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816A4" w14:textId="77777777" w:rsidR="00F90228" w:rsidRDefault="00F90228">
      <w:pPr>
        <w:pBdr>
          <w:top w:val="nil"/>
          <w:left w:val="nil"/>
          <w:bottom w:val="nil"/>
          <w:right w:val="nil"/>
          <w:between w:val="nil"/>
        </w:pBdr>
        <w:rPr>
          <w:color w:val="000000"/>
        </w:rPr>
      </w:pPr>
    </w:p>
    <w:p w14:paraId="6FD94DBE" w14:textId="77777777" w:rsidR="00F90228" w:rsidRDefault="003A1839">
      <w:pPr>
        <w:pBdr>
          <w:top w:val="nil"/>
          <w:left w:val="nil"/>
          <w:bottom w:val="nil"/>
          <w:right w:val="nil"/>
          <w:between w:val="nil"/>
        </w:pBdr>
        <w:jc w:val="center"/>
        <w:rPr>
          <w:b/>
          <w:color w:val="000000"/>
          <w:sz w:val="40"/>
          <w:szCs w:val="40"/>
        </w:rPr>
      </w:pPr>
      <w:r>
        <w:rPr>
          <w:b/>
          <w:color w:val="000000"/>
          <w:sz w:val="40"/>
          <w:szCs w:val="40"/>
        </w:rPr>
        <w:t>UNIVERSIDADE FEDERAL DE ALFENAS</w:t>
      </w:r>
    </w:p>
    <w:p w14:paraId="7E886CC1" w14:textId="77777777" w:rsidR="00F90228" w:rsidRDefault="003A1839">
      <w:pPr>
        <w:pBdr>
          <w:top w:val="nil"/>
          <w:left w:val="nil"/>
          <w:bottom w:val="nil"/>
          <w:right w:val="nil"/>
          <w:between w:val="nil"/>
        </w:pBdr>
        <w:jc w:val="center"/>
        <w:rPr>
          <w:b/>
          <w:color w:val="000000"/>
          <w:sz w:val="40"/>
          <w:szCs w:val="40"/>
        </w:rPr>
      </w:pPr>
      <w:r>
        <w:rPr>
          <w:b/>
          <w:color w:val="000000"/>
          <w:sz w:val="40"/>
          <w:szCs w:val="40"/>
        </w:rPr>
        <w:t>UNIFAL-MG</w:t>
      </w:r>
    </w:p>
    <w:p w14:paraId="52C11655" w14:textId="77777777" w:rsidR="00F90228" w:rsidRDefault="00F90228">
      <w:pPr>
        <w:pBdr>
          <w:top w:val="nil"/>
          <w:left w:val="nil"/>
          <w:bottom w:val="nil"/>
          <w:right w:val="nil"/>
          <w:between w:val="nil"/>
        </w:pBdr>
        <w:jc w:val="center"/>
        <w:rPr>
          <w:color w:val="000000"/>
          <w:sz w:val="40"/>
          <w:szCs w:val="40"/>
        </w:rPr>
      </w:pPr>
    </w:p>
    <w:p w14:paraId="54829C36" w14:textId="77777777" w:rsidR="00F90228" w:rsidRDefault="00F90228">
      <w:pPr>
        <w:pBdr>
          <w:top w:val="nil"/>
          <w:left w:val="nil"/>
          <w:bottom w:val="nil"/>
          <w:right w:val="nil"/>
          <w:between w:val="nil"/>
        </w:pBdr>
        <w:jc w:val="center"/>
        <w:rPr>
          <w:color w:val="000000"/>
          <w:sz w:val="40"/>
          <w:szCs w:val="40"/>
        </w:rPr>
      </w:pPr>
    </w:p>
    <w:p w14:paraId="31AF9B96" w14:textId="77777777" w:rsidR="00F90228" w:rsidRDefault="00F90228">
      <w:pPr>
        <w:pBdr>
          <w:top w:val="nil"/>
          <w:left w:val="nil"/>
          <w:bottom w:val="nil"/>
          <w:right w:val="nil"/>
          <w:between w:val="nil"/>
        </w:pBdr>
        <w:jc w:val="center"/>
        <w:rPr>
          <w:color w:val="000000"/>
          <w:sz w:val="40"/>
          <w:szCs w:val="40"/>
        </w:rPr>
      </w:pPr>
    </w:p>
    <w:p w14:paraId="38F08669" w14:textId="77777777" w:rsidR="00F90228" w:rsidRDefault="00F90228">
      <w:pPr>
        <w:pBdr>
          <w:top w:val="nil"/>
          <w:left w:val="nil"/>
          <w:bottom w:val="nil"/>
          <w:right w:val="nil"/>
          <w:between w:val="nil"/>
        </w:pBdr>
        <w:jc w:val="center"/>
        <w:rPr>
          <w:color w:val="000000"/>
          <w:sz w:val="40"/>
          <w:szCs w:val="40"/>
        </w:rPr>
      </w:pPr>
    </w:p>
    <w:p w14:paraId="7E613778" w14:textId="77777777" w:rsidR="00F90228" w:rsidRDefault="00F90228">
      <w:pPr>
        <w:pBdr>
          <w:top w:val="nil"/>
          <w:left w:val="nil"/>
          <w:bottom w:val="nil"/>
          <w:right w:val="nil"/>
          <w:between w:val="nil"/>
        </w:pBdr>
        <w:jc w:val="center"/>
        <w:rPr>
          <w:color w:val="000000"/>
          <w:sz w:val="40"/>
          <w:szCs w:val="40"/>
        </w:rPr>
      </w:pPr>
    </w:p>
    <w:p w14:paraId="7299E1D0" w14:textId="77777777" w:rsidR="00F90228" w:rsidRDefault="003A1839">
      <w:pPr>
        <w:pBdr>
          <w:top w:val="nil"/>
          <w:left w:val="nil"/>
          <w:bottom w:val="nil"/>
          <w:right w:val="nil"/>
          <w:between w:val="nil"/>
        </w:pBdr>
        <w:jc w:val="center"/>
        <w:rPr>
          <w:color w:val="000000"/>
          <w:sz w:val="40"/>
          <w:szCs w:val="40"/>
        </w:rPr>
      </w:pPr>
      <w:r>
        <w:rPr>
          <w:color w:val="000000"/>
          <w:sz w:val="40"/>
          <w:szCs w:val="40"/>
        </w:rPr>
        <w:t>Projeto Pedagógico do Curso</w:t>
      </w:r>
    </w:p>
    <w:p w14:paraId="1478E612" w14:textId="77777777" w:rsidR="00F90228" w:rsidRDefault="003A1839">
      <w:pPr>
        <w:pBdr>
          <w:top w:val="nil"/>
          <w:left w:val="nil"/>
          <w:bottom w:val="nil"/>
          <w:right w:val="nil"/>
          <w:between w:val="nil"/>
        </w:pBdr>
        <w:jc w:val="center"/>
        <w:rPr>
          <w:color w:val="000000"/>
          <w:sz w:val="40"/>
          <w:szCs w:val="40"/>
        </w:rPr>
      </w:pPr>
      <w:proofErr w:type="gramStart"/>
      <w:r>
        <w:rPr>
          <w:color w:val="000000"/>
          <w:sz w:val="40"/>
          <w:szCs w:val="40"/>
        </w:rPr>
        <w:t>de</w:t>
      </w:r>
      <w:proofErr w:type="gramEnd"/>
      <w:r>
        <w:rPr>
          <w:color w:val="000000"/>
          <w:sz w:val="40"/>
          <w:szCs w:val="40"/>
        </w:rPr>
        <w:t xml:space="preserve"> Ciências Sociais - Licenciatura</w:t>
      </w:r>
    </w:p>
    <w:p w14:paraId="7D1EFD9A" w14:textId="77777777" w:rsidR="00F90228" w:rsidRDefault="00F90228">
      <w:pPr>
        <w:pBdr>
          <w:top w:val="nil"/>
          <w:left w:val="nil"/>
          <w:bottom w:val="nil"/>
          <w:right w:val="nil"/>
          <w:between w:val="nil"/>
        </w:pBdr>
        <w:jc w:val="center"/>
        <w:rPr>
          <w:color w:val="000000"/>
          <w:sz w:val="40"/>
          <w:szCs w:val="40"/>
        </w:rPr>
      </w:pPr>
    </w:p>
    <w:p w14:paraId="28F3FE93" w14:textId="77777777" w:rsidR="00F90228" w:rsidRDefault="00F90228">
      <w:pPr>
        <w:pBdr>
          <w:top w:val="nil"/>
          <w:left w:val="nil"/>
          <w:bottom w:val="nil"/>
          <w:right w:val="nil"/>
          <w:between w:val="nil"/>
        </w:pBdr>
        <w:jc w:val="center"/>
        <w:rPr>
          <w:color w:val="000000"/>
          <w:sz w:val="40"/>
          <w:szCs w:val="40"/>
        </w:rPr>
      </w:pPr>
    </w:p>
    <w:p w14:paraId="337A0A2C" w14:textId="77777777" w:rsidR="00F90228" w:rsidRDefault="00F90228">
      <w:pPr>
        <w:pBdr>
          <w:top w:val="nil"/>
          <w:left w:val="nil"/>
          <w:bottom w:val="nil"/>
          <w:right w:val="nil"/>
          <w:between w:val="nil"/>
        </w:pBdr>
        <w:jc w:val="center"/>
        <w:rPr>
          <w:color w:val="000000"/>
          <w:sz w:val="40"/>
          <w:szCs w:val="40"/>
        </w:rPr>
      </w:pPr>
    </w:p>
    <w:p w14:paraId="6BE4F95F" w14:textId="77777777" w:rsidR="00F90228" w:rsidRDefault="00F90228">
      <w:pPr>
        <w:pBdr>
          <w:top w:val="nil"/>
          <w:left w:val="nil"/>
          <w:bottom w:val="nil"/>
          <w:right w:val="nil"/>
          <w:between w:val="nil"/>
        </w:pBdr>
        <w:jc w:val="center"/>
        <w:rPr>
          <w:color w:val="000000"/>
          <w:sz w:val="40"/>
          <w:szCs w:val="40"/>
        </w:rPr>
      </w:pPr>
    </w:p>
    <w:p w14:paraId="4A3FA4FA" w14:textId="77777777" w:rsidR="00F90228" w:rsidRDefault="00F90228">
      <w:pPr>
        <w:pBdr>
          <w:top w:val="nil"/>
          <w:left w:val="nil"/>
          <w:bottom w:val="nil"/>
          <w:right w:val="nil"/>
          <w:between w:val="nil"/>
        </w:pBdr>
        <w:jc w:val="center"/>
        <w:rPr>
          <w:color w:val="000000"/>
          <w:sz w:val="40"/>
          <w:szCs w:val="40"/>
        </w:rPr>
      </w:pPr>
    </w:p>
    <w:p w14:paraId="06A8E137" w14:textId="77777777" w:rsidR="00F90228" w:rsidRDefault="00F90228">
      <w:pPr>
        <w:pBdr>
          <w:top w:val="nil"/>
          <w:left w:val="nil"/>
          <w:bottom w:val="nil"/>
          <w:right w:val="nil"/>
          <w:between w:val="nil"/>
        </w:pBdr>
        <w:jc w:val="center"/>
        <w:rPr>
          <w:color w:val="000000"/>
          <w:sz w:val="40"/>
          <w:szCs w:val="40"/>
        </w:rPr>
      </w:pPr>
    </w:p>
    <w:p w14:paraId="17D4BF05" w14:textId="77777777" w:rsidR="00F90228" w:rsidRDefault="00F90228">
      <w:pPr>
        <w:pBdr>
          <w:top w:val="nil"/>
          <w:left w:val="nil"/>
          <w:bottom w:val="nil"/>
          <w:right w:val="nil"/>
          <w:between w:val="nil"/>
        </w:pBdr>
        <w:jc w:val="center"/>
        <w:rPr>
          <w:color w:val="000000"/>
          <w:sz w:val="40"/>
          <w:szCs w:val="40"/>
        </w:rPr>
      </w:pPr>
    </w:p>
    <w:p w14:paraId="57B0D398" w14:textId="77777777" w:rsidR="00F90228" w:rsidRDefault="00F90228">
      <w:pPr>
        <w:pBdr>
          <w:top w:val="nil"/>
          <w:left w:val="nil"/>
          <w:bottom w:val="nil"/>
          <w:right w:val="nil"/>
          <w:between w:val="nil"/>
        </w:pBdr>
        <w:jc w:val="center"/>
        <w:rPr>
          <w:color w:val="000000"/>
          <w:sz w:val="40"/>
          <w:szCs w:val="40"/>
        </w:rPr>
      </w:pPr>
    </w:p>
    <w:p w14:paraId="35B25193" w14:textId="77777777" w:rsidR="00F90228" w:rsidRDefault="00F90228">
      <w:pPr>
        <w:pBdr>
          <w:top w:val="nil"/>
          <w:left w:val="nil"/>
          <w:bottom w:val="nil"/>
          <w:right w:val="nil"/>
          <w:between w:val="nil"/>
        </w:pBdr>
        <w:jc w:val="center"/>
        <w:rPr>
          <w:color w:val="000000"/>
          <w:sz w:val="40"/>
          <w:szCs w:val="40"/>
        </w:rPr>
      </w:pPr>
    </w:p>
    <w:p w14:paraId="14F048B3" w14:textId="77777777" w:rsidR="00F90228" w:rsidRDefault="00F90228">
      <w:pPr>
        <w:pBdr>
          <w:top w:val="nil"/>
          <w:left w:val="nil"/>
          <w:bottom w:val="nil"/>
          <w:right w:val="nil"/>
          <w:between w:val="nil"/>
        </w:pBdr>
        <w:jc w:val="center"/>
        <w:rPr>
          <w:color w:val="000000"/>
          <w:sz w:val="40"/>
          <w:szCs w:val="40"/>
        </w:rPr>
      </w:pPr>
    </w:p>
    <w:p w14:paraId="6121BBC4" w14:textId="77777777" w:rsidR="00F90228" w:rsidRDefault="00F90228">
      <w:pPr>
        <w:pBdr>
          <w:top w:val="nil"/>
          <w:left w:val="nil"/>
          <w:bottom w:val="nil"/>
          <w:right w:val="nil"/>
          <w:between w:val="nil"/>
        </w:pBdr>
        <w:rPr>
          <w:color w:val="000000"/>
          <w:sz w:val="40"/>
          <w:szCs w:val="40"/>
        </w:rPr>
      </w:pPr>
    </w:p>
    <w:p w14:paraId="662D25A4" w14:textId="77777777" w:rsidR="00F90228" w:rsidRDefault="00F90228">
      <w:pPr>
        <w:pBdr>
          <w:top w:val="nil"/>
          <w:left w:val="nil"/>
          <w:bottom w:val="nil"/>
          <w:right w:val="nil"/>
          <w:between w:val="nil"/>
        </w:pBdr>
        <w:jc w:val="center"/>
        <w:rPr>
          <w:color w:val="000000"/>
          <w:sz w:val="40"/>
          <w:szCs w:val="40"/>
        </w:rPr>
      </w:pPr>
    </w:p>
    <w:p w14:paraId="6D0A03CE" w14:textId="77777777" w:rsidR="00F90228" w:rsidRDefault="00F90228">
      <w:pPr>
        <w:pBdr>
          <w:top w:val="nil"/>
          <w:left w:val="nil"/>
          <w:bottom w:val="nil"/>
          <w:right w:val="nil"/>
          <w:between w:val="nil"/>
        </w:pBdr>
        <w:jc w:val="center"/>
        <w:rPr>
          <w:color w:val="000000"/>
          <w:sz w:val="40"/>
          <w:szCs w:val="40"/>
        </w:rPr>
      </w:pPr>
    </w:p>
    <w:p w14:paraId="3440E003" w14:textId="77777777" w:rsidR="00F90228" w:rsidRDefault="003A1839">
      <w:pPr>
        <w:pBdr>
          <w:top w:val="nil"/>
          <w:left w:val="nil"/>
          <w:bottom w:val="nil"/>
          <w:right w:val="nil"/>
          <w:between w:val="nil"/>
        </w:pBdr>
        <w:jc w:val="center"/>
        <w:rPr>
          <w:color w:val="000000"/>
          <w:sz w:val="40"/>
          <w:szCs w:val="40"/>
        </w:rPr>
      </w:pPr>
      <w:r>
        <w:rPr>
          <w:color w:val="000000"/>
          <w:sz w:val="40"/>
          <w:szCs w:val="40"/>
        </w:rPr>
        <w:t>Alfenas - MG</w:t>
      </w:r>
    </w:p>
    <w:p w14:paraId="37DE9567" w14:textId="470789D7" w:rsidR="00F90228" w:rsidRDefault="003A1839">
      <w:pPr>
        <w:pBdr>
          <w:top w:val="nil"/>
          <w:left w:val="nil"/>
          <w:bottom w:val="nil"/>
          <w:right w:val="nil"/>
          <w:between w:val="nil"/>
        </w:pBdr>
        <w:jc w:val="center"/>
        <w:rPr>
          <w:color w:val="000000"/>
          <w:sz w:val="40"/>
          <w:szCs w:val="40"/>
        </w:rPr>
      </w:pPr>
      <w:r>
        <w:rPr>
          <w:color w:val="000000"/>
          <w:sz w:val="40"/>
          <w:szCs w:val="40"/>
        </w:rPr>
        <w:t>20</w:t>
      </w:r>
      <w:r w:rsidR="002D3046">
        <w:rPr>
          <w:sz w:val="40"/>
          <w:szCs w:val="40"/>
        </w:rPr>
        <w:t>23</w:t>
      </w:r>
      <w:r>
        <w:br w:type="page"/>
      </w:r>
    </w:p>
    <w:p w14:paraId="711660BD" w14:textId="77777777" w:rsidR="00F90228" w:rsidRDefault="003A1839">
      <w:pPr>
        <w:pStyle w:val="Ttulo1"/>
        <w:keepNext w:val="0"/>
        <w:keepLines w:val="0"/>
        <w:spacing w:before="480"/>
        <w:jc w:val="center"/>
        <w:rPr>
          <w:b/>
          <w:sz w:val="24"/>
          <w:szCs w:val="24"/>
        </w:rPr>
      </w:pPr>
      <w:r>
        <w:rPr>
          <w:b/>
          <w:sz w:val="24"/>
          <w:szCs w:val="24"/>
        </w:rPr>
        <w:lastRenderedPageBreak/>
        <w:t>Visão institucional</w:t>
      </w:r>
    </w:p>
    <w:p w14:paraId="028A2814" w14:textId="77777777" w:rsidR="00F90228" w:rsidRDefault="003A1839">
      <w:pPr>
        <w:pBdr>
          <w:top w:val="nil"/>
          <w:left w:val="nil"/>
          <w:bottom w:val="nil"/>
          <w:right w:val="nil"/>
          <w:between w:val="nil"/>
        </w:pBdr>
        <w:spacing w:line="240" w:lineRule="auto"/>
        <w:ind w:left="420" w:right="400"/>
        <w:jc w:val="center"/>
        <w:rPr>
          <w:color w:val="000000"/>
          <w:sz w:val="24"/>
          <w:szCs w:val="24"/>
        </w:rPr>
      </w:pPr>
      <w:r>
        <w:rPr>
          <w:color w:val="444444"/>
          <w:sz w:val="24"/>
          <w:szCs w:val="24"/>
          <w:highlight w:val="white"/>
        </w:rPr>
        <w:t>Ser reconhecida, nacional e internacionalmente, por sua excelência acadêmica, científica, cultural e social, comprometida com o desenvolvimento humano, social, econômico e ambiental do país.</w:t>
      </w:r>
    </w:p>
    <w:p w14:paraId="09302CA9" w14:textId="77777777" w:rsidR="00F90228" w:rsidRDefault="003A1839">
      <w:pPr>
        <w:pBdr>
          <w:top w:val="nil"/>
          <w:left w:val="nil"/>
          <w:bottom w:val="nil"/>
          <w:right w:val="nil"/>
          <w:between w:val="nil"/>
        </w:pBdr>
        <w:spacing w:before="240" w:after="240"/>
        <w:jc w:val="center"/>
        <w:rPr>
          <w:color w:val="000000"/>
          <w:sz w:val="24"/>
          <w:szCs w:val="24"/>
        </w:rPr>
      </w:pPr>
      <w:r>
        <w:rPr>
          <w:color w:val="000000"/>
          <w:sz w:val="24"/>
          <w:szCs w:val="24"/>
        </w:rPr>
        <w:t xml:space="preserve"> </w:t>
      </w:r>
    </w:p>
    <w:p w14:paraId="182DF503" w14:textId="77777777" w:rsidR="00F90228" w:rsidRDefault="003A1839">
      <w:pPr>
        <w:pBdr>
          <w:top w:val="nil"/>
          <w:left w:val="nil"/>
          <w:bottom w:val="nil"/>
          <w:right w:val="nil"/>
          <w:between w:val="nil"/>
        </w:pBdr>
        <w:spacing w:before="240" w:after="240"/>
        <w:jc w:val="center"/>
        <w:rPr>
          <w:color w:val="000000"/>
          <w:sz w:val="24"/>
          <w:szCs w:val="24"/>
        </w:rPr>
      </w:pPr>
      <w:r>
        <w:rPr>
          <w:color w:val="000000"/>
          <w:sz w:val="24"/>
          <w:szCs w:val="24"/>
        </w:rPr>
        <w:t xml:space="preserve"> </w:t>
      </w:r>
    </w:p>
    <w:p w14:paraId="361D459A" w14:textId="77777777" w:rsidR="00F90228" w:rsidRDefault="003A1839">
      <w:pPr>
        <w:pStyle w:val="Ttulo1"/>
        <w:keepNext w:val="0"/>
        <w:keepLines w:val="0"/>
        <w:spacing w:before="240"/>
        <w:jc w:val="center"/>
        <w:rPr>
          <w:b/>
          <w:i/>
          <w:sz w:val="24"/>
          <w:szCs w:val="24"/>
        </w:rPr>
      </w:pPr>
      <w:bookmarkStart w:id="0" w:name="_heading=h.30j0zll" w:colFirst="0" w:colLast="0"/>
      <w:bookmarkEnd w:id="0"/>
      <w:r>
        <w:rPr>
          <w:b/>
          <w:sz w:val="24"/>
          <w:szCs w:val="24"/>
        </w:rPr>
        <w:t>Missão institucional</w:t>
      </w:r>
    </w:p>
    <w:p w14:paraId="1C040784" w14:textId="77777777" w:rsidR="00F90228" w:rsidRDefault="003A1839">
      <w:pPr>
        <w:pBdr>
          <w:top w:val="nil"/>
          <w:left w:val="nil"/>
          <w:bottom w:val="nil"/>
          <w:right w:val="nil"/>
          <w:between w:val="nil"/>
        </w:pBdr>
        <w:spacing w:before="240" w:after="240"/>
        <w:jc w:val="center"/>
        <w:rPr>
          <w:color w:val="000000"/>
          <w:sz w:val="24"/>
          <w:szCs w:val="24"/>
        </w:rPr>
      </w:pPr>
      <w:r>
        <w:rPr>
          <w:color w:val="000000"/>
          <w:sz w:val="24"/>
          <w:szCs w:val="24"/>
        </w:rPr>
        <w:t xml:space="preserve"> </w:t>
      </w:r>
      <w:r>
        <w:rPr>
          <w:color w:val="444444"/>
          <w:sz w:val="24"/>
          <w:szCs w:val="24"/>
          <w:highlight w:val="white"/>
        </w:rPr>
        <w:t>Promover a formação plena do ser humano, gerando, sistematizando e difundindo o conhecimento, comprometendo-se com a excelência no ensino, na pesquisa e na extensão, com base nos princípios da reflexão crítica, da ética, da liberdade de expressão, da solidariedade, da justiça, da inclusão social, da democracia, da inovação e da sustentabilidade.</w:t>
      </w:r>
    </w:p>
    <w:p w14:paraId="61A11796" w14:textId="77777777" w:rsidR="00F90228" w:rsidRDefault="003A1839">
      <w:pPr>
        <w:pBdr>
          <w:top w:val="nil"/>
          <w:left w:val="nil"/>
          <w:bottom w:val="nil"/>
          <w:right w:val="nil"/>
          <w:between w:val="nil"/>
        </w:pBdr>
        <w:spacing w:before="240" w:after="240"/>
        <w:jc w:val="center"/>
        <w:rPr>
          <w:color w:val="000000"/>
          <w:sz w:val="24"/>
          <w:szCs w:val="24"/>
        </w:rPr>
      </w:pPr>
      <w:r>
        <w:rPr>
          <w:color w:val="000000"/>
          <w:sz w:val="24"/>
          <w:szCs w:val="24"/>
        </w:rPr>
        <w:t xml:space="preserve"> </w:t>
      </w:r>
    </w:p>
    <w:p w14:paraId="7C12BE04" w14:textId="77777777" w:rsidR="00F90228" w:rsidRDefault="003A1839">
      <w:pPr>
        <w:pBdr>
          <w:top w:val="nil"/>
          <w:left w:val="nil"/>
          <w:bottom w:val="nil"/>
          <w:right w:val="nil"/>
          <w:between w:val="nil"/>
        </w:pBdr>
        <w:spacing w:before="240" w:after="240"/>
        <w:jc w:val="center"/>
        <w:rPr>
          <w:color w:val="000000"/>
          <w:sz w:val="24"/>
          <w:szCs w:val="24"/>
        </w:rPr>
      </w:pPr>
      <w:r>
        <w:rPr>
          <w:color w:val="000000"/>
          <w:sz w:val="24"/>
          <w:szCs w:val="24"/>
        </w:rPr>
        <w:t xml:space="preserve"> </w:t>
      </w:r>
    </w:p>
    <w:p w14:paraId="76108833" w14:textId="77777777" w:rsidR="00F90228" w:rsidRDefault="003A1839">
      <w:pPr>
        <w:pStyle w:val="Ttulo1"/>
        <w:keepNext w:val="0"/>
        <w:keepLines w:val="0"/>
        <w:spacing w:before="220" w:after="0"/>
        <w:ind w:left="520" w:right="520"/>
        <w:jc w:val="center"/>
        <w:rPr>
          <w:b/>
          <w:sz w:val="24"/>
          <w:szCs w:val="24"/>
        </w:rPr>
      </w:pPr>
      <w:bookmarkStart w:id="1" w:name="_heading=h.1fob9te" w:colFirst="0" w:colLast="0"/>
      <w:bookmarkEnd w:id="1"/>
      <w:r>
        <w:rPr>
          <w:b/>
          <w:sz w:val="24"/>
          <w:szCs w:val="24"/>
        </w:rPr>
        <w:t>Valores institucionais</w:t>
      </w:r>
    </w:p>
    <w:p w14:paraId="73460A54" w14:textId="77777777" w:rsidR="00F90228" w:rsidRDefault="003A1839">
      <w:pPr>
        <w:jc w:val="center"/>
        <w:rPr>
          <w:sz w:val="24"/>
          <w:szCs w:val="24"/>
        </w:rPr>
      </w:pPr>
      <w:r>
        <w:rPr>
          <w:sz w:val="24"/>
          <w:szCs w:val="24"/>
        </w:rPr>
        <w:t>a) diversidade e pluralidade; b) equidade; c) excelência; d) inclusão social e) inovação; f) integração e interdisciplinaridade; g) participação democrática h) sustentabilidade e; i) transparência.</w:t>
      </w:r>
    </w:p>
    <w:p w14:paraId="610737D1" w14:textId="77777777" w:rsidR="00F90228" w:rsidRDefault="00F90228">
      <w:pPr>
        <w:pBdr>
          <w:top w:val="nil"/>
          <w:left w:val="nil"/>
          <w:bottom w:val="nil"/>
          <w:right w:val="nil"/>
          <w:between w:val="nil"/>
        </w:pBdr>
        <w:spacing w:line="480" w:lineRule="auto"/>
        <w:jc w:val="center"/>
        <w:rPr>
          <w:sz w:val="24"/>
          <w:szCs w:val="24"/>
        </w:rPr>
      </w:pPr>
    </w:p>
    <w:p w14:paraId="6CF53E24" w14:textId="77777777" w:rsidR="00F90228" w:rsidRDefault="003A1839">
      <w:pPr>
        <w:pBdr>
          <w:top w:val="nil"/>
          <w:left w:val="nil"/>
          <w:bottom w:val="nil"/>
          <w:right w:val="nil"/>
          <w:between w:val="nil"/>
        </w:pBdr>
        <w:spacing w:line="480" w:lineRule="auto"/>
        <w:rPr>
          <w:color w:val="000000"/>
          <w:sz w:val="40"/>
          <w:szCs w:val="40"/>
        </w:rPr>
      </w:pPr>
      <w:r>
        <w:br w:type="page"/>
      </w:r>
    </w:p>
    <w:p w14:paraId="175DD687"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lastRenderedPageBreak/>
        <w:t>Dados Institucionais</w:t>
      </w:r>
      <w:r>
        <w:rPr>
          <w:color w:val="000000"/>
          <w:sz w:val="24"/>
          <w:szCs w:val="24"/>
        </w:rPr>
        <w:t xml:space="preserve"> </w:t>
      </w:r>
    </w:p>
    <w:p w14:paraId="05FBBECE" w14:textId="77777777" w:rsidR="00F90228" w:rsidRDefault="00F90228">
      <w:pPr>
        <w:pBdr>
          <w:top w:val="nil"/>
          <w:left w:val="nil"/>
          <w:bottom w:val="nil"/>
          <w:right w:val="nil"/>
          <w:between w:val="nil"/>
        </w:pBdr>
        <w:spacing w:line="240" w:lineRule="auto"/>
        <w:jc w:val="both"/>
        <w:rPr>
          <w:b/>
          <w:i/>
          <w:color w:val="000000"/>
          <w:sz w:val="24"/>
          <w:szCs w:val="24"/>
        </w:rPr>
      </w:pPr>
    </w:p>
    <w:p w14:paraId="25D39C6F"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t>Fundação:</w:t>
      </w:r>
    </w:p>
    <w:p w14:paraId="42251F9F"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A Universidade Federal de Alfenas (UNIFAL-MG), antiga Escola de Farmácia e Odontologia de Alfenas (EFOA), foi fundada no dia 03 de abril de 1914, por João Leão de Faria.</w:t>
      </w:r>
    </w:p>
    <w:p w14:paraId="253AF3AD"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61A2F050"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t>Federalização:</w:t>
      </w:r>
    </w:p>
    <w:p w14:paraId="42EA1D4E"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A federalização ocorreu com a publicação, no DOU de 21 de dezembro de 1960, da lei nº 3.854/60. A transformação em Autarquia de Regime Especial efetivou-se por meio do Decreto nº 70.686, de 07 de junho de 1972.</w:t>
      </w:r>
    </w:p>
    <w:p w14:paraId="2A7316EC"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1C43308E"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t>Transformação em Universidade:</w:t>
      </w:r>
    </w:p>
    <w:p w14:paraId="58AA82BD"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A transformação em Universidade Federal de Alfenas (UNIFAL-MG) ocorreu por meio da lei nº 11.154, de 29 de julho de 2005.</w:t>
      </w:r>
    </w:p>
    <w:p w14:paraId="20666D9F"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148821E4"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4588D2FD" w14:textId="77777777" w:rsidR="00F90228" w:rsidRDefault="003A1839">
      <w:pPr>
        <w:pBdr>
          <w:top w:val="nil"/>
          <w:left w:val="nil"/>
          <w:bottom w:val="nil"/>
          <w:right w:val="nil"/>
          <w:between w:val="nil"/>
        </w:pBdr>
        <w:spacing w:line="240" w:lineRule="auto"/>
        <w:jc w:val="both"/>
        <w:rPr>
          <w:b/>
          <w:i/>
          <w:color w:val="000000"/>
          <w:sz w:val="24"/>
          <w:szCs w:val="24"/>
        </w:rPr>
      </w:pPr>
      <w:r>
        <w:rPr>
          <w:b/>
          <w:i/>
          <w:color w:val="000000"/>
          <w:sz w:val="24"/>
          <w:szCs w:val="24"/>
        </w:rPr>
        <w:t>Endereços:</w:t>
      </w:r>
    </w:p>
    <w:p w14:paraId="2D12FF5D"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4CDB6940"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t>Campus - Alfenas - Sede:</w:t>
      </w:r>
    </w:p>
    <w:p w14:paraId="1861AD9F"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Rua Gabriel Monteiro da Silva, 700</w:t>
      </w:r>
    </w:p>
    <w:p w14:paraId="764E596A"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Bairro: Centro - Alfenas - MG</w:t>
      </w:r>
    </w:p>
    <w:p w14:paraId="36C9419A"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CEP: 37130-001</w:t>
      </w:r>
    </w:p>
    <w:p w14:paraId="61E681CB" w14:textId="77777777" w:rsidR="00F90228" w:rsidRPr="000C2912" w:rsidRDefault="003A1839">
      <w:pPr>
        <w:pBdr>
          <w:top w:val="nil"/>
          <w:left w:val="nil"/>
          <w:bottom w:val="nil"/>
          <w:right w:val="nil"/>
          <w:between w:val="nil"/>
        </w:pBdr>
        <w:spacing w:line="240" w:lineRule="auto"/>
        <w:ind w:left="560"/>
        <w:jc w:val="both"/>
        <w:rPr>
          <w:color w:val="000000"/>
          <w:sz w:val="24"/>
          <w:szCs w:val="24"/>
        </w:rPr>
      </w:pPr>
      <w:proofErr w:type="spellStart"/>
      <w:r w:rsidRPr="000C2912">
        <w:rPr>
          <w:color w:val="000000"/>
          <w:sz w:val="24"/>
          <w:szCs w:val="24"/>
        </w:rPr>
        <w:t>Tel</w:t>
      </w:r>
      <w:proofErr w:type="spellEnd"/>
      <w:r w:rsidRPr="000C2912">
        <w:rPr>
          <w:color w:val="000000"/>
          <w:sz w:val="24"/>
          <w:szCs w:val="24"/>
        </w:rPr>
        <w:t>: (35) 3701-9000</w:t>
      </w:r>
    </w:p>
    <w:p w14:paraId="630E2235" w14:textId="77777777" w:rsidR="00F90228" w:rsidRPr="000C2912" w:rsidRDefault="003A1839">
      <w:pPr>
        <w:pBdr>
          <w:top w:val="nil"/>
          <w:left w:val="nil"/>
          <w:bottom w:val="nil"/>
          <w:right w:val="nil"/>
          <w:between w:val="nil"/>
        </w:pBdr>
        <w:spacing w:line="240" w:lineRule="auto"/>
        <w:ind w:left="560"/>
        <w:jc w:val="both"/>
        <w:rPr>
          <w:color w:val="000000"/>
          <w:sz w:val="24"/>
          <w:szCs w:val="24"/>
        </w:rPr>
      </w:pPr>
      <w:proofErr w:type="spellStart"/>
      <w:proofErr w:type="gramStart"/>
      <w:r w:rsidRPr="000C2912">
        <w:rPr>
          <w:color w:val="000000"/>
          <w:sz w:val="24"/>
          <w:szCs w:val="24"/>
        </w:rPr>
        <w:t>email</w:t>
      </w:r>
      <w:proofErr w:type="spellEnd"/>
      <w:proofErr w:type="gramEnd"/>
      <w:r w:rsidRPr="000C2912">
        <w:rPr>
          <w:color w:val="000000"/>
          <w:sz w:val="24"/>
          <w:szCs w:val="24"/>
        </w:rPr>
        <w:t>: unifal@unifal-mg.edu.br</w:t>
      </w:r>
    </w:p>
    <w:p w14:paraId="304346D0" w14:textId="77777777" w:rsidR="00F90228" w:rsidRPr="000C2912" w:rsidRDefault="003A1839">
      <w:pPr>
        <w:pBdr>
          <w:top w:val="nil"/>
          <w:left w:val="nil"/>
          <w:bottom w:val="nil"/>
          <w:right w:val="nil"/>
          <w:between w:val="nil"/>
        </w:pBdr>
        <w:spacing w:line="240" w:lineRule="auto"/>
        <w:ind w:left="560"/>
        <w:jc w:val="both"/>
        <w:rPr>
          <w:color w:val="000000"/>
          <w:sz w:val="24"/>
          <w:szCs w:val="24"/>
        </w:rPr>
      </w:pPr>
      <w:r w:rsidRPr="000C2912">
        <w:rPr>
          <w:color w:val="000000"/>
          <w:sz w:val="24"/>
          <w:szCs w:val="24"/>
        </w:rPr>
        <w:t>Home Page:</w:t>
      </w:r>
      <w:hyperlink r:id="rId8">
        <w:r w:rsidRPr="000C2912">
          <w:rPr>
            <w:color w:val="000000"/>
            <w:sz w:val="24"/>
            <w:szCs w:val="24"/>
          </w:rPr>
          <w:t xml:space="preserve"> http://www.unifal-mg.edu.br</w:t>
        </w:r>
      </w:hyperlink>
    </w:p>
    <w:p w14:paraId="20006132" w14:textId="77777777" w:rsidR="00F90228" w:rsidRPr="000C2912" w:rsidRDefault="003A1839">
      <w:pPr>
        <w:pBdr>
          <w:top w:val="nil"/>
          <w:left w:val="nil"/>
          <w:bottom w:val="nil"/>
          <w:right w:val="nil"/>
          <w:between w:val="nil"/>
        </w:pBdr>
        <w:spacing w:line="240" w:lineRule="auto"/>
        <w:jc w:val="both"/>
        <w:rPr>
          <w:color w:val="000000"/>
          <w:sz w:val="24"/>
          <w:szCs w:val="24"/>
        </w:rPr>
      </w:pPr>
      <w:r w:rsidRPr="000C2912">
        <w:rPr>
          <w:color w:val="000000"/>
          <w:sz w:val="24"/>
          <w:szCs w:val="24"/>
        </w:rPr>
        <w:t xml:space="preserve"> </w:t>
      </w:r>
    </w:p>
    <w:p w14:paraId="499D8784"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t>Campus Alfenas - Unidade II:</w:t>
      </w:r>
    </w:p>
    <w:p w14:paraId="3B64B050"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Av. Jovino Fernandes Sales, 2600</w:t>
      </w:r>
    </w:p>
    <w:p w14:paraId="20CCD358"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Bairro: Santa Clara - Alfenas - MG</w:t>
      </w:r>
    </w:p>
    <w:p w14:paraId="6CD4881F"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CEP 37133-840</w:t>
      </w:r>
    </w:p>
    <w:p w14:paraId="3076ED19"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Tel.: (35) 3701-1805</w:t>
      </w:r>
    </w:p>
    <w:p w14:paraId="5D7297D8"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1038296A"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t>Campus Poços de Caldas:</w:t>
      </w:r>
    </w:p>
    <w:p w14:paraId="55998938" w14:textId="77777777" w:rsidR="00F90228" w:rsidRDefault="003A1839">
      <w:pPr>
        <w:pBdr>
          <w:top w:val="nil"/>
          <w:left w:val="nil"/>
          <w:bottom w:val="nil"/>
          <w:right w:val="nil"/>
          <w:between w:val="nil"/>
        </w:pBdr>
        <w:spacing w:line="240" w:lineRule="auto"/>
        <w:ind w:left="560" w:right="1962"/>
        <w:jc w:val="both"/>
        <w:rPr>
          <w:color w:val="000000"/>
          <w:sz w:val="24"/>
          <w:szCs w:val="24"/>
        </w:rPr>
      </w:pPr>
      <w:r>
        <w:rPr>
          <w:color w:val="000000"/>
          <w:sz w:val="24"/>
          <w:szCs w:val="24"/>
        </w:rPr>
        <w:t xml:space="preserve">Rodovia José Aurélio Vilela, 11999 (BR 267 Km 533) </w:t>
      </w:r>
    </w:p>
    <w:p w14:paraId="7E320EA5" w14:textId="77777777" w:rsidR="00F90228" w:rsidRDefault="003A1839">
      <w:pPr>
        <w:pBdr>
          <w:top w:val="nil"/>
          <w:left w:val="nil"/>
          <w:bottom w:val="nil"/>
          <w:right w:val="nil"/>
          <w:between w:val="nil"/>
        </w:pBdr>
        <w:spacing w:line="240" w:lineRule="auto"/>
        <w:ind w:left="560" w:right="-22"/>
        <w:jc w:val="both"/>
        <w:rPr>
          <w:color w:val="000000"/>
          <w:sz w:val="24"/>
          <w:szCs w:val="24"/>
        </w:rPr>
      </w:pPr>
      <w:r>
        <w:rPr>
          <w:color w:val="000000"/>
          <w:sz w:val="24"/>
          <w:szCs w:val="24"/>
        </w:rPr>
        <w:t xml:space="preserve">Bairro: Cidade Universitária - Poços de Caldas - MG </w:t>
      </w:r>
    </w:p>
    <w:p w14:paraId="6168BFF5" w14:textId="77777777" w:rsidR="00F90228" w:rsidRDefault="003A1839">
      <w:pPr>
        <w:pBdr>
          <w:top w:val="nil"/>
          <w:left w:val="nil"/>
          <w:bottom w:val="nil"/>
          <w:right w:val="nil"/>
          <w:between w:val="nil"/>
        </w:pBdr>
        <w:spacing w:line="240" w:lineRule="auto"/>
        <w:ind w:left="560" w:right="2920"/>
        <w:jc w:val="both"/>
        <w:rPr>
          <w:color w:val="000000"/>
          <w:sz w:val="24"/>
          <w:szCs w:val="24"/>
        </w:rPr>
      </w:pPr>
      <w:r>
        <w:rPr>
          <w:color w:val="000000"/>
          <w:sz w:val="24"/>
          <w:szCs w:val="24"/>
        </w:rPr>
        <w:t>CEP: 37715-400</w:t>
      </w:r>
    </w:p>
    <w:p w14:paraId="0A990920" w14:textId="77777777" w:rsidR="00F90228" w:rsidRDefault="003A1839">
      <w:pPr>
        <w:pBdr>
          <w:top w:val="nil"/>
          <w:left w:val="nil"/>
          <w:bottom w:val="nil"/>
          <w:right w:val="nil"/>
          <w:between w:val="nil"/>
        </w:pBdr>
        <w:spacing w:line="240" w:lineRule="auto"/>
        <w:ind w:left="560" w:right="2920"/>
        <w:jc w:val="both"/>
        <w:rPr>
          <w:color w:val="000000"/>
          <w:sz w:val="24"/>
          <w:szCs w:val="24"/>
        </w:rPr>
      </w:pPr>
      <w:r>
        <w:rPr>
          <w:color w:val="000000"/>
          <w:sz w:val="24"/>
          <w:szCs w:val="24"/>
        </w:rPr>
        <w:t>Tel.: (35) 3697-4600</w:t>
      </w:r>
    </w:p>
    <w:p w14:paraId="2BFFD26A"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1037F26B"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t>Campus Varginha:</w:t>
      </w:r>
    </w:p>
    <w:p w14:paraId="4D5BB867"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Avenida Celina Ferreira Ottoni, nº 4000</w:t>
      </w:r>
    </w:p>
    <w:p w14:paraId="52BE36D6"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Bairro: Padre Vítor - Varginha - MG</w:t>
      </w:r>
    </w:p>
    <w:p w14:paraId="664A8D67"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CEP: 37048-395</w:t>
      </w:r>
    </w:p>
    <w:p w14:paraId="551F8434"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Tel.: 35 3219-8640</w:t>
      </w:r>
    </w:p>
    <w:p w14:paraId="351FAC49"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Fax: 35 3219-8608</w:t>
      </w:r>
    </w:p>
    <w:p w14:paraId="1B214DDB" w14:textId="77777777" w:rsidR="00F90228" w:rsidRDefault="00F90228">
      <w:pPr>
        <w:pBdr>
          <w:top w:val="nil"/>
          <w:left w:val="nil"/>
          <w:bottom w:val="nil"/>
          <w:right w:val="nil"/>
          <w:between w:val="nil"/>
        </w:pBdr>
        <w:spacing w:line="240" w:lineRule="auto"/>
        <w:jc w:val="both"/>
        <w:rPr>
          <w:color w:val="000000"/>
          <w:sz w:val="24"/>
          <w:szCs w:val="24"/>
        </w:rPr>
      </w:pPr>
    </w:p>
    <w:p w14:paraId="67B47C29"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r>
        <w:br w:type="page"/>
      </w:r>
    </w:p>
    <w:p w14:paraId="120C142D" w14:textId="77777777" w:rsidR="00F90228" w:rsidRDefault="00F90228">
      <w:pPr>
        <w:pBdr>
          <w:top w:val="nil"/>
          <w:left w:val="nil"/>
          <w:bottom w:val="nil"/>
          <w:right w:val="nil"/>
          <w:between w:val="nil"/>
        </w:pBdr>
        <w:spacing w:line="240" w:lineRule="auto"/>
        <w:jc w:val="both"/>
        <w:rPr>
          <w:color w:val="000000"/>
          <w:sz w:val="24"/>
          <w:szCs w:val="24"/>
        </w:rPr>
      </w:pPr>
    </w:p>
    <w:p w14:paraId="746ECFAC" w14:textId="77777777" w:rsidR="00F90228" w:rsidRDefault="003A1839">
      <w:pPr>
        <w:pBdr>
          <w:top w:val="nil"/>
          <w:left w:val="nil"/>
          <w:bottom w:val="nil"/>
          <w:right w:val="nil"/>
          <w:between w:val="nil"/>
        </w:pBdr>
        <w:spacing w:line="240" w:lineRule="auto"/>
        <w:jc w:val="both"/>
        <w:rPr>
          <w:b/>
          <w:i/>
          <w:color w:val="000000"/>
          <w:sz w:val="24"/>
          <w:szCs w:val="24"/>
        </w:rPr>
      </w:pPr>
      <w:r>
        <w:rPr>
          <w:b/>
          <w:i/>
          <w:color w:val="000000"/>
          <w:sz w:val="24"/>
          <w:szCs w:val="24"/>
        </w:rPr>
        <w:t>Dirigentes</w:t>
      </w:r>
    </w:p>
    <w:p w14:paraId="5A21E4B5"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614FCAE5"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4D27968C"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02C74D28"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t>Reitor</w:t>
      </w:r>
    </w:p>
    <w:p w14:paraId="32E7B845" w14:textId="77777777" w:rsidR="00F90228" w:rsidRDefault="003A1839">
      <w:pPr>
        <w:pBdr>
          <w:top w:val="nil"/>
          <w:left w:val="nil"/>
          <w:bottom w:val="nil"/>
          <w:right w:val="nil"/>
          <w:between w:val="nil"/>
        </w:pBdr>
        <w:spacing w:line="240" w:lineRule="auto"/>
        <w:ind w:left="280"/>
        <w:jc w:val="both"/>
        <w:rPr>
          <w:color w:val="000000"/>
          <w:sz w:val="24"/>
          <w:szCs w:val="24"/>
        </w:rPr>
      </w:pPr>
      <w:r>
        <w:rPr>
          <w:color w:val="000000"/>
          <w:sz w:val="24"/>
          <w:szCs w:val="24"/>
        </w:rPr>
        <w:t>Prof. Dr. Sandro Amadeu Cerveira</w:t>
      </w:r>
    </w:p>
    <w:p w14:paraId="7E950682"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36279918"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28290EE7"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t>Vice-Reitor</w:t>
      </w:r>
    </w:p>
    <w:p w14:paraId="4A2D7DF2" w14:textId="77777777" w:rsidR="00F90228" w:rsidRDefault="003A1839">
      <w:pPr>
        <w:pBdr>
          <w:top w:val="nil"/>
          <w:left w:val="nil"/>
          <w:bottom w:val="nil"/>
          <w:right w:val="nil"/>
          <w:between w:val="nil"/>
        </w:pBdr>
        <w:spacing w:line="240" w:lineRule="auto"/>
        <w:ind w:left="280"/>
        <w:jc w:val="both"/>
        <w:rPr>
          <w:color w:val="000000"/>
          <w:sz w:val="24"/>
          <w:szCs w:val="24"/>
        </w:rPr>
      </w:pPr>
      <w:r>
        <w:rPr>
          <w:color w:val="000000"/>
          <w:sz w:val="24"/>
          <w:szCs w:val="24"/>
        </w:rPr>
        <w:t>Prof. Dr. Alessandro Antônio Costa Pereira</w:t>
      </w:r>
    </w:p>
    <w:p w14:paraId="4E459870"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5EF5CD43"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16D0759C"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t>Pró-Reitor de Administração e Finanças</w:t>
      </w:r>
    </w:p>
    <w:p w14:paraId="563C9539" w14:textId="77777777" w:rsidR="00F90228" w:rsidRDefault="003A1839">
      <w:pPr>
        <w:pBdr>
          <w:top w:val="nil"/>
          <w:left w:val="nil"/>
          <w:bottom w:val="nil"/>
          <w:right w:val="nil"/>
          <w:between w:val="nil"/>
        </w:pBdr>
        <w:spacing w:line="240" w:lineRule="auto"/>
        <w:ind w:left="340"/>
        <w:jc w:val="both"/>
        <w:rPr>
          <w:color w:val="000000"/>
          <w:sz w:val="24"/>
          <w:szCs w:val="24"/>
        </w:rPr>
      </w:pPr>
      <w:r>
        <w:rPr>
          <w:color w:val="000000"/>
          <w:sz w:val="24"/>
          <w:szCs w:val="24"/>
        </w:rPr>
        <w:t xml:space="preserve">Prof. Dr. </w:t>
      </w:r>
      <w:proofErr w:type="spellStart"/>
      <w:r>
        <w:rPr>
          <w:color w:val="000000"/>
          <w:sz w:val="24"/>
          <w:szCs w:val="24"/>
        </w:rPr>
        <w:t>Mayk</w:t>
      </w:r>
      <w:proofErr w:type="spellEnd"/>
      <w:r>
        <w:rPr>
          <w:color w:val="000000"/>
          <w:sz w:val="24"/>
          <w:szCs w:val="24"/>
        </w:rPr>
        <w:t xml:space="preserve"> Vieira Coelho</w:t>
      </w:r>
    </w:p>
    <w:p w14:paraId="6D358458"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39231F9A"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138025B3"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t>Pró-Reitor de Assuntos Comunitários e Estudantis</w:t>
      </w:r>
    </w:p>
    <w:p w14:paraId="3632F3D5" w14:textId="77777777" w:rsidR="00F90228" w:rsidRDefault="003A1839">
      <w:pPr>
        <w:spacing w:line="240" w:lineRule="auto"/>
        <w:ind w:left="340"/>
        <w:jc w:val="both"/>
        <w:rPr>
          <w:color w:val="000000"/>
          <w:sz w:val="24"/>
          <w:szCs w:val="24"/>
        </w:rPr>
      </w:pPr>
      <w:r>
        <w:rPr>
          <w:sz w:val="24"/>
          <w:szCs w:val="24"/>
        </w:rPr>
        <w:t xml:space="preserve">Prof.ª. </w:t>
      </w:r>
      <w:proofErr w:type="spellStart"/>
      <w:r>
        <w:rPr>
          <w:sz w:val="24"/>
          <w:szCs w:val="24"/>
        </w:rPr>
        <w:t>Drª</w:t>
      </w:r>
      <w:proofErr w:type="spellEnd"/>
      <w:r>
        <w:rPr>
          <w:sz w:val="24"/>
          <w:szCs w:val="24"/>
        </w:rPr>
        <w:t>. Cláudia Gomes</w:t>
      </w:r>
    </w:p>
    <w:p w14:paraId="5BC107DF"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1757D985"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20407F30"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t>Pró-Reitora de Extensão</w:t>
      </w:r>
    </w:p>
    <w:p w14:paraId="655C0CEE" w14:textId="77777777" w:rsidR="00F90228" w:rsidRDefault="003A1839">
      <w:pPr>
        <w:spacing w:line="240" w:lineRule="auto"/>
        <w:ind w:left="280"/>
        <w:jc w:val="both"/>
        <w:rPr>
          <w:color w:val="000000"/>
          <w:sz w:val="24"/>
          <w:szCs w:val="24"/>
        </w:rPr>
      </w:pPr>
      <w:r>
        <w:rPr>
          <w:sz w:val="24"/>
          <w:szCs w:val="24"/>
        </w:rPr>
        <w:t xml:space="preserve">Prof. Dr. José Francisco Lopes </w:t>
      </w:r>
      <w:proofErr w:type="spellStart"/>
      <w:r>
        <w:rPr>
          <w:sz w:val="24"/>
          <w:szCs w:val="24"/>
        </w:rPr>
        <w:t>Xarão</w:t>
      </w:r>
      <w:proofErr w:type="spellEnd"/>
    </w:p>
    <w:p w14:paraId="17690505"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32F23C47"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11FF30C2"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t>Pró-Reitor de Gestão de Pessoas</w:t>
      </w:r>
      <w:r>
        <w:rPr>
          <w:color w:val="000000"/>
          <w:sz w:val="24"/>
          <w:szCs w:val="24"/>
        </w:rPr>
        <w:t xml:space="preserve"> </w:t>
      </w:r>
    </w:p>
    <w:p w14:paraId="05FE4877" w14:textId="77777777" w:rsidR="00F90228" w:rsidRDefault="003A1839">
      <w:pPr>
        <w:pBdr>
          <w:top w:val="nil"/>
          <w:left w:val="nil"/>
          <w:bottom w:val="nil"/>
          <w:right w:val="nil"/>
          <w:between w:val="nil"/>
        </w:pBdr>
        <w:spacing w:line="240" w:lineRule="auto"/>
        <w:ind w:left="340"/>
        <w:jc w:val="both"/>
        <w:rPr>
          <w:color w:val="000000"/>
          <w:sz w:val="24"/>
          <w:szCs w:val="24"/>
        </w:rPr>
      </w:pPr>
      <w:r>
        <w:rPr>
          <w:color w:val="000000"/>
          <w:sz w:val="24"/>
          <w:szCs w:val="24"/>
        </w:rPr>
        <w:t xml:space="preserve">Prof.ª. </w:t>
      </w:r>
      <w:proofErr w:type="spellStart"/>
      <w:r>
        <w:rPr>
          <w:color w:val="000000"/>
          <w:sz w:val="24"/>
          <w:szCs w:val="24"/>
        </w:rPr>
        <w:t>Drª</w:t>
      </w:r>
      <w:proofErr w:type="spellEnd"/>
      <w:r>
        <w:rPr>
          <w:color w:val="000000"/>
          <w:sz w:val="24"/>
          <w:szCs w:val="24"/>
        </w:rPr>
        <w:t>. Juliana Guedes Martins</w:t>
      </w:r>
    </w:p>
    <w:p w14:paraId="072EA35F"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233E3873"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25084B73"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t>Pró-Reitor de Graduação</w:t>
      </w:r>
    </w:p>
    <w:p w14:paraId="4A43530B" w14:textId="77777777" w:rsidR="00F90228" w:rsidRDefault="00F90228">
      <w:pPr>
        <w:pBdr>
          <w:top w:val="nil"/>
          <w:left w:val="nil"/>
          <w:bottom w:val="nil"/>
          <w:right w:val="nil"/>
          <w:between w:val="nil"/>
        </w:pBdr>
        <w:spacing w:line="240" w:lineRule="auto"/>
        <w:ind w:left="280"/>
        <w:jc w:val="both"/>
        <w:rPr>
          <w:color w:val="000000"/>
          <w:sz w:val="24"/>
          <w:szCs w:val="24"/>
        </w:rPr>
      </w:pPr>
    </w:p>
    <w:p w14:paraId="13D5A5CA" w14:textId="77777777" w:rsidR="00F90228" w:rsidRDefault="003A1839">
      <w:pPr>
        <w:spacing w:line="240" w:lineRule="auto"/>
        <w:ind w:left="280"/>
        <w:jc w:val="both"/>
        <w:rPr>
          <w:sz w:val="24"/>
          <w:szCs w:val="24"/>
        </w:rPr>
      </w:pPr>
      <w:r>
        <w:rPr>
          <w:sz w:val="24"/>
          <w:szCs w:val="24"/>
        </w:rPr>
        <w:t>Prof. Dr. Wellington Ferreira Lima</w:t>
      </w:r>
    </w:p>
    <w:p w14:paraId="0645F33A"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4490BE6E"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7FE64AF0"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t>Pró-Reitora de Pesquisa e Pós-Graduação</w:t>
      </w:r>
    </w:p>
    <w:p w14:paraId="40D5D63E" w14:textId="77777777" w:rsidR="00F90228" w:rsidRDefault="003A1839">
      <w:pPr>
        <w:pBdr>
          <w:top w:val="nil"/>
          <w:left w:val="nil"/>
          <w:bottom w:val="nil"/>
          <w:right w:val="nil"/>
          <w:between w:val="nil"/>
        </w:pBdr>
        <w:spacing w:line="240" w:lineRule="auto"/>
        <w:ind w:left="280"/>
        <w:jc w:val="both"/>
        <w:rPr>
          <w:color w:val="000000"/>
          <w:sz w:val="24"/>
          <w:szCs w:val="24"/>
        </w:rPr>
      </w:pPr>
      <w:r>
        <w:rPr>
          <w:color w:val="000000"/>
          <w:sz w:val="24"/>
          <w:szCs w:val="24"/>
        </w:rPr>
        <w:t xml:space="preserve">Prof.ª. </w:t>
      </w:r>
      <w:proofErr w:type="spellStart"/>
      <w:r>
        <w:rPr>
          <w:color w:val="000000"/>
          <w:sz w:val="24"/>
          <w:szCs w:val="24"/>
        </w:rPr>
        <w:t>Drª</w:t>
      </w:r>
      <w:proofErr w:type="spellEnd"/>
      <w:r>
        <w:rPr>
          <w:color w:val="000000"/>
          <w:sz w:val="24"/>
          <w:szCs w:val="24"/>
        </w:rPr>
        <w:t xml:space="preserve">. Vanessa Bergamin </w:t>
      </w:r>
      <w:proofErr w:type="spellStart"/>
      <w:r>
        <w:rPr>
          <w:color w:val="000000"/>
          <w:sz w:val="24"/>
          <w:szCs w:val="24"/>
        </w:rPr>
        <w:t>Boralli</w:t>
      </w:r>
      <w:proofErr w:type="spellEnd"/>
      <w:r>
        <w:rPr>
          <w:color w:val="000000"/>
          <w:sz w:val="24"/>
          <w:szCs w:val="24"/>
        </w:rPr>
        <w:t xml:space="preserve"> Marques</w:t>
      </w:r>
    </w:p>
    <w:p w14:paraId="6688E881"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2D4C90DB"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6D5DDBED"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t>Pró-Reitor de Planejamento, Orçamento e Desenvolvimento Institucional</w:t>
      </w:r>
    </w:p>
    <w:p w14:paraId="44CB000B" w14:textId="77777777" w:rsidR="00F90228" w:rsidRDefault="003A1839">
      <w:pPr>
        <w:pBdr>
          <w:top w:val="nil"/>
          <w:left w:val="nil"/>
          <w:bottom w:val="nil"/>
          <w:right w:val="nil"/>
          <w:between w:val="nil"/>
        </w:pBdr>
        <w:spacing w:line="240" w:lineRule="auto"/>
        <w:ind w:left="280"/>
        <w:jc w:val="both"/>
        <w:rPr>
          <w:color w:val="000000"/>
          <w:sz w:val="24"/>
          <w:szCs w:val="24"/>
        </w:rPr>
      </w:pPr>
      <w:r>
        <w:rPr>
          <w:color w:val="000000"/>
          <w:sz w:val="24"/>
          <w:szCs w:val="24"/>
        </w:rPr>
        <w:t>Lucas Cezar Mendonça</w:t>
      </w:r>
    </w:p>
    <w:p w14:paraId="3ACD8408"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794EFF2B"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66A013C6"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4"/>
          <w:szCs w:val="24"/>
        </w:rPr>
        <w:t>Diretor do Instituto de Ciências Humanas e Letras (ICHL)</w:t>
      </w:r>
    </w:p>
    <w:p w14:paraId="26237636" w14:textId="77777777" w:rsidR="00F90228" w:rsidRDefault="003A1839">
      <w:pPr>
        <w:pBdr>
          <w:top w:val="nil"/>
          <w:left w:val="nil"/>
          <w:bottom w:val="nil"/>
          <w:right w:val="nil"/>
          <w:between w:val="nil"/>
        </w:pBdr>
        <w:spacing w:line="240" w:lineRule="auto"/>
        <w:ind w:left="520"/>
        <w:jc w:val="both"/>
        <w:rPr>
          <w:color w:val="000000"/>
          <w:sz w:val="24"/>
          <w:szCs w:val="24"/>
        </w:rPr>
      </w:pPr>
      <w:r>
        <w:rPr>
          <w:color w:val="000000"/>
          <w:sz w:val="24"/>
          <w:szCs w:val="24"/>
        </w:rPr>
        <w:t>Prof. Dr. Paulo César Oliveira</w:t>
      </w:r>
    </w:p>
    <w:p w14:paraId="397AC2F2" w14:textId="77777777" w:rsidR="00F90228" w:rsidRDefault="00F90228">
      <w:pPr>
        <w:pBdr>
          <w:top w:val="nil"/>
          <w:left w:val="nil"/>
          <w:bottom w:val="nil"/>
          <w:right w:val="nil"/>
          <w:between w:val="nil"/>
        </w:pBdr>
        <w:spacing w:before="240" w:after="240" w:line="480" w:lineRule="auto"/>
        <w:jc w:val="center"/>
        <w:rPr>
          <w:color w:val="000000"/>
          <w:sz w:val="40"/>
          <w:szCs w:val="40"/>
        </w:rPr>
      </w:pPr>
    </w:p>
    <w:p w14:paraId="359582C6" w14:textId="77777777" w:rsidR="00F90228" w:rsidRDefault="003A1839">
      <w:pPr>
        <w:pBdr>
          <w:top w:val="nil"/>
          <w:left w:val="nil"/>
          <w:bottom w:val="nil"/>
          <w:right w:val="nil"/>
          <w:between w:val="nil"/>
        </w:pBdr>
        <w:spacing w:before="240" w:after="240" w:line="480" w:lineRule="auto"/>
        <w:jc w:val="center"/>
        <w:rPr>
          <w:color w:val="000000"/>
          <w:sz w:val="40"/>
          <w:szCs w:val="40"/>
        </w:rPr>
      </w:pPr>
      <w:r>
        <w:rPr>
          <w:color w:val="000000"/>
          <w:sz w:val="40"/>
          <w:szCs w:val="40"/>
        </w:rPr>
        <w:lastRenderedPageBreak/>
        <w:t xml:space="preserve"> </w:t>
      </w:r>
    </w:p>
    <w:p w14:paraId="43C6BCFF"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6"/>
          <w:szCs w:val="26"/>
        </w:rPr>
        <w:t>Organizador</w:t>
      </w:r>
    </w:p>
    <w:p w14:paraId="3A4D5F06"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Prof. Elias Evangelista Gomes</w:t>
      </w:r>
    </w:p>
    <w:p w14:paraId="45434198"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40384AF2" w14:textId="77777777" w:rsidR="00F90228" w:rsidRDefault="003A1839">
      <w:pPr>
        <w:pBdr>
          <w:top w:val="nil"/>
          <w:left w:val="nil"/>
          <w:bottom w:val="nil"/>
          <w:right w:val="nil"/>
          <w:between w:val="nil"/>
        </w:pBdr>
        <w:spacing w:line="240" w:lineRule="auto"/>
        <w:jc w:val="both"/>
        <w:rPr>
          <w:b/>
          <w:i/>
          <w:color w:val="000000"/>
          <w:sz w:val="26"/>
          <w:szCs w:val="26"/>
        </w:rPr>
      </w:pPr>
      <w:r>
        <w:rPr>
          <w:b/>
          <w:i/>
          <w:color w:val="000000"/>
          <w:sz w:val="26"/>
          <w:szCs w:val="26"/>
        </w:rPr>
        <w:t>Autoras e autores</w:t>
      </w:r>
    </w:p>
    <w:p w14:paraId="4AA000E0" w14:textId="77777777" w:rsidR="00F90228" w:rsidRDefault="003A1839">
      <w:pPr>
        <w:pBdr>
          <w:top w:val="nil"/>
          <w:left w:val="nil"/>
          <w:bottom w:val="nil"/>
          <w:right w:val="nil"/>
          <w:between w:val="nil"/>
        </w:pBdr>
        <w:spacing w:line="240" w:lineRule="auto"/>
        <w:jc w:val="both"/>
        <w:rPr>
          <w:b/>
          <w:i/>
          <w:color w:val="000000"/>
          <w:sz w:val="26"/>
          <w:szCs w:val="26"/>
        </w:rPr>
      </w:pPr>
      <w:r>
        <w:rPr>
          <w:b/>
          <w:i/>
          <w:color w:val="000000"/>
          <w:sz w:val="26"/>
          <w:szCs w:val="26"/>
        </w:rPr>
        <w:t xml:space="preserve"> </w:t>
      </w:r>
    </w:p>
    <w:p w14:paraId="774E7ED8"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6"/>
          <w:szCs w:val="26"/>
        </w:rPr>
        <w:t>Núcleo Docente Estruturante do Curso de Ciências Sociais – Licenciatura</w:t>
      </w:r>
    </w:p>
    <w:p w14:paraId="19650CC6"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 xml:space="preserve">Prof. </w:t>
      </w:r>
      <w:r>
        <w:rPr>
          <w:sz w:val="24"/>
          <w:szCs w:val="24"/>
        </w:rPr>
        <w:t>Danilo Paiva Ramos</w:t>
      </w:r>
      <w:r>
        <w:rPr>
          <w:color w:val="000000"/>
          <w:sz w:val="24"/>
          <w:szCs w:val="24"/>
        </w:rPr>
        <w:t xml:space="preserve"> – Presidente</w:t>
      </w:r>
    </w:p>
    <w:p w14:paraId="54A7B569"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Prof.</w:t>
      </w:r>
      <w:r>
        <w:rPr>
          <w:sz w:val="24"/>
          <w:szCs w:val="24"/>
        </w:rPr>
        <w:t xml:space="preserve"> Adriano Pereira Santos </w:t>
      </w:r>
    </w:p>
    <w:p w14:paraId="40E760CD"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 xml:space="preserve">Prof. Luís </w:t>
      </w:r>
      <w:proofErr w:type="spellStart"/>
      <w:r>
        <w:rPr>
          <w:color w:val="000000"/>
          <w:sz w:val="24"/>
          <w:szCs w:val="24"/>
        </w:rPr>
        <w:t>Antonio</w:t>
      </w:r>
      <w:proofErr w:type="spellEnd"/>
      <w:r>
        <w:rPr>
          <w:color w:val="000000"/>
          <w:sz w:val="24"/>
          <w:szCs w:val="24"/>
        </w:rPr>
        <w:t xml:space="preserve"> </w:t>
      </w:r>
      <w:proofErr w:type="spellStart"/>
      <w:r>
        <w:rPr>
          <w:color w:val="000000"/>
          <w:sz w:val="24"/>
          <w:szCs w:val="24"/>
        </w:rPr>
        <w:t>Groppo</w:t>
      </w:r>
      <w:proofErr w:type="spellEnd"/>
    </w:p>
    <w:p w14:paraId="07796248"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Profa. Sylvia da Silveira Nunes</w:t>
      </w:r>
    </w:p>
    <w:p w14:paraId="56BC1469" w14:textId="510DFF14"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P</w:t>
      </w:r>
      <w:r w:rsidR="00E8206D">
        <w:rPr>
          <w:color w:val="000000"/>
          <w:sz w:val="24"/>
          <w:szCs w:val="24"/>
        </w:rPr>
        <w:t>rof. Thiago Antônio de Oliveira Sá</w:t>
      </w:r>
    </w:p>
    <w:p w14:paraId="0867D917"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 </w:t>
      </w:r>
    </w:p>
    <w:p w14:paraId="12FFEBC6"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6"/>
          <w:szCs w:val="26"/>
        </w:rPr>
        <w:t>Colegiado do Curso de Ciências Sociais – Licenciatura</w:t>
      </w:r>
    </w:p>
    <w:p w14:paraId="75A19B16" w14:textId="1686B199" w:rsidR="00F90228" w:rsidRDefault="003A1839">
      <w:pPr>
        <w:pBdr>
          <w:top w:val="nil"/>
          <w:left w:val="nil"/>
          <w:bottom w:val="nil"/>
          <w:right w:val="nil"/>
          <w:between w:val="nil"/>
        </w:pBdr>
        <w:spacing w:line="240" w:lineRule="auto"/>
        <w:ind w:left="560"/>
        <w:jc w:val="both"/>
        <w:rPr>
          <w:color w:val="000000"/>
          <w:sz w:val="24"/>
          <w:szCs w:val="24"/>
        </w:rPr>
      </w:pPr>
      <w:r>
        <w:rPr>
          <w:sz w:val="24"/>
          <w:szCs w:val="24"/>
        </w:rPr>
        <w:t xml:space="preserve">Prof. Thiago Antônio Oliveira Sá </w:t>
      </w:r>
      <w:r w:rsidR="002D3046">
        <w:rPr>
          <w:color w:val="000000"/>
          <w:sz w:val="24"/>
          <w:szCs w:val="24"/>
        </w:rPr>
        <w:t xml:space="preserve">– </w:t>
      </w:r>
      <w:r>
        <w:rPr>
          <w:color w:val="000000"/>
          <w:sz w:val="24"/>
          <w:szCs w:val="24"/>
        </w:rPr>
        <w:t>Coordenador do Curso</w:t>
      </w:r>
    </w:p>
    <w:p w14:paraId="585F1347" w14:textId="187C52C2" w:rsidR="002D3046" w:rsidRDefault="002D3046" w:rsidP="002D3046">
      <w:pPr>
        <w:pBdr>
          <w:top w:val="nil"/>
          <w:left w:val="nil"/>
          <w:bottom w:val="nil"/>
          <w:right w:val="nil"/>
          <w:between w:val="nil"/>
        </w:pBdr>
        <w:spacing w:line="240" w:lineRule="auto"/>
        <w:ind w:left="560"/>
        <w:jc w:val="both"/>
        <w:rPr>
          <w:color w:val="000000"/>
          <w:sz w:val="24"/>
          <w:szCs w:val="24"/>
        </w:rPr>
      </w:pPr>
      <w:r>
        <w:rPr>
          <w:sz w:val="24"/>
          <w:szCs w:val="24"/>
        </w:rPr>
        <w:t xml:space="preserve">Prof. Gleyton Carlos da Silva Trindade </w:t>
      </w:r>
      <w:r>
        <w:rPr>
          <w:color w:val="000000"/>
          <w:sz w:val="24"/>
          <w:szCs w:val="24"/>
        </w:rPr>
        <w:t>– Vice Coordenador do Curso</w:t>
      </w:r>
    </w:p>
    <w:p w14:paraId="53C79101"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Profa. Carmem Lúcia Rodrigues</w:t>
      </w:r>
    </w:p>
    <w:p w14:paraId="2A12B080" w14:textId="189689BC" w:rsidR="00F90228" w:rsidRDefault="00E8206D">
      <w:pPr>
        <w:pBdr>
          <w:top w:val="nil"/>
          <w:left w:val="nil"/>
          <w:bottom w:val="nil"/>
          <w:right w:val="nil"/>
          <w:between w:val="nil"/>
        </w:pBdr>
        <w:spacing w:line="240" w:lineRule="auto"/>
        <w:ind w:left="560"/>
        <w:jc w:val="both"/>
        <w:rPr>
          <w:color w:val="000000"/>
          <w:sz w:val="24"/>
          <w:szCs w:val="24"/>
        </w:rPr>
      </w:pPr>
      <w:r>
        <w:rPr>
          <w:color w:val="000000"/>
          <w:sz w:val="24"/>
          <w:szCs w:val="24"/>
        </w:rPr>
        <w:t xml:space="preserve">Prof. Leonardo </w:t>
      </w:r>
      <w:proofErr w:type="spellStart"/>
      <w:r>
        <w:rPr>
          <w:color w:val="000000"/>
          <w:sz w:val="24"/>
          <w:szCs w:val="24"/>
        </w:rPr>
        <w:t>Turchi</w:t>
      </w:r>
      <w:proofErr w:type="spellEnd"/>
      <w:r>
        <w:rPr>
          <w:color w:val="000000"/>
          <w:sz w:val="24"/>
          <w:szCs w:val="24"/>
        </w:rPr>
        <w:t xml:space="preserve"> Pacheco</w:t>
      </w:r>
    </w:p>
    <w:p w14:paraId="5F1B5B74" w14:textId="7D408F79" w:rsidR="008B0F9D" w:rsidRDefault="00E8206D">
      <w:pPr>
        <w:pBdr>
          <w:top w:val="nil"/>
          <w:left w:val="nil"/>
          <w:bottom w:val="nil"/>
          <w:right w:val="nil"/>
          <w:between w:val="nil"/>
        </w:pBdr>
        <w:spacing w:line="240" w:lineRule="auto"/>
        <w:ind w:left="560"/>
        <w:jc w:val="both"/>
        <w:rPr>
          <w:color w:val="000000"/>
          <w:sz w:val="24"/>
          <w:szCs w:val="24"/>
        </w:rPr>
      </w:pPr>
      <w:r>
        <w:rPr>
          <w:color w:val="000000"/>
          <w:sz w:val="24"/>
          <w:szCs w:val="24"/>
        </w:rPr>
        <w:t xml:space="preserve">Aline de Souza </w:t>
      </w:r>
      <w:proofErr w:type="spellStart"/>
      <w:r>
        <w:rPr>
          <w:color w:val="000000"/>
          <w:sz w:val="24"/>
          <w:szCs w:val="24"/>
        </w:rPr>
        <w:t>Cavichi</w:t>
      </w:r>
      <w:proofErr w:type="spellEnd"/>
      <w:r w:rsidR="00930503">
        <w:rPr>
          <w:color w:val="000000"/>
          <w:sz w:val="24"/>
          <w:szCs w:val="24"/>
        </w:rPr>
        <w:t xml:space="preserve"> </w:t>
      </w:r>
      <w:r w:rsidR="008B0F9D">
        <w:rPr>
          <w:color w:val="000000"/>
          <w:sz w:val="24"/>
          <w:szCs w:val="24"/>
        </w:rPr>
        <w:t>– Estudante do Curso</w:t>
      </w:r>
    </w:p>
    <w:p w14:paraId="30CD0A12" w14:textId="2C215CC8" w:rsidR="00E8206D" w:rsidRDefault="00E8206D">
      <w:pPr>
        <w:pBdr>
          <w:top w:val="nil"/>
          <w:left w:val="nil"/>
          <w:bottom w:val="nil"/>
          <w:right w:val="nil"/>
          <w:between w:val="nil"/>
        </w:pBdr>
        <w:spacing w:line="240" w:lineRule="auto"/>
        <w:ind w:left="560"/>
        <w:jc w:val="both"/>
        <w:rPr>
          <w:color w:val="FF0000"/>
          <w:sz w:val="24"/>
          <w:szCs w:val="24"/>
        </w:rPr>
      </w:pPr>
      <w:r>
        <w:rPr>
          <w:color w:val="000000"/>
          <w:sz w:val="24"/>
          <w:szCs w:val="24"/>
        </w:rPr>
        <w:t>Viviane Caroline Beijo Anunciação – Estudante do Curso</w:t>
      </w:r>
    </w:p>
    <w:p w14:paraId="2A09EFE0" w14:textId="77777777" w:rsidR="00F90228" w:rsidRDefault="00F90228">
      <w:pPr>
        <w:pBdr>
          <w:top w:val="nil"/>
          <w:left w:val="nil"/>
          <w:bottom w:val="nil"/>
          <w:right w:val="nil"/>
          <w:between w:val="nil"/>
        </w:pBdr>
        <w:spacing w:line="240" w:lineRule="auto"/>
        <w:ind w:left="560"/>
        <w:jc w:val="both"/>
        <w:rPr>
          <w:color w:val="000000"/>
          <w:sz w:val="24"/>
          <w:szCs w:val="24"/>
        </w:rPr>
      </w:pPr>
    </w:p>
    <w:p w14:paraId="5A4421E4" w14:textId="77777777" w:rsidR="00F90228" w:rsidRDefault="003A1839">
      <w:pPr>
        <w:pBdr>
          <w:top w:val="nil"/>
          <w:left w:val="nil"/>
          <w:bottom w:val="nil"/>
          <w:right w:val="nil"/>
          <w:between w:val="nil"/>
        </w:pBdr>
        <w:spacing w:line="240" w:lineRule="auto"/>
        <w:jc w:val="both"/>
        <w:rPr>
          <w:color w:val="000000"/>
          <w:sz w:val="24"/>
          <w:szCs w:val="24"/>
        </w:rPr>
      </w:pPr>
      <w:r>
        <w:rPr>
          <w:b/>
          <w:i/>
          <w:color w:val="000000"/>
          <w:sz w:val="26"/>
          <w:szCs w:val="26"/>
        </w:rPr>
        <w:t>Outros professores do Curso de Ciências Sociais – Licenciatura</w:t>
      </w:r>
    </w:p>
    <w:p w14:paraId="02D5068B"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Prof. Antônio Carlos Andrade Ribeiro (Ex-professor da UNIFAL-MG</w:t>
      </w:r>
      <w:r>
        <w:rPr>
          <w:sz w:val="24"/>
          <w:szCs w:val="24"/>
        </w:rPr>
        <w:t xml:space="preserve">, Atualmente na </w:t>
      </w:r>
      <w:r>
        <w:rPr>
          <w:color w:val="000000"/>
          <w:sz w:val="24"/>
          <w:szCs w:val="24"/>
        </w:rPr>
        <w:t>U</w:t>
      </w:r>
      <w:r>
        <w:rPr>
          <w:sz w:val="24"/>
          <w:szCs w:val="24"/>
        </w:rPr>
        <w:t>niversidade Federal de Ouro Preto - UFOP</w:t>
      </w:r>
      <w:r>
        <w:rPr>
          <w:color w:val="000000"/>
          <w:sz w:val="24"/>
          <w:szCs w:val="24"/>
        </w:rPr>
        <w:t>)</w:t>
      </w:r>
    </w:p>
    <w:p w14:paraId="4168A663"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 xml:space="preserve">Prof. Carlos Tadeu </w:t>
      </w:r>
      <w:proofErr w:type="spellStart"/>
      <w:r>
        <w:rPr>
          <w:color w:val="000000"/>
          <w:sz w:val="24"/>
          <w:szCs w:val="24"/>
        </w:rPr>
        <w:t>Siepierski</w:t>
      </w:r>
      <w:proofErr w:type="spellEnd"/>
    </w:p>
    <w:p w14:paraId="66C3FE07"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Prof. Lucas Cid Gigante</w:t>
      </w:r>
    </w:p>
    <w:p w14:paraId="07F55020"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Prof. Marcelo Rodrigues Conceição</w:t>
      </w:r>
    </w:p>
    <w:p w14:paraId="690F9F95"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 xml:space="preserve">Profa. Marcela de Andrade </w:t>
      </w:r>
      <w:proofErr w:type="spellStart"/>
      <w:r>
        <w:rPr>
          <w:color w:val="000000"/>
          <w:sz w:val="24"/>
          <w:szCs w:val="24"/>
        </w:rPr>
        <w:t>Rufato</w:t>
      </w:r>
      <w:proofErr w:type="spellEnd"/>
    </w:p>
    <w:p w14:paraId="176A0DAB"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 xml:space="preserve">Prof. Sandro Amadeu Cerveira  </w:t>
      </w:r>
    </w:p>
    <w:p w14:paraId="5A9B1A3C" w14:textId="77777777" w:rsidR="00F90228" w:rsidRDefault="003A1839">
      <w:pPr>
        <w:pBdr>
          <w:top w:val="nil"/>
          <w:left w:val="nil"/>
          <w:bottom w:val="nil"/>
          <w:right w:val="nil"/>
          <w:between w:val="nil"/>
        </w:pBdr>
        <w:spacing w:line="240" w:lineRule="auto"/>
        <w:ind w:left="560"/>
        <w:jc w:val="both"/>
        <w:rPr>
          <w:color w:val="000000"/>
          <w:sz w:val="24"/>
          <w:szCs w:val="24"/>
        </w:rPr>
      </w:pPr>
      <w:r>
        <w:rPr>
          <w:color w:val="000000"/>
          <w:sz w:val="24"/>
          <w:szCs w:val="24"/>
        </w:rPr>
        <w:t xml:space="preserve">Prof. Thiago Rodrigues </w:t>
      </w:r>
      <w:proofErr w:type="spellStart"/>
      <w:r>
        <w:rPr>
          <w:color w:val="000000"/>
          <w:sz w:val="24"/>
          <w:szCs w:val="24"/>
        </w:rPr>
        <w:t>Silame</w:t>
      </w:r>
      <w:proofErr w:type="spellEnd"/>
      <w:r>
        <w:rPr>
          <w:color w:val="000000"/>
          <w:sz w:val="24"/>
          <w:szCs w:val="24"/>
        </w:rPr>
        <w:t xml:space="preserve"> </w:t>
      </w:r>
    </w:p>
    <w:p w14:paraId="0B4A43B8" w14:textId="77777777" w:rsidR="00F90228" w:rsidRDefault="00F90228">
      <w:pPr>
        <w:pBdr>
          <w:top w:val="nil"/>
          <w:left w:val="nil"/>
          <w:bottom w:val="nil"/>
          <w:right w:val="nil"/>
          <w:between w:val="nil"/>
        </w:pBdr>
        <w:spacing w:line="240" w:lineRule="auto"/>
        <w:ind w:left="560"/>
        <w:jc w:val="both"/>
        <w:rPr>
          <w:sz w:val="24"/>
          <w:szCs w:val="24"/>
        </w:rPr>
      </w:pPr>
    </w:p>
    <w:p w14:paraId="3B14AE1B" w14:textId="77777777" w:rsidR="00F90228" w:rsidRDefault="003A1839">
      <w:pPr>
        <w:spacing w:line="240" w:lineRule="auto"/>
        <w:jc w:val="both"/>
        <w:rPr>
          <w:sz w:val="24"/>
          <w:szCs w:val="24"/>
        </w:rPr>
      </w:pPr>
      <w:r>
        <w:rPr>
          <w:b/>
          <w:i/>
          <w:sz w:val="26"/>
          <w:szCs w:val="26"/>
        </w:rPr>
        <w:t>Outros discentes do Curso de Ciências Sociais – Licenciatura envolvidos na elaboração deste trabalho</w:t>
      </w:r>
    </w:p>
    <w:p w14:paraId="2368077E" w14:textId="77777777" w:rsidR="00F90228" w:rsidRDefault="003A1839">
      <w:pPr>
        <w:spacing w:line="240" w:lineRule="auto"/>
        <w:ind w:left="560"/>
        <w:jc w:val="both"/>
        <w:rPr>
          <w:sz w:val="24"/>
          <w:szCs w:val="24"/>
        </w:rPr>
      </w:pPr>
      <w:proofErr w:type="spellStart"/>
      <w:r>
        <w:rPr>
          <w:sz w:val="24"/>
          <w:szCs w:val="24"/>
        </w:rPr>
        <w:t>Taynah</w:t>
      </w:r>
      <w:proofErr w:type="spellEnd"/>
      <w:r>
        <w:rPr>
          <w:sz w:val="24"/>
          <w:szCs w:val="24"/>
        </w:rPr>
        <w:t xml:space="preserve"> </w:t>
      </w:r>
      <w:proofErr w:type="spellStart"/>
      <w:r>
        <w:rPr>
          <w:sz w:val="24"/>
          <w:szCs w:val="24"/>
        </w:rPr>
        <w:t>Ataite</w:t>
      </w:r>
      <w:proofErr w:type="spellEnd"/>
      <w:r>
        <w:rPr>
          <w:sz w:val="24"/>
          <w:szCs w:val="24"/>
        </w:rPr>
        <w:t xml:space="preserve"> </w:t>
      </w:r>
      <w:proofErr w:type="spellStart"/>
      <w:r>
        <w:rPr>
          <w:sz w:val="24"/>
          <w:szCs w:val="24"/>
        </w:rPr>
        <w:t>Rossigali</w:t>
      </w:r>
      <w:proofErr w:type="spellEnd"/>
    </w:p>
    <w:p w14:paraId="68F443C3" w14:textId="4D4E89F1" w:rsidR="00F90228" w:rsidRDefault="003A1839">
      <w:pPr>
        <w:spacing w:line="240" w:lineRule="auto"/>
        <w:ind w:left="560"/>
        <w:jc w:val="both"/>
        <w:rPr>
          <w:sz w:val="24"/>
          <w:szCs w:val="24"/>
        </w:rPr>
      </w:pPr>
      <w:r>
        <w:rPr>
          <w:sz w:val="24"/>
          <w:szCs w:val="24"/>
        </w:rPr>
        <w:t xml:space="preserve">Guilherme Prado </w:t>
      </w:r>
      <w:proofErr w:type="spellStart"/>
      <w:r>
        <w:rPr>
          <w:sz w:val="24"/>
          <w:szCs w:val="24"/>
        </w:rPr>
        <w:t>Zanon</w:t>
      </w:r>
      <w:proofErr w:type="spellEnd"/>
    </w:p>
    <w:p w14:paraId="590EBAD1" w14:textId="5AF20759" w:rsidR="00930503" w:rsidRDefault="00930503" w:rsidP="00930503">
      <w:pPr>
        <w:spacing w:line="240" w:lineRule="auto"/>
        <w:ind w:left="560"/>
        <w:jc w:val="both"/>
        <w:rPr>
          <w:sz w:val="24"/>
          <w:szCs w:val="24"/>
        </w:rPr>
      </w:pPr>
      <w:proofErr w:type="spellStart"/>
      <w:r>
        <w:rPr>
          <w:color w:val="000000"/>
          <w:sz w:val="24"/>
          <w:szCs w:val="24"/>
        </w:rPr>
        <w:t>Jerliane</w:t>
      </w:r>
      <w:proofErr w:type="spellEnd"/>
      <w:r>
        <w:rPr>
          <w:color w:val="000000"/>
          <w:sz w:val="24"/>
          <w:szCs w:val="24"/>
        </w:rPr>
        <w:t xml:space="preserve"> dos Reis da Veiga</w:t>
      </w:r>
    </w:p>
    <w:p w14:paraId="7DD88B9E" w14:textId="77777777" w:rsidR="00F90228" w:rsidRDefault="00F90228">
      <w:pPr>
        <w:pBdr>
          <w:top w:val="nil"/>
          <w:left w:val="nil"/>
          <w:bottom w:val="nil"/>
          <w:right w:val="nil"/>
          <w:between w:val="nil"/>
        </w:pBdr>
        <w:spacing w:line="240" w:lineRule="auto"/>
        <w:ind w:left="560"/>
        <w:jc w:val="both"/>
        <w:rPr>
          <w:color w:val="000000"/>
          <w:sz w:val="24"/>
          <w:szCs w:val="24"/>
        </w:rPr>
      </w:pPr>
    </w:p>
    <w:p w14:paraId="77712F4C" w14:textId="77777777" w:rsidR="00F90228" w:rsidRDefault="00F90228">
      <w:pPr>
        <w:pBdr>
          <w:top w:val="nil"/>
          <w:left w:val="nil"/>
          <w:bottom w:val="nil"/>
          <w:right w:val="nil"/>
          <w:between w:val="nil"/>
        </w:pBdr>
        <w:spacing w:line="240" w:lineRule="auto"/>
        <w:ind w:left="560"/>
        <w:jc w:val="both"/>
        <w:rPr>
          <w:color w:val="000000"/>
          <w:sz w:val="24"/>
          <w:szCs w:val="24"/>
        </w:rPr>
      </w:pPr>
    </w:p>
    <w:p w14:paraId="4C305D09" w14:textId="77777777" w:rsidR="00F90228" w:rsidRDefault="003A1839">
      <w:pPr>
        <w:pBdr>
          <w:top w:val="nil"/>
          <w:left w:val="nil"/>
          <w:bottom w:val="nil"/>
          <w:right w:val="nil"/>
          <w:between w:val="nil"/>
        </w:pBdr>
        <w:spacing w:before="240" w:after="240" w:line="240" w:lineRule="auto"/>
        <w:jc w:val="center"/>
        <w:rPr>
          <w:color w:val="000000"/>
          <w:sz w:val="24"/>
          <w:szCs w:val="24"/>
        </w:rPr>
      </w:pPr>
      <w:r>
        <w:rPr>
          <w:color w:val="000000"/>
          <w:sz w:val="24"/>
          <w:szCs w:val="24"/>
        </w:rPr>
        <w:t xml:space="preserve"> </w:t>
      </w:r>
    </w:p>
    <w:p w14:paraId="766E07CB" w14:textId="77777777" w:rsidR="00F90228" w:rsidRDefault="00F90228">
      <w:pPr>
        <w:pBdr>
          <w:top w:val="nil"/>
          <w:left w:val="nil"/>
          <w:bottom w:val="nil"/>
          <w:right w:val="nil"/>
          <w:between w:val="nil"/>
        </w:pBdr>
        <w:spacing w:before="240" w:after="240" w:line="240" w:lineRule="auto"/>
        <w:jc w:val="center"/>
        <w:rPr>
          <w:color w:val="000000"/>
          <w:sz w:val="24"/>
          <w:szCs w:val="24"/>
        </w:rPr>
      </w:pPr>
    </w:p>
    <w:p w14:paraId="762DFBAA" w14:textId="77777777" w:rsidR="00F90228" w:rsidRDefault="00F90228">
      <w:pPr>
        <w:pBdr>
          <w:top w:val="nil"/>
          <w:left w:val="nil"/>
          <w:bottom w:val="nil"/>
          <w:right w:val="nil"/>
          <w:between w:val="nil"/>
        </w:pBdr>
        <w:spacing w:before="240" w:after="240" w:line="240" w:lineRule="auto"/>
        <w:jc w:val="center"/>
        <w:rPr>
          <w:color w:val="000000"/>
          <w:sz w:val="24"/>
          <w:szCs w:val="24"/>
        </w:rPr>
      </w:pPr>
    </w:p>
    <w:p w14:paraId="5D1CB1F3" w14:textId="77777777" w:rsidR="00F90228" w:rsidRDefault="00F90228">
      <w:pPr>
        <w:pBdr>
          <w:top w:val="nil"/>
          <w:left w:val="nil"/>
          <w:bottom w:val="nil"/>
          <w:right w:val="nil"/>
          <w:between w:val="nil"/>
        </w:pBdr>
        <w:spacing w:before="240" w:after="240" w:line="240" w:lineRule="auto"/>
        <w:jc w:val="center"/>
        <w:rPr>
          <w:color w:val="000000"/>
          <w:sz w:val="24"/>
          <w:szCs w:val="24"/>
        </w:rPr>
      </w:pPr>
    </w:p>
    <w:p w14:paraId="28A156C6" w14:textId="460E227C" w:rsidR="00F90228" w:rsidRPr="00930503" w:rsidRDefault="003A1839" w:rsidP="00930503">
      <w:pPr>
        <w:pBdr>
          <w:top w:val="nil"/>
          <w:left w:val="nil"/>
          <w:bottom w:val="nil"/>
          <w:right w:val="nil"/>
          <w:between w:val="nil"/>
        </w:pBdr>
        <w:spacing w:before="240" w:after="240" w:line="240" w:lineRule="auto"/>
        <w:ind w:firstLine="720"/>
        <w:rPr>
          <w:color w:val="000000"/>
          <w:sz w:val="24"/>
          <w:szCs w:val="24"/>
        </w:rPr>
      </w:pPr>
      <w:r>
        <w:br w:type="page"/>
      </w:r>
      <w:r>
        <w:rPr>
          <w:color w:val="000000"/>
          <w:sz w:val="20"/>
          <w:szCs w:val="20"/>
        </w:rPr>
        <w:lastRenderedPageBreak/>
        <w:t>Quadro 1: Ciências Sociais - Licenciatura. Identificação e condições de oferta</w:t>
      </w:r>
    </w:p>
    <w:tbl>
      <w:tblPr>
        <w:tblStyle w:val="af0"/>
        <w:tblW w:w="83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00"/>
        <w:gridCol w:w="4185"/>
      </w:tblGrid>
      <w:tr w:rsidR="00F90228" w14:paraId="75267E03" w14:textId="77777777" w:rsidTr="000C2912">
        <w:trPr>
          <w:trHeight w:val="480"/>
        </w:trPr>
        <w:tc>
          <w:tcPr>
            <w:tcW w:w="8385" w:type="dxa"/>
            <w:gridSpan w:val="2"/>
            <w:tcBorders>
              <w:top w:val="single" w:sz="18" w:space="0" w:color="000000"/>
              <w:left w:val="nil"/>
              <w:bottom w:val="single" w:sz="18" w:space="0" w:color="000000"/>
              <w:right w:val="nil"/>
            </w:tcBorders>
            <w:tcMar>
              <w:top w:w="100" w:type="dxa"/>
              <w:left w:w="100" w:type="dxa"/>
              <w:bottom w:w="100" w:type="dxa"/>
              <w:right w:w="100" w:type="dxa"/>
            </w:tcMar>
            <w:vAlign w:val="center"/>
          </w:tcPr>
          <w:p w14:paraId="508ABAA0" w14:textId="77777777" w:rsidR="00F90228" w:rsidRDefault="003A1839">
            <w:pPr>
              <w:pBdr>
                <w:top w:val="nil"/>
                <w:left w:val="nil"/>
                <w:bottom w:val="nil"/>
                <w:right w:val="nil"/>
                <w:between w:val="nil"/>
              </w:pBdr>
              <w:spacing w:line="240" w:lineRule="auto"/>
              <w:jc w:val="center"/>
              <w:rPr>
                <w:color w:val="000000"/>
                <w:sz w:val="24"/>
                <w:szCs w:val="24"/>
              </w:rPr>
            </w:pPr>
            <w:r>
              <w:rPr>
                <w:color w:val="000000"/>
                <w:sz w:val="24"/>
                <w:szCs w:val="24"/>
              </w:rPr>
              <w:t>Identificação e condições de oferta</w:t>
            </w:r>
          </w:p>
        </w:tc>
      </w:tr>
      <w:tr w:rsidR="00F90228" w14:paraId="60DEA262" w14:textId="77777777" w:rsidTr="000C2912">
        <w:trPr>
          <w:trHeight w:val="480"/>
        </w:trPr>
        <w:tc>
          <w:tcPr>
            <w:tcW w:w="4200" w:type="dxa"/>
            <w:tcBorders>
              <w:top w:val="nil"/>
              <w:left w:val="nil"/>
              <w:bottom w:val="nil"/>
              <w:right w:val="nil"/>
            </w:tcBorders>
            <w:shd w:val="clear" w:color="auto" w:fill="A6A6A6"/>
            <w:tcMar>
              <w:top w:w="100" w:type="dxa"/>
              <w:left w:w="100" w:type="dxa"/>
              <w:bottom w:w="100" w:type="dxa"/>
              <w:right w:w="100" w:type="dxa"/>
            </w:tcMar>
            <w:vAlign w:val="center"/>
          </w:tcPr>
          <w:p w14:paraId="60BD3CE3" w14:textId="77777777" w:rsidR="00F90228" w:rsidRDefault="003A1839">
            <w:pPr>
              <w:pBdr>
                <w:top w:val="nil"/>
                <w:left w:val="nil"/>
                <w:bottom w:val="nil"/>
                <w:right w:val="nil"/>
                <w:between w:val="nil"/>
              </w:pBdr>
              <w:spacing w:line="240" w:lineRule="auto"/>
              <w:jc w:val="both"/>
              <w:rPr>
                <w:b/>
                <w:color w:val="000000"/>
                <w:sz w:val="24"/>
                <w:szCs w:val="24"/>
              </w:rPr>
            </w:pPr>
            <w:r>
              <w:rPr>
                <w:b/>
                <w:color w:val="000000"/>
                <w:sz w:val="24"/>
                <w:szCs w:val="24"/>
              </w:rPr>
              <w:t>Curso</w:t>
            </w:r>
          </w:p>
        </w:tc>
        <w:tc>
          <w:tcPr>
            <w:tcW w:w="4185" w:type="dxa"/>
            <w:tcBorders>
              <w:top w:val="nil"/>
              <w:left w:val="nil"/>
              <w:bottom w:val="nil"/>
              <w:right w:val="nil"/>
            </w:tcBorders>
            <w:shd w:val="clear" w:color="auto" w:fill="A6A6A6"/>
            <w:tcMar>
              <w:top w:w="100" w:type="dxa"/>
              <w:left w:w="100" w:type="dxa"/>
              <w:bottom w:w="100" w:type="dxa"/>
              <w:right w:w="100" w:type="dxa"/>
            </w:tcMar>
            <w:vAlign w:val="center"/>
          </w:tcPr>
          <w:p w14:paraId="56D5BDC9"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Ciências Sociais – Licenciatura</w:t>
            </w:r>
          </w:p>
        </w:tc>
      </w:tr>
      <w:tr w:rsidR="00F90228" w14:paraId="78647650" w14:textId="77777777" w:rsidTr="000C2912">
        <w:trPr>
          <w:trHeight w:val="440"/>
        </w:trPr>
        <w:tc>
          <w:tcPr>
            <w:tcW w:w="4200" w:type="dxa"/>
            <w:tcBorders>
              <w:top w:val="nil"/>
              <w:left w:val="nil"/>
              <w:bottom w:val="nil"/>
              <w:right w:val="nil"/>
            </w:tcBorders>
            <w:shd w:val="clear" w:color="auto" w:fill="auto"/>
            <w:tcMar>
              <w:top w:w="100" w:type="dxa"/>
              <w:left w:w="100" w:type="dxa"/>
              <w:bottom w:w="100" w:type="dxa"/>
              <w:right w:w="100" w:type="dxa"/>
            </w:tcMar>
            <w:vAlign w:val="center"/>
          </w:tcPr>
          <w:p w14:paraId="580865B0" w14:textId="0E1B3AFC" w:rsidR="00F90228" w:rsidRDefault="00F33B39">
            <w:pPr>
              <w:pBdr>
                <w:top w:val="nil"/>
                <w:left w:val="nil"/>
                <w:bottom w:val="nil"/>
                <w:right w:val="nil"/>
                <w:between w:val="nil"/>
              </w:pBdr>
              <w:spacing w:line="240" w:lineRule="auto"/>
              <w:jc w:val="both"/>
              <w:rPr>
                <w:b/>
                <w:color w:val="000000"/>
                <w:sz w:val="24"/>
                <w:szCs w:val="24"/>
              </w:rPr>
            </w:pPr>
            <w:r>
              <w:rPr>
                <w:b/>
                <w:color w:val="000000"/>
                <w:sz w:val="24"/>
                <w:szCs w:val="24"/>
              </w:rPr>
              <w:t>Grau</w:t>
            </w:r>
          </w:p>
        </w:tc>
        <w:tc>
          <w:tcPr>
            <w:tcW w:w="4185" w:type="dxa"/>
            <w:tcBorders>
              <w:top w:val="nil"/>
              <w:left w:val="nil"/>
              <w:bottom w:val="nil"/>
              <w:right w:val="nil"/>
            </w:tcBorders>
            <w:shd w:val="clear" w:color="auto" w:fill="auto"/>
            <w:tcMar>
              <w:top w:w="100" w:type="dxa"/>
              <w:left w:w="100" w:type="dxa"/>
              <w:bottom w:w="100" w:type="dxa"/>
              <w:right w:w="100" w:type="dxa"/>
            </w:tcMar>
            <w:vAlign w:val="center"/>
          </w:tcPr>
          <w:p w14:paraId="5531F3D8"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Licenciatura</w:t>
            </w:r>
          </w:p>
        </w:tc>
      </w:tr>
      <w:tr w:rsidR="00F90228" w14:paraId="49F6978D" w14:textId="77777777" w:rsidTr="000C2912">
        <w:trPr>
          <w:trHeight w:val="440"/>
        </w:trPr>
        <w:tc>
          <w:tcPr>
            <w:tcW w:w="4200" w:type="dxa"/>
            <w:tcBorders>
              <w:top w:val="nil"/>
              <w:left w:val="nil"/>
              <w:bottom w:val="nil"/>
              <w:right w:val="nil"/>
            </w:tcBorders>
            <w:shd w:val="clear" w:color="auto" w:fill="A6A6A6"/>
            <w:tcMar>
              <w:top w:w="100" w:type="dxa"/>
              <w:left w:w="100" w:type="dxa"/>
              <w:bottom w:w="100" w:type="dxa"/>
              <w:right w:w="100" w:type="dxa"/>
            </w:tcMar>
            <w:vAlign w:val="center"/>
          </w:tcPr>
          <w:p w14:paraId="411BDAE4" w14:textId="77777777" w:rsidR="00F90228" w:rsidRDefault="003A1839">
            <w:pPr>
              <w:pBdr>
                <w:top w:val="nil"/>
                <w:left w:val="nil"/>
                <w:bottom w:val="nil"/>
                <w:right w:val="nil"/>
                <w:between w:val="nil"/>
              </w:pBdr>
              <w:spacing w:line="240" w:lineRule="auto"/>
              <w:jc w:val="both"/>
              <w:rPr>
                <w:b/>
                <w:color w:val="000000"/>
                <w:sz w:val="24"/>
                <w:szCs w:val="24"/>
              </w:rPr>
            </w:pPr>
            <w:r>
              <w:rPr>
                <w:b/>
                <w:color w:val="000000"/>
                <w:sz w:val="24"/>
                <w:szCs w:val="24"/>
              </w:rPr>
              <w:t>Habilitação</w:t>
            </w:r>
          </w:p>
        </w:tc>
        <w:tc>
          <w:tcPr>
            <w:tcW w:w="4185" w:type="dxa"/>
            <w:tcBorders>
              <w:top w:val="nil"/>
              <w:left w:val="nil"/>
              <w:bottom w:val="nil"/>
              <w:right w:val="nil"/>
            </w:tcBorders>
            <w:shd w:val="clear" w:color="auto" w:fill="A6A6A6"/>
            <w:tcMar>
              <w:top w:w="100" w:type="dxa"/>
              <w:left w:w="100" w:type="dxa"/>
              <w:bottom w:w="100" w:type="dxa"/>
              <w:right w:w="100" w:type="dxa"/>
            </w:tcMar>
            <w:vAlign w:val="center"/>
          </w:tcPr>
          <w:p w14:paraId="64A9322B"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Não se aplica</w:t>
            </w:r>
          </w:p>
        </w:tc>
      </w:tr>
      <w:tr w:rsidR="00F90228" w14:paraId="08A6432B" w14:textId="77777777" w:rsidTr="000C2912">
        <w:trPr>
          <w:trHeight w:val="440"/>
        </w:trPr>
        <w:tc>
          <w:tcPr>
            <w:tcW w:w="4200" w:type="dxa"/>
            <w:tcBorders>
              <w:top w:val="nil"/>
              <w:left w:val="nil"/>
              <w:bottom w:val="nil"/>
              <w:right w:val="nil"/>
            </w:tcBorders>
            <w:shd w:val="clear" w:color="auto" w:fill="auto"/>
            <w:tcMar>
              <w:top w:w="100" w:type="dxa"/>
              <w:left w:w="100" w:type="dxa"/>
              <w:bottom w:w="100" w:type="dxa"/>
              <w:right w:w="100" w:type="dxa"/>
            </w:tcMar>
            <w:vAlign w:val="center"/>
          </w:tcPr>
          <w:p w14:paraId="1420E6B3" w14:textId="77777777" w:rsidR="00F90228" w:rsidRDefault="003A1839">
            <w:pPr>
              <w:pBdr>
                <w:top w:val="nil"/>
                <w:left w:val="nil"/>
                <w:bottom w:val="nil"/>
                <w:right w:val="nil"/>
                <w:between w:val="nil"/>
              </w:pBdr>
              <w:spacing w:line="240" w:lineRule="auto"/>
              <w:jc w:val="both"/>
              <w:rPr>
                <w:b/>
                <w:color w:val="000000"/>
                <w:sz w:val="24"/>
                <w:szCs w:val="24"/>
              </w:rPr>
            </w:pPr>
            <w:r>
              <w:rPr>
                <w:b/>
                <w:color w:val="000000"/>
                <w:sz w:val="24"/>
                <w:szCs w:val="24"/>
              </w:rPr>
              <w:t>Título acadêmico</w:t>
            </w:r>
          </w:p>
        </w:tc>
        <w:tc>
          <w:tcPr>
            <w:tcW w:w="4185" w:type="dxa"/>
            <w:tcBorders>
              <w:top w:val="nil"/>
              <w:left w:val="nil"/>
              <w:bottom w:val="nil"/>
              <w:right w:val="nil"/>
            </w:tcBorders>
            <w:shd w:val="clear" w:color="auto" w:fill="auto"/>
            <w:tcMar>
              <w:top w:w="100" w:type="dxa"/>
              <w:left w:w="100" w:type="dxa"/>
              <w:bottom w:w="100" w:type="dxa"/>
              <w:right w:w="100" w:type="dxa"/>
            </w:tcMar>
            <w:vAlign w:val="center"/>
          </w:tcPr>
          <w:p w14:paraId="4D3F18C6"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Licenciado em Ciências Sociais</w:t>
            </w:r>
          </w:p>
        </w:tc>
      </w:tr>
      <w:tr w:rsidR="00F90228" w14:paraId="7483E71E" w14:textId="77777777" w:rsidTr="000C2912">
        <w:trPr>
          <w:trHeight w:val="440"/>
        </w:trPr>
        <w:tc>
          <w:tcPr>
            <w:tcW w:w="4200" w:type="dxa"/>
            <w:tcBorders>
              <w:top w:val="nil"/>
              <w:left w:val="nil"/>
              <w:bottom w:val="nil"/>
              <w:right w:val="nil"/>
            </w:tcBorders>
            <w:shd w:val="clear" w:color="auto" w:fill="A6A6A6"/>
            <w:tcMar>
              <w:top w:w="100" w:type="dxa"/>
              <w:left w:w="100" w:type="dxa"/>
              <w:bottom w:w="100" w:type="dxa"/>
              <w:right w:w="100" w:type="dxa"/>
            </w:tcMar>
            <w:vAlign w:val="center"/>
          </w:tcPr>
          <w:p w14:paraId="6D6B76ED" w14:textId="77777777" w:rsidR="00F90228" w:rsidRDefault="003A1839">
            <w:pPr>
              <w:pBdr>
                <w:top w:val="nil"/>
                <w:left w:val="nil"/>
                <w:bottom w:val="nil"/>
                <w:right w:val="nil"/>
                <w:between w:val="nil"/>
              </w:pBdr>
              <w:spacing w:line="240" w:lineRule="auto"/>
              <w:jc w:val="both"/>
              <w:rPr>
                <w:b/>
                <w:color w:val="000000"/>
                <w:sz w:val="24"/>
                <w:szCs w:val="24"/>
              </w:rPr>
            </w:pPr>
            <w:r>
              <w:rPr>
                <w:b/>
                <w:color w:val="000000"/>
                <w:sz w:val="24"/>
                <w:szCs w:val="24"/>
              </w:rPr>
              <w:t>Modalidade de ensino</w:t>
            </w:r>
          </w:p>
        </w:tc>
        <w:tc>
          <w:tcPr>
            <w:tcW w:w="4185" w:type="dxa"/>
            <w:tcBorders>
              <w:top w:val="nil"/>
              <w:left w:val="nil"/>
              <w:bottom w:val="nil"/>
              <w:right w:val="nil"/>
            </w:tcBorders>
            <w:shd w:val="clear" w:color="auto" w:fill="A6A6A6"/>
            <w:tcMar>
              <w:top w:w="100" w:type="dxa"/>
              <w:left w:w="100" w:type="dxa"/>
              <w:bottom w:w="100" w:type="dxa"/>
              <w:right w:w="100" w:type="dxa"/>
            </w:tcMar>
            <w:vAlign w:val="center"/>
          </w:tcPr>
          <w:p w14:paraId="4EBE45AD"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Presencial</w:t>
            </w:r>
          </w:p>
        </w:tc>
      </w:tr>
      <w:tr w:rsidR="00F90228" w14:paraId="4ABA7BCF" w14:textId="77777777" w:rsidTr="000C2912">
        <w:trPr>
          <w:trHeight w:val="440"/>
        </w:trPr>
        <w:tc>
          <w:tcPr>
            <w:tcW w:w="4200" w:type="dxa"/>
            <w:tcBorders>
              <w:top w:val="nil"/>
              <w:left w:val="nil"/>
              <w:bottom w:val="nil"/>
              <w:right w:val="nil"/>
            </w:tcBorders>
            <w:shd w:val="clear" w:color="auto" w:fill="auto"/>
            <w:tcMar>
              <w:top w:w="100" w:type="dxa"/>
              <w:left w:w="100" w:type="dxa"/>
              <w:bottom w:w="100" w:type="dxa"/>
              <w:right w:w="100" w:type="dxa"/>
            </w:tcMar>
            <w:vAlign w:val="center"/>
          </w:tcPr>
          <w:p w14:paraId="034671F9" w14:textId="77777777" w:rsidR="00F90228" w:rsidRDefault="003A1839">
            <w:pPr>
              <w:pBdr>
                <w:top w:val="nil"/>
                <w:left w:val="nil"/>
                <w:bottom w:val="nil"/>
                <w:right w:val="nil"/>
                <w:between w:val="nil"/>
              </w:pBdr>
              <w:spacing w:line="240" w:lineRule="auto"/>
              <w:jc w:val="both"/>
              <w:rPr>
                <w:b/>
                <w:color w:val="000000"/>
                <w:sz w:val="24"/>
                <w:szCs w:val="24"/>
              </w:rPr>
            </w:pPr>
            <w:r>
              <w:rPr>
                <w:b/>
                <w:color w:val="000000"/>
                <w:sz w:val="24"/>
                <w:szCs w:val="24"/>
              </w:rPr>
              <w:t xml:space="preserve">Regime de matrícula </w:t>
            </w:r>
          </w:p>
        </w:tc>
        <w:tc>
          <w:tcPr>
            <w:tcW w:w="4185" w:type="dxa"/>
            <w:tcBorders>
              <w:top w:val="nil"/>
              <w:left w:val="nil"/>
              <w:bottom w:val="nil"/>
              <w:right w:val="nil"/>
            </w:tcBorders>
            <w:shd w:val="clear" w:color="auto" w:fill="auto"/>
            <w:tcMar>
              <w:top w:w="100" w:type="dxa"/>
              <w:left w:w="100" w:type="dxa"/>
              <w:bottom w:w="100" w:type="dxa"/>
              <w:right w:w="100" w:type="dxa"/>
            </w:tcMar>
            <w:vAlign w:val="center"/>
          </w:tcPr>
          <w:p w14:paraId="408F0B8A"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Semestral</w:t>
            </w:r>
          </w:p>
        </w:tc>
      </w:tr>
      <w:tr w:rsidR="00F90228" w14:paraId="4385B4C3" w14:textId="77777777" w:rsidTr="000C2912">
        <w:trPr>
          <w:trHeight w:val="440"/>
        </w:trPr>
        <w:tc>
          <w:tcPr>
            <w:tcW w:w="4200" w:type="dxa"/>
            <w:tcBorders>
              <w:top w:val="nil"/>
              <w:left w:val="nil"/>
              <w:bottom w:val="nil"/>
              <w:right w:val="nil"/>
            </w:tcBorders>
            <w:shd w:val="clear" w:color="auto" w:fill="A6A6A6"/>
            <w:tcMar>
              <w:top w:w="100" w:type="dxa"/>
              <w:left w:w="100" w:type="dxa"/>
              <w:bottom w:w="100" w:type="dxa"/>
              <w:right w:w="100" w:type="dxa"/>
            </w:tcMar>
            <w:vAlign w:val="center"/>
          </w:tcPr>
          <w:p w14:paraId="6F2C9A66" w14:textId="77777777" w:rsidR="00F90228" w:rsidRDefault="003A1839">
            <w:pPr>
              <w:pBdr>
                <w:top w:val="nil"/>
                <w:left w:val="nil"/>
                <w:bottom w:val="nil"/>
                <w:right w:val="nil"/>
                <w:between w:val="nil"/>
              </w:pBdr>
              <w:spacing w:line="240" w:lineRule="auto"/>
              <w:jc w:val="both"/>
              <w:rPr>
                <w:b/>
                <w:color w:val="000000"/>
                <w:sz w:val="24"/>
                <w:szCs w:val="24"/>
              </w:rPr>
            </w:pPr>
            <w:r>
              <w:rPr>
                <w:b/>
                <w:color w:val="000000"/>
                <w:sz w:val="24"/>
                <w:szCs w:val="24"/>
              </w:rPr>
              <w:t>Regime de progressão curricular</w:t>
            </w:r>
          </w:p>
        </w:tc>
        <w:tc>
          <w:tcPr>
            <w:tcW w:w="4185" w:type="dxa"/>
            <w:tcBorders>
              <w:top w:val="nil"/>
              <w:left w:val="nil"/>
              <w:bottom w:val="nil"/>
              <w:right w:val="nil"/>
            </w:tcBorders>
            <w:shd w:val="clear" w:color="auto" w:fill="A6A6A6"/>
            <w:tcMar>
              <w:top w:w="100" w:type="dxa"/>
              <w:left w:w="100" w:type="dxa"/>
              <w:bottom w:w="100" w:type="dxa"/>
              <w:right w:w="100" w:type="dxa"/>
            </w:tcMar>
            <w:vAlign w:val="center"/>
          </w:tcPr>
          <w:p w14:paraId="1D2C31F8"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Carga-Horária/Créditos</w:t>
            </w:r>
          </w:p>
        </w:tc>
      </w:tr>
      <w:tr w:rsidR="00F90228" w14:paraId="43EC3C1A" w14:textId="77777777" w:rsidTr="000C2912">
        <w:trPr>
          <w:trHeight w:val="440"/>
        </w:trPr>
        <w:tc>
          <w:tcPr>
            <w:tcW w:w="4200" w:type="dxa"/>
            <w:tcBorders>
              <w:top w:val="nil"/>
              <w:left w:val="nil"/>
              <w:bottom w:val="nil"/>
              <w:right w:val="nil"/>
            </w:tcBorders>
            <w:shd w:val="clear" w:color="auto" w:fill="auto"/>
            <w:tcMar>
              <w:top w:w="100" w:type="dxa"/>
              <w:left w:w="100" w:type="dxa"/>
              <w:bottom w:w="100" w:type="dxa"/>
              <w:right w:w="100" w:type="dxa"/>
            </w:tcMar>
            <w:vAlign w:val="center"/>
          </w:tcPr>
          <w:p w14:paraId="7B74631F" w14:textId="77777777" w:rsidR="00F90228" w:rsidRDefault="003A1839">
            <w:pPr>
              <w:pBdr>
                <w:top w:val="nil"/>
                <w:left w:val="nil"/>
                <w:bottom w:val="nil"/>
                <w:right w:val="nil"/>
                <w:between w:val="nil"/>
              </w:pBdr>
              <w:spacing w:line="240" w:lineRule="auto"/>
              <w:jc w:val="both"/>
              <w:rPr>
                <w:b/>
                <w:color w:val="000000"/>
                <w:sz w:val="24"/>
                <w:szCs w:val="24"/>
              </w:rPr>
            </w:pPr>
            <w:r>
              <w:rPr>
                <w:b/>
                <w:color w:val="000000"/>
                <w:sz w:val="24"/>
                <w:szCs w:val="24"/>
              </w:rPr>
              <w:t>Tempo de integralização</w:t>
            </w:r>
          </w:p>
        </w:tc>
        <w:tc>
          <w:tcPr>
            <w:tcW w:w="4185" w:type="dxa"/>
            <w:tcBorders>
              <w:top w:val="nil"/>
              <w:left w:val="nil"/>
              <w:bottom w:val="nil"/>
              <w:right w:val="nil"/>
            </w:tcBorders>
            <w:shd w:val="clear" w:color="auto" w:fill="auto"/>
            <w:tcMar>
              <w:top w:w="100" w:type="dxa"/>
              <w:left w:w="100" w:type="dxa"/>
              <w:bottom w:w="100" w:type="dxa"/>
              <w:right w:w="100" w:type="dxa"/>
            </w:tcMar>
            <w:vAlign w:val="center"/>
          </w:tcPr>
          <w:p w14:paraId="3B0B84A3"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Mínimo: 4 anos / Máximo: 6 anos</w:t>
            </w:r>
          </w:p>
        </w:tc>
      </w:tr>
      <w:tr w:rsidR="00F90228" w14:paraId="3AA3B5B7" w14:textId="77777777" w:rsidTr="000C2912">
        <w:trPr>
          <w:trHeight w:val="440"/>
        </w:trPr>
        <w:tc>
          <w:tcPr>
            <w:tcW w:w="4200" w:type="dxa"/>
            <w:tcBorders>
              <w:top w:val="nil"/>
              <w:left w:val="nil"/>
              <w:bottom w:val="nil"/>
              <w:right w:val="nil"/>
            </w:tcBorders>
            <w:shd w:val="clear" w:color="auto" w:fill="A6A6A6"/>
            <w:tcMar>
              <w:top w:w="100" w:type="dxa"/>
              <w:left w:w="100" w:type="dxa"/>
              <w:bottom w:w="100" w:type="dxa"/>
              <w:right w:w="100" w:type="dxa"/>
            </w:tcMar>
            <w:vAlign w:val="center"/>
          </w:tcPr>
          <w:p w14:paraId="58CA97F2" w14:textId="77777777" w:rsidR="00F90228" w:rsidRDefault="003A1839">
            <w:pPr>
              <w:pBdr>
                <w:top w:val="nil"/>
                <w:left w:val="nil"/>
                <w:bottom w:val="nil"/>
                <w:right w:val="nil"/>
                <w:between w:val="nil"/>
              </w:pBdr>
              <w:spacing w:line="240" w:lineRule="auto"/>
              <w:jc w:val="both"/>
              <w:rPr>
                <w:b/>
                <w:color w:val="000000"/>
                <w:sz w:val="24"/>
                <w:szCs w:val="24"/>
              </w:rPr>
            </w:pPr>
            <w:r>
              <w:rPr>
                <w:b/>
                <w:color w:val="000000"/>
                <w:sz w:val="24"/>
                <w:szCs w:val="24"/>
              </w:rPr>
              <w:t>Carga horária total</w:t>
            </w:r>
          </w:p>
        </w:tc>
        <w:tc>
          <w:tcPr>
            <w:tcW w:w="4185" w:type="dxa"/>
            <w:tcBorders>
              <w:top w:val="nil"/>
              <w:left w:val="nil"/>
              <w:bottom w:val="nil"/>
              <w:right w:val="nil"/>
            </w:tcBorders>
            <w:shd w:val="clear" w:color="auto" w:fill="A6A6A6"/>
            <w:tcMar>
              <w:top w:w="100" w:type="dxa"/>
              <w:left w:w="100" w:type="dxa"/>
              <w:bottom w:w="100" w:type="dxa"/>
              <w:right w:w="100" w:type="dxa"/>
            </w:tcMar>
            <w:vAlign w:val="center"/>
          </w:tcPr>
          <w:p w14:paraId="6F340B55"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3200 horas</w:t>
            </w:r>
          </w:p>
        </w:tc>
      </w:tr>
      <w:tr w:rsidR="00F90228" w14:paraId="2BD5828F" w14:textId="77777777" w:rsidTr="000C2912">
        <w:trPr>
          <w:trHeight w:val="440"/>
        </w:trPr>
        <w:tc>
          <w:tcPr>
            <w:tcW w:w="4200" w:type="dxa"/>
            <w:tcBorders>
              <w:top w:val="nil"/>
              <w:left w:val="nil"/>
              <w:bottom w:val="nil"/>
              <w:right w:val="nil"/>
            </w:tcBorders>
            <w:shd w:val="clear" w:color="auto" w:fill="auto"/>
            <w:tcMar>
              <w:top w:w="100" w:type="dxa"/>
              <w:left w:w="100" w:type="dxa"/>
              <w:bottom w:w="100" w:type="dxa"/>
              <w:right w:w="100" w:type="dxa"/>
            </w:tcMar>
            <w:vAlign w:val="center"/>
          </w:tcPr>
          <w:p w14:paraId="357EEE72" w14:textId="77777777" w:rsidR="00F90228" w:rsidRDefault="003A1839">
            <w:pPr>
              <w:pBdr>
                <w:top w:val="nil"/>
                <w:left w:val="nil"/>
                <w:bottom w:val="nil"/>
                <w:right w:val="nil"/>
                <w:between w:val="nil"/>
              </w:pBdr>
              <w:spacing w:line="240" w:lineRule="auto"/>
              <w:jc w:val="both"/>
              <w:rPr>
                <w:b/>
                <w:color w:val="000000"/>
                <w:sz w:val="24"/>
                <w:szCs w:val="24"/>
              </w:rPr>
            </w:pPr>
            <w:r>
              <w:rPr>
                <w:b/>
                <w:color w:val="000000"/>
                <w:sz w:val="24"/>
                <w:szCs w:val="24"/>
              </w:rPr>
              <w:t xml:space="preserve">Regime de Ingresso </w:t>
            </w:r>
          </w:p>
        </w:tc>
        <w:tc>
          <w:tcPr>
            <w:tcW w:w="4185" w:type="dxa"/>
            <w:tcBorders>
              <w:top w:val="nil"/>
              <w:left w:val="nil"/>
              <w:bottom w:val="nil"/>
              <w:right w:val="nil"/>
            </w:tcBorders>
            <w:shd w:val="clear" w:color="auto" w:fill="auto"/>
            <w:tcMar>
              <w:top w:w="100" w:type="dxa"/>
              <w:left w:w="100" w:type="dxa"/>
              <w:bottom w:w="100" w:type="dxa"/>
              <w:right w:w="100" w:type="dxa"/>
            </w:tcMar>
            <w:vAlign w:val="center"/>
          </w:tcPr>
          <w:p w14:paraId="618E5165"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Anual / 1º semestre</w:t>
            </w:r>
          </w:p>
        </w:tc>
      </w:tr>
      <w:tr w:rsidR="00F90228" w14:paraId="14732EFC" w14:textId="77777777" w:rsidTr="000C2912">
        <w:trPr>
          <w:trHeight w:val="440"/>
        </w:trPr>
        <w:tc>
          <w:tcPr>
            <w:tcW w:w="4200" w:type="dxa"/>
            <w:tcBorders>
              <w:top w:val="nil"/>
              <w:left w:val="nil"/>
              <w:bottom w:val="nil"/>
              <w:right w:val="nil"/>
            </w:tcBorders>
            <w:shd w:val="clear" w:color="auto" w:fill="A6A6A6"/>
            <w:tcMar>
              <w:top w:w="100" w:type="dxa"/>
              <w:left w:w="100" w:type="dxa"/>
              <w:bottom w:w="100" w:type="dxa"/>
              <w:right w:w="100" w:type="dxa"/>
            </w:tcMar>
            <w:vAlign w:val="center"/>
          </w:tcPr>
          <w:p w14:paraId="38FE6CE2" w14:textId="77777777" w:rsidR="00F90228" w:rsidRDefault="003A1839">
            <w:pPr>
              <w:pBdr>
                <w:top w:val="nil"/>
                <w:left w:val="nil"/>
                <w:bottom w:val="nil"/>
                <w:right w:val="nil"/>
                <w:between w:val="nil"/>
              </w:pBdr>
              <w:spacing w:line="240" w:lineRule="auto"/>
              <w:jc w:val="both"/>
              <w:rPr>
                <w:b/>
                <w:color w:val="000000"/>
                <w:sz w:val="24"/>
                <w:szCs w:val="24"/>
              </w:rPr>
            </w:pPr>
            <w:r>
              <w:rPr>
                <w:b/>
                <w:color w:val="000000"/>
                <w:sz w:val="24"/>
                <w:szCs w:val="24"/>
              </w:rPr>
              <w:t>Número de vagas por ingresso</w:t>
            </w:r>
          </w:p>
        </w:tc>
        <w:tc>
          <w:tcPr>
            <w:tcW w:w="4185" w:type="dxa"/>
            <w:tcBorders>
              <w:top w:val="nil"/>
              <w:left w:val="nil"/>
              <w:bottom w:val="nil"/>
              <w:right w:val="nil"/>
            </w:tcBorders>
            <w:shd w:val="clear" w:color="auto" w:fill="A6A6A6"/>
            <w:tcMar>
              <w:top w:w="100" w:type="dxa"/>
              <w:left w:w="100" w:type="dxa"/>
              <w:bottom w:w="100" w:type="dxa"/>
              <w:right w:w="100" w:type="dxa"/>
            </w:tcMar>
            <w:vAlign w:val="center"/>
          </w:tcPr>
          <w:p w14:paraId="13A3F824"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20 vagas/ano</w:t>
            </w:r>
          </w:p>
        </w:tc>
      </w:tr>
      <w:tr w:rsidR="00F90228" w14:paraId="22238A1E" w14:textId="77777777" w:rsidTr="000C2912">
        <w:trPr>
          <w:trHeight w:val="440"/>
        </w:trPr>
        <w:tc>
          <w:tcPr>
            <w:tcW w:w="4200" w:type="dxa"/>
            <w:tcBorders>
              <w:top w:val="nil"/>
              <w:left w:val="nil"/>
              <w:bottom w:val="nil"/>
              <w:right w:val="nil"/>
            </w:tcBorders>
            <w:shd w:val="clear" w:color="auto" w:fill="auto"/>
            <w:tcMar>
              <w:top w:w="100" w:type="dxa"/>
              <w:left w:w="100" w:type="dxa"/>
              <w:bottom w:w="100" w:type="dxa"/>
              <w:right w:w="100" w:type="dxa"/>
            </w:tcMar>
            <w:vAlign w:val="center"/>
          </w:tcPr>
          <w:p w14:paraId="21DE2BFA" w14:textId="77777777" w:rsidR="00F90228" w:rsidRDefault="003A1839">
            <w:pPr>
              <w:pBdr>
                <w:top w:val="nil"/>
                <w:left w:val="nil"/>
                <w:bottom w:val="nil"/>
                <w:right w:val="nil"/>
                <w:between w:val="nil"/>
              </w:pBdr>
              <w:spacing w:line="240" w:lineRule="auto"/>
              <w:jc w:val="both"/>
              <w:rPr>
                <w:b/>
                <w:color w:val="000000"/>
                <w:sz w:val="24"/>
                <w:szCs w:val="24"/>
              </w:rPr>
            </w:pPr>
            <w:r>
              <w:rPr>
                <w:b/>
                <w:color w:val="000000"/>
                <w:sz w:val="24"/>
                <w:szCs w:val="24"/>
              </w:rPr>
              <w:t>Forma de ingresso</w:t>
            </w:r>
          </w:p>
        </w:tc>
        <w:tc>
          <w:tcPr>
            <w:tcW w:w="4185" w:type="dxa"/>
            <w:tcBorders>
              <w:top w:val="nil"/>
              <w:left w:val="nil"/>
              <w:bottom w:val="nil"/>
              <w:right w:val="nil"/>
            </w:tcBorders>
            <w:shd w:val="clear" w:color="auto" w:fill="auto"/>
            <w:tcMar>
              <w:top w:w="100" w:type="dxa"/>
              <w:left w:w="100" w:type="dxa"/>
              <w:bottom w:w="100" w:type="dxa"/>
              <w:right w:w="100" w:type="dxa"/>
            </w:tcMar>
            <w:vAlign w:val="center"/>
          </w:tcPr>
          <w:p w14:paraId="6349D2A9"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Processo seletivo</w:t>
            </w:r>
          </w:p>
        </w:tc>
      </w:tr>
      <w:tr w:rsidR="00F90228" w14:paraId="0B9862DF" w14:textId="77777777" w:rsidTr="000C2912">
        <w:trPr>
          <w:trHeight w:val="440"/>
        </w:trPr>
        <w:tc>
          <w:tcPr>
            <w:tcW w:w="4200" w:type="dxa"/>
            <w:tcBorders>
              <w:top w:val="nil"/>
              <w:left w:val="nil"/>
              <w:bottom w:val="nil"/>
              <w:right w:val="nil"/>
            </w:tcBorders>
            <w:shd w:val="clear" w:color="auto" w:fill="A6A6A6"/>
            <w:tcMar>
              <w:top w:w="100" w:type="dxa"/>
              <w:left w:w="100" w:type="dxa"/>
              <w:bottom w:w="100" w:type="dxa"/>
              <w:right w:w="100" w:type="dxa"/>
            </w:tcMar>
            <w:vAlign w:val="center"/>
          </w:tcPr>
          <w:p w14:paraId="487669E1" w14:textId="77777777" w:rsidR="00F90228" w:rsidRDefault="003A1839">
            <w:pPr>
              <w:pBdr>
                <w:top w:val="nil"/>
                <w:left w:val="nil"/>
                <w:bottom w:val="nil"/>
                <w:right w:val="nil"/>
                <w:between w:val="nil"/>
              </w:pBdr>
              <w:spacing w:line="240" w:lineRule="auto"/>
              <w:jc w:val="both"/>
              <w:rPr>
                <w:b/>
                <w:color w:val="000000"/>
                <w:sz w:val="24"/>
                <w:szCs w:val="24"/>
              </w:rPr>
            </w:pPr>
            <w:r>
              <w:rPr>
                <w:b/>
                <w:color w:val="000000"/>
                <w:sz w:val="24"/>
                <w:szCs w:val="24"/>
              </w:rPr>
              <w:t>Turno de funcionamento</w:t>
            </w:r>
          </w:p>
        </w:tc>
        <w:tc>
          <w:tcPr>
            <w:tcW w:w="4185" w:type="dxa"/>
            <w:tcBorders>
              <w:top w:val="nil"/>
              <w:left w:val="nil"/>
              <w:bottom w:val="nil"/>
              <w:right w:val="nil"/>
            </w:tcBorders>
            <w:shd w:val="clear" w:color="auto" w:fill="A6A6A6"/>
            <w:tcMar>
              <w:top w:w="100" w:type="dxa"/>
              <w:left w:w="100" w:type="dxa"/>
              <w:bottom w:w="100" w:type="dxa"/>
              <w:right w:w="100" w:type="dxa"/>
            </w:tcMar>
            <w:vAlign w:val="center"/>
          </w:tcPr>
          <w:p w14:paraId="01C8B36F"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Noturno</w:t>
            </w:r>
          </w:p>
        </w:tc>
      </w:tr>
      <w:tr w:rsidR="00F90228" w14:paraId="6F483C9D" w14:textId="77777777" w:rsidTr="000C2912">
        <w:trPr>
          <w:trHeight w:val="1740"/>
        </w:trPr>
        <w:tc>
          <w:tcPr>
            <w:tcW w:w="4200" w:type="dxa"/>
            <w:tcBorders>
              <w:top w:val="nil"/>
              <w:left w:val="nil"/>
              <w:bottom w:val="single" w:sz="18" w:space="0" w:color="000000"/>
              <w:right w:val="nil"/>
            </w:tcBorders>
            <w:shd w:val="clear" w:color="auto" w:fill="auto"/>
            <w:tcMar>
              <w:top w:w="100" w:type="dxa"/>
              <w:left w:w="100" w:type="dxa"/>
              <w:bottom w:w="100" w:type="dxa"/>
              <w:right w:w="100" w:type="dxa"/>
            </w:tcMar>
            <w:vAlign w:val="center"/>
          </w:tcPr>
          <w:p w14:paraId="7015CBAB" w14:textId="77777777" w:rsidR="00F90228" w:rsidRDefault="003A1839">
            <w:pPr>
              <w:pBdr>
                <w:top w:val="nil"/>
                <w:left w:val="nil"/>
                <w:bottom w:val="nil"/>
                <w:right w:val="nil"/>
                <w:between w:val="nil"/>
              </w:pBdr>
              <w:spacing w:line="240" w:lineRule="auto"/>
              <w:jc w:val="both"/>
              <w:rPr>
                <w:b/>
                <w:color w:val="000000"/>
                <w:sz w:val="24"/>
                <w:szCs w:val="24"/>
              </w:rPr>
            </w:pPr>
            <w:r>
              <w:rPr>
                <w:b/>
                <w:color w:val="000000"/>
                <w:sz w:val="24"/>
                <w:szCs w:val="24"/>
              </w:rPr>
              <w:t>Local de funcionamento</w:t>
            </w:r>
          </w:p>
        </w:tc>
        <w:tc>
          <w:tcPr>
            <w:tcW w:w="4185" w:type="dxa"/>
            <w:tcBorders>
              <w:top w:val="nil"/>
              <w:left w:val="nil"/>
              <w:bottom w:val="single" w:sz="18" w:space="0" w:color="000000"/>
              <w:right w:val="nil"/>
            </w:tcBorders>
            <w:shd w:val="clear" w:color="auto" w:fill="auto"/>
            <w:tcMar>
              <w:top w:w="100" w:type="dxa"/>
              <w:left w:w="100" w:type="dxa"/>
              <w:bottom w:w="100" w:type="dxa"/>
              <w:right w:w="100" w:type="dxa"/>
            </w:tcMar>
            <w:vAlign w:val="center"/>
          </w:tcPr>
          <w:p w14:paraId="0F335AF9"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 xml:space="preserve">Campus Alfenas - Sede </w:t>
            </w:r>
          </w:p>
          <w:p w14:paraId="4035B063"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Rua Gabriel Monteiro da Silva, 700 - Centro - Alfenas - Minas Gerais</w:t>
            </w:r>
          </w:p>
          <w:p w14:paraId="66BCAD10" w14:textId="77777777" w:rsidR="00F90228" w:rsidRDefault="003A1839">
            <w:pPr>
              <w:pBdr>
                <w:top w:val="nil"/>
                <w:left w:val="nil"/>
                <w:bottom w:val="nil"/>
                <w:right w:val="nil"/>
                <w:between w:val="nil"/>
              </w:pBdr>
              <w:spacing w:line="240" w:lineRule="auto"/>
              <w:jc w:val="both"/>
              <w:rPr>
                <w:color w:val="000000"/>
                <w:sz w:val="24"/>
                <w:szCs w:val="24"/>
              </w:rPr>
            </w:pPr>
            <w:r>
              <w:rPr>
                <w:color w:val="000000"/>
                <w:sz w:val="24"/>
                <w:szCs w:val="24"/>
              </w:rPr>
              <w:t>CEP: 37.130-001</w:t>
            </w:r>
          </w:p>
        </w:tc>
      </w:tr>
    </w:tbl>
    <w:p w14:paraId="414A5243" w14:textId="77777777" w:rsidR="00F90228" w:rsidRDefault="00F90228">
      <w:pPr>
        <w:pBdr>
          <w:top w:val="nil"/>
          <w:left w:val="nil"/>
          <w:bottom w:val="nil"/>
          <w:right w:val="nil"/>
          <w:between w:val="nil"/>
        </w:pBdr>
        <w:spacing w:line="240" w:lineRule="auto"/>
        <w:jc w:val="both"/>
        <w:rPr>
          <w:color w:val="000000"/>
          <w:sz w:val="24"/>
          <w:szCs w:val="24"/>
        </w:rPr>
      </w:pPr>
    </w:p>
    <w:p w14:paraId="5B42BEA9" w14:textId="77777777" w:rsidR="00F90228" w:rsidRDefault="00F90228">
      <w:pPr>
        <w:pStyle w:val="Ttulo"/>
        <w:rPr>
          <w:sz w:val="24"/>
          <w:szCs w:val="24"/>
        </w:rPr>
      </w:pPr>
      <w:bookmarkStart w:id="2" w:name="_heading=h.3znysh7" w:colFirst="0" w:colLast="0"/>
      <w:bookmarkEnd w:id="2"/>
    </w:p>
    <w:p w14:paraId="2A994FEF" w14:textId="77777777" w:rsidR="00F90228" w:rsidRDefault="00F90228">
      <w:pPr>
        <w:pStyle w:val="Ttulo"/>
        <w:rPr>
          <w:sz w:val="24"/>
          <w:szCs w:val="24"/>
        </w:rPr>
      </w:pPr>
      <w:bookmarkStart w:id="3" w:name="_heading=h.2et92p0" w:colFirst="0" w:colLast="0"/>
      <w:bookmarkEnd w:id="3"/>
    </w:p>
    <w:p w14:paraId="569C44F0" w14:textId="77777777" w:rsidR="00F90228" w:rsidRDefault="00F90228">
      <w:pPr>
        <w:pStyle w:val="Ttulo"/>
        <w:rPr>
          <w:sz w:val="24"/>
          <w:szCs w:val="24"/>
        </w:rPr>
      </w:pPr>
      <w:bookmarkStart w:id="4" w:name="_heading=h.tyjcwt" w:colFirst="0" w:colLast="0"/>
      <w:bookmarkEnd w:id="4"/>
    </w:p>
    <w:p w14:paraId="440D7F1B" w14:textId="77777777" w:rsidR="00F90228" w:rsidRDefault="00F90228">
      <w:pPr>
        <w:pBdr>
          <w:top w:val="nil"/>
          <w:left w:val="nil"/>
          <w:bottom w:val="nil"/>
          <w:right w:val="nil"/>
          <w:between w:val="nil"/>
        </w:pBdr>
        <w:rPr>
          <w:color w:val="000000"/>
        </w:rPr>
      </w:pPr>
      <w:bookmarkStart w:id="5" w:name="_heading=h.3dy6vkm" w:colFirst="0" w:colLast="0"/>
      <w:bookmarkEnd w:id="5"/>
    </w:p>
    <w:p w14:paraId="54D2196E" w14:textId="77777777" w:rsidR="00F90228" w:rsidRDefault="00F90228">
      <w:pPr>
        <w:pBdr>
          <w:top w:val="nil"/>
          <w:left w:val="nil"/>
          <w:bottom w:val="nil"/>
          <w:right w:val="nil"/>
          <w:between w:val="nil"/>
        </w:pBdr>
        <w:rPr>
          <w:color w:val="000000"/>
        </w:rPr>
      </w:pPr>
    </w:p>
    <w:p w14:paraId="1B267D03" w14:textId="77777777" w:rsidR="00F90228" w:rsidRDefault="003A1839">
      <w:pPr>
        <w:pStyle w:val="Ttulo"/>
        <w:rPr>
          <w:b/>
          <w:sz w:val="24"/>
          <w:szCs w:val="24"/>
        </w:rPr>
      </w:pPr>
      <w:bookmarkStart w:id="6" w:name="_heading=h.1t3h5sf" w:colFirst="0" w:colLast="0"/>
      <w:bookmarkEnd w:id="6"/>
      <w:r>
        <w:br w:type="page"/>
      </w:r>
    </w:p>
    <w:p w14:paraId="2E968CB8" w14:textId="77777777" w:rsidR="00F90228" w:rsidRDefault="003A1839">
      <w:pPr>
        <w:pStyle w:val="Ttulo"/>
        <w:rPr>
          <w:sz w:val="24"/>
          <w:szCs w:val="24"/>
        </w:rPr>
      </w:pPr>
      <w:bookmarkStart w:id="7" w:name="_heading=h.4luwi52b3bqr" w:colFirst="0" w:colLast="0"/>
      <w:bookmarkEnd w:id="7"/>
      <w:r>
        <w:rPr>
          <w:b/>
          <w:sz w:val="24"/>
          <w:szCs w:val="24"/>
        </w:rPr>
        <w:lastRenderedPageBreak/>
        <w:t>Memorial do Projeto Pedagógico do Curso</w:t>
      </w:r>
    </w:p>
    <w:p w14:paraId="60A14443" w14:textId="77777777" w:rsidR="00F90228" w:rsidRDefault="00F90228">
      <w:pPr>
        <w:pBdr>
          <w:top w:val="nil"/>
          <w:left w:val="nil"/>
          <w:bottom w:val="nil"/>
          <w:right w:val="nil"/>
          <w:between w:val="nil"/>
        </w:pBdr>
        <w:spacing w:before="240" w:after="240"/>
        <w:jc w:val="center"/>
        <w:rPr>
          <w:color w:val="000000"/>
          <w:sz w:val="20"/>
          <w:szCs w:val="20"/>
        </w:rPr>
      </w:pPr>
    </w:p>
    <w:p w14:paraId="25C49AE1" w14:textId="77777777" w:rsidR="00F90228" w:rsidRDefault="003A1839">
      <w:pPr>
        <w:pBdr>
          <w:top w:val="nil"/>
          <w:left w:val="nil"/>
          <w:bottom w:val="nil"/>
          <w:right w:val="nil"/>
          <w:between w:val="nil"/>
        </w:pBdr>
        <w:spacing w:before="240" w:after="240"/>
        <w:jc w:val="center"/>
        <w:rPr>
          <w:sz w:val="20"/>
          <w:szCs w:val="20"/>
        </w:rPr>
      </w:pPr>
      <w:r>
        <w:rPr>
          <w:color w:val="000000"/>
          <w:sz w:val="20"/>
          <w:szCs w:val="20"/>
        </w:rPr>
        <w:t>Quadro 2: Memorial do projeto pedagógico do curso de Ciências Sociais</w:t>
      </w:r>
    </w:p>
    <w:p w14:paraId="027669BB" w14:textId="5C16199E" w:rsidR="00F90228" w:rsidRDefault="00F26A3D">
      <w:pPr>
        <w:pBdr>
          <w:top w:val="nil"/>
          <w:left w:val="nil"/>
          <w:bottom w:val="nil"/>
          <w:right w:val="nil"/>
          <w:between w:val="nil"/>
        </w:pBdr>
        <w:spacing w:before="240" w:after="240"/>
        <w:jc w:val="center"/>
        <w:rPr>
          <w:i/>
          <w:color w:val="000000"/>
          <w:sz w:val="20"/>
          <w:szCs w:val="20"/>
        </w:rPr>
      </w:pPr>
      <w:r>
        <w:rPr>
          <w:sz w:val="20"/>
          <w:szCs w:val="20"/>
        </w:rPr>
        <w:t>Modalidade</w:t>
      </w:r>
      <w:r w:rsidR="003A1839">
        <w:rPr>
          <w:sz w:val="20"/>
          <w:szCs w:val="20"/>
        </w:rPr>
        <w:t xml:space="preserve">: </w:t>
      </w:r>
      <w:r w:rsidR="003A1839">
        <w:rPr>
          <w:color w:val="000000"/>
          <w:sz w:val="20"/>
          <w:szCs w:val="20"/>
        </w:rPr>
        <w:t xml:space="preserve"> Licenciatura </w:t>
      </w:r>
    </w:p>
    <w:tbl>
      <w:tblPr>
        <w:tblStyle w:val="af1"/>
        <w:tblW w:w="10635" w:type="dxa"/>
        <w:tblInd w:w="-1410" w:type="dxa"/>
        <w:tblBorders>
          <w:top w:val="nil"/>
          <w:left w:val="nil"/>
          <w:bottom w:val="nil"/>
          <w:right w:val="nil"/>
          <w:insideH w:val="nil"/>
          <w:insideV w:val="nil"/>
        </w:tblBorders>
        <w:tblLayout w:type="fixed"/>
        <w:tblLook w:val="0600" w:firstRow="0" w:lastRow="0" w:firstColumn="0" w:lastColumn="0" w:noHBand="1" w:noVBand="1"/>
      </w:tblPr>
      <w:tblGrid>
        <w:gridCol w:w="5096"/>
        <w:gridCol w:w="5539"/>
      </w:tblGrid>
      <w:tr w:rsidR="00F90228" w14:paraId="6A6D6E89" w14:textId="77777777" w:rsidTr="000C2912">
        <w:trPr>
          <w:trHeight w:val="400"/>
        </w:trPr>
        <w:tc>
          <w:tcPr>
            <w:tcW w:w="5096"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vAlign w:val="center"/>
          </w:tcPr>
          <w:p w14:paraId="13C2E30F" w14:textId="77777777" w:rsidR="00F90228" w:rsidRDefault="003A1839" w:rsidP="000C2912">
            <w:pPr>
              <w:pBdr>
                <w:top w:val="nil"/>
                <w:left w:val="nil"/>
                <w:bottom w:val="nil"/>
                <w:right w:val="nil"/>
                <w:between w:val="nil"/>
              </w:pBdr>
              <w:spacing w:line="240" w:lineRule="auto"/>
              <w:jc w:val="center"/>
              <w:rPr>
                <w:b/>
                <w:color w:val="000000"/>
                <w:sz w:val="20"/>
                <w:szCs w:val="20"/>
              </w:rPr>
            </w:pPr>
            <w:r>
              <w:rPr>
                <w:b/>
                <w:color w:val="000000"/>
                <w:sz w:val="20"/>
                <w:szCs w:val="20"/>
              </w:rPr>
              <w:t>Projeto Político-Pedagógico do Curso</w:t>
            </w:r>
          </w:p>
        </w:tc>
        <w:tc>
          <w:tcPr>
            <w:tcW w:w="5539" w:type="dxa"/>
            <w:tcBorders>
              <w:top w:val="single" w:sz="6" w:space="0" w:color="000000"/>
              <w:left w:val="nil"/>
              <w:bottom w:val="single" w:sz="6" w:space="0" w:color="000000"/>
              <w:right w:val="single" w:sz="6" w:space="0" w:color="000000"/>
            </w:tcBorders>
            <w:tcMar>
              <w:top w:w="100" w:type="dxa"/>
              <w:left w:w="80" w:type="dxa"/>
              <w:bottom w:w="100" w:type="dxa"/>
              <w:right w:w="80" w:type="dxa"/>
            </w:tcMar>
            <w:vAlign w:val="center"/>
          </w:tcPr>
          <w:p w14:paraId="368D6BCD" w14:textId="77777777" w:rsidR="00F90228" w:rsidRDefault="003A1839" w:rsidP="000C2912">
            <w:pPr>
              <w:pStyle w:val="Ttulo2"/>
              <w:keepNext w:val="0"/>
              <w:keepLines w:val="0"/>
              <w:spacing w:before="0" w:after="0" w:line="240" w:lineRule="auto"/>
              <w:rPr>
                <w:b/>
                <w:sz w:val="20"/>
                <w:szCs w:val="20"/>
              </w:rPr>
            </w:pPr>
            <w:bookmarkStart w:id="8" w:name="_heading=h.4d34og8" w:colFirst="0" w:colLast="0"/>
            <w:bookmarkEnd w:id="8"/>
            <w:r>
              <w:rPr>
                <w:b/>
                <w:sz w:val="20"/>
                <w:szCs w:val="20"/>
              </w:rPr>
              <w:t>Alterações</w:t>
            </w:r>
          </w:p>
        </w:tc>
      </w:tr>
      <w:tr w:rsidR="00F90228" w14:paraId="15BF5AAA" w14:textId="77777777" w:rsidTr="000C2912">
        <w:trPr>
          <w:trHeight w:val="1260"/>
        </w:trPr>
        <w:tc>
          <w:tcPr>
            <w:tcW w:w="5096" w:type="dxa"/>
            <w:tcBorders>
              <w:top w:val="nil"/>
              <w:left w:val="single" w:sz="6" w:space="0" w:color="000000"/>
              <w:bottom w:val="single" w:sz="6" w:space="0" w:color="000000"/>
              <w:right w:val="single" w:sz="6" w:space="0" w:color="000000"/>
            </w:tcBorders>
            <w:tcMar>
              <w:top w:w="100" w:type="dxa"/>
              <w:left w:w="80" w:type="dxa"/>
              <w:bottom w:w="100" w:type="dxa"/>
              <w:right w:w="80" w:type="dxa"/>
            </w:tcMar>
            <w:vAlign w:val="center"/>
          </w:tcPr>
          <w:p w14:paraId="03368086"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 xml:space="preserve">Projeto de Implantação de Curso de Ciências Sociais - licenciatura </w:t>
            </w:r>
            <w:r>
              <w:rPr>
                <w:color w:val="000000"/>
                <w:sz w:val="20"/>
                <w:szCs w:val="20"/>
              </w:rPr>
              <w:t>(Aprovada pelo Conselho Superior, pela Resolução Nº 035/2008 de 30/10/2008. Publicada em 04/11/2008).</w:t>
            </w:r>
            <w:r>
              <w:rPr>
                <w:b/>
                <w:color w:val="000000"/>
                <w:sz w:val="20"/>
                <w:szCs w:val="20"/>
              </w:rPr>
              <w:t xml:space="preserve"> Processo Nº 23087.003635/2008-17</w:t>
            </w:r>
          </w:p>
        </w:tc>
        <w:tc>
          <w:tcPr>
            <w:tcW w:w="5539" w:type="dxa"/>
            <w:tcBorders>
              <w:top w:val="nil"/>
              <w:left w:val="nil"/>
              <w:bottom w:val="single" w:sz="6" w:space="0" w:color="000000"/>
              <w:right w:val="single" w:sz="6" w:space="0" w:color="000000"/>
            </w:tcBorders>
            <w:tcMar>
              <w:top w:w="100" w:type="dxa"/>
              <w:left w:w="80" w:type="dxa"/>
              <w:bottom w:w="100" w:type="dxa"/>
              <w:right w:w="80" w:type="dxa"/>
            </w:tcMar>
            <w:vAlign w:val="center"/>
          </w:tcPr>
          <w:p w14:paraId="5CED46BB"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 xml:space="preserve">Reestruturação do Projeto de Implantação do Curso de Ciências Sociais - Licenciatura </w:t>
            </w:r>
            <w:r>
              <w:rPr>
                <w:color w:val="000000"/>
                <w:sz w:val="20"/>
                <w:szCs w:val="20"/>
              </w:rPr>
              <w:t xml:space="preserve">(Aprovada pelo Conselho Superior, pela Resolução Nº 050/2009 de 17/12/2009. Publicada em 21/12/2009). </w:t>
            </w:r>
            <w:r>
              <w:rPr>
                <w:b/>
                <w:color w:val="000000"/>
                <w:sz w:val="20"/>
                <w:szCs w:val="20"/>
              </w:rPr>
              <w:t xml:space="preserve">Processo Nº 23087.006973/2009-91 </w:t>
            </w:r>
          </w:p>
        </w:tc>
      </w:tr>
      <w:tr w:rsidR="00F90228" w14:paraId="4D2549D3" w14:textId="77777777" w:rsidTr="000C2912">
        <w:trPr>
          <w:trHeight w:val="1100"/>
        </w:trPr>
        <w:tc>
          <w:tcPr>
            <w:tcW w:w="5096" w:type="dxa"/>
            <w:vMerge w:val="restart"/>
            <w:tcBorders>
              <w:top w:val="nil"/>
              <w:left w:val="single" w:sz="6" w:space="0" w:color="000000"/>
              <w:bottom w:val="single" w:sz="6" w:space="0" w:color="000000"/>
              <w:right w:val="single" w:sz="6" w:space="0" w:color="000000"/>
            </w:tcBorders>
            <w:tcMar>
              <w:top w:w="100" w:type="dxa"/>
              <w:left w:w="80" w:type="dxa"/>
              <w:bottom w:w="100" w:type="dxa"/>
              <w:right w:w="80" w:type="dxa"/>
            </w:tcMar>
            <w:vAlign w:val="center"/>
          </w:tcPr>
          <w:p w14:paraId="6905F75C"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 xml:space="preserve"> </w:t>
            </w:r>
          </w:p>
          <w:p w14:paraId="24EF68D4"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 xml:space="preserve"> </w:t>
            </w:r>
          </w:p>
          <w:p w14:paraId="0F954FC8"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 xml:space="preserve"> </w:t>
            </w:r>
          </w:p>
          <w:p w14:paraId="6E22590F"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 xml:space="preserve"> </w:t>
            </w:r>
          </w:p>
          <w:p w14:paraId="36BF9780"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 xml:space="preserve"> </w:t>
            </w:r>
          </w:p>
          <w:p w14:paraId="6F23D77F"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 xml:space="preserve"> </w:t>
            </w:r>
          </w:p>
          <w:p w14:paraId="4D0F26B6"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Projeto Político Pedagógico do Curso de Ciências Sociais - licenciatura</w:t>
            </w:r>
            <w:r>
              <w:rPr>
                <w:color w:val="000000"/>
                <w:sz w:val="20"/>
                <w:szCs w:val="20"/>
              </w:rPr>
              <w:t xml:space="preserve"> (Aprovada pelo CEPE, pela Resolução Nº 012/2011 de 16/06/2011. Publicada em 17/06/2011). </w:t>
            </w:r>
            <w:r>
              <w:rPr>
                <w:b/>
                <w:color w:val="000000"/>
                <w:sz w:val="20"/>
                <w:szCs w:val="20"/>
              </w:rPr>
              <w:t>Processo Nº 23087.002810/2011-54</w:t>
            </w:r>
          </w:p>
          <w:p w14:paraId="594CEC75" w14:textId="77777777" w:rsidR="00F90228" w:rsidRDefault="003A1839" w:rsidP="000C2912">
            <w:pPr>
              <w:pBdr>
                <w:top w:val="nil"/>
                <w:left w:val="nil"/>
                <w:bottom w:val="nil"/>
                <w:right w:val="nil"/>
                <w:between w:val="nil"/>
              </w:pBdr>
              <w:spacing w:line="240" w:lineRule="auto"/>
              <w:jc w:val="both"/>
              <w:rPr>
                <w:color w:val="000000"/>
                <w:sz w:val="20"/>
                <w:szCs w:val="20"/>
              </w:rPr>
            </w:pPr>
            <w:r>
              <w:rPr>
                <w:color w:val="000000"/>
                <w:sz w:val="20"/>
                <w:szCs w:val="20"/>
              </w:rPr>
              <w:t xml:space="preserve"> </w:t>
            </w:r>
          </w:p>
          <w:p w14:paraId="77182442" w14:textId="77777777" w:rsidR="00F90228" w:rsidRDefault="003A1839" w:rsidP="000C2912">
            <w:pPr>
              <w:pBdr>
                <w:top w:val="nil"/>
                <w:left w:val="nil"/>
                <w:bottom w:val="nil"/>
                <w:right w:val="nil"/>
                <w:between w:val="nil"/>
              </w:pBdr>
              <w:spacing w:line="240" w:lineRule="auto"/>
              <w:jc w:val="both"/>
              <w:rPr>
                <w:color w:val="000000"/>
                <w:sz w:val="20"/>
                <w:szCs w:val="20"/>
              </w:rPr>
            </w:pPr>
            <w:r>
              <w:rPr>
                <w:color w:val="000000"/>
                <w:sz w:val="20"/>
                <w:szCs w:val="20"/>
              </w:rPr>
              <w:t xml:space="preserve"> </w:t>
            </w:r>
          </w:p>
          <w:p w14:paraId="7433FD6C" w14:textId="77777777" w:rsidR="00F90228" w:rsidRDefault="003A1839" w:rsidP="000C2912">
            <w:pPr>
              <w:pBdr>
                <w:top w:val="nil"/>
                <w:left w:val="nil"/>
                <w:bottom w:val="nil"/>
                <w:right w:val="nil"/>
                <w:between w:val="nil"/>
              </w:pBdr>
              <w:spacing w:line="240" w:lineRule="auto"/>
              <w:jc w:val="center"/>
              <w:rPr>
                <w:color w:val="000000"/>
                <w:sz w:val="20"/>
                <w:szCs w:val="20"/>
              </w:rPr>
            </w:pPr>
            <w:r>
              <w:rPr>
                <w:color w:val="000000"/>
                <w:sz w:val="20"/>
                <w:szCs w:val="20"/>
              </w:rPr>
              <w:t xml:space="preserve"> </w:t>
            </w:r>
          </w:p>
          <w:p w14:paraId="098E0569" w14:textId="77777777" w:rsidR="00F90228" w:rsidRDefault="003A1839" w:rsidP="000C2912">
            <w:pPr>
              <w:pBdr>
                <w:top w:val="nil"/>
                <w:left w:val="nil"/>
                <w:bottom w:val="nil"/>
                <w:right w:val="nil"/>
                <w:between w:val="nil"/>
              </w:pBdr>
              <w:spacing w:line="240" w:lineRule="auto"/>
              <w:jc w:val="center"/>
              <w:rPr>
                <w:color w:val="000000"/>
                <w:sz w:val="20"/>
                <w:szCs w:val="20"/>
              </w:rPr>
            </w:pPr>
            <w:r>
              <w:rPr>
                <w:color w:val="000000"/>
                <w:sz w:val="20"/>
                <w:szCs w:val="20"/>
              </w:rPr>
              <w:t xml:space="preserve"> </w:t>
            </w:r>
          </w:p>
          <w:p w14:paraId="28723349" w14:textId="77777777" w:rsidR="00F90228" w:rsidRDefault="003A1839" w:rsidP="000C2912">
            <w:pPr>
              <w:pBdr>
                <w:top w:val="nil"/>
                <w:left w:val="nil"/>
                <w:bottom w:val="nil"/>
                <w:right w:val="nil"/>
                <w:between w:val="nil"/>
              </w:pBdr>
              <w:spacing w:line="240" w:lineRule="auto"/>
              <w:jc w:val="center"/>
              <w:rPr>
                <w:color w:val="000000"/>
                <w:sz w:val="20"/>
                <w:szCs w:val="20"/>
              </w:rPr>
            </w:pPr>
            <w:r>
              <w:rPr>
                <w:color w:val="000000"/>
                <w:sz w:val="20"/>
                <w:szCs w:val="20"/>
              </w:rPr>
              <w:t xml:space="preserve"> </w:t>
            </w:r>
          </w:p>
          <w:p w14:paraId="40263C74" w14:textId="77777777" w:rsidR="00F90228" w:rsidRDefault="003A1839" w:rsidP="000C2912">
            <w:pPr>
              <w:pBdr>
                <w:top w:val="nil"/>
                <w:left w:val="nil"/>
                <w:bottom w:val="nil"/>
                <w:right w:val="nil"/>
                <w:between w:val="nil"/>
              </w:pBdr>
              <w:spacing w:line="240" w:lineRule="auto"/>
              <w:jc w:val="center"/>
              <w:rPr>
                <w:color w:val="000000"/>
                <w:sz w:val="20"/>
                <w:szCs w:val="20"/>
              </w:rPr>
            </w:pPr>
            <w:r>
              <w:rPr>
                <w:color w:val="000000"/>
                <w:sz w:val="20"/>
                <w:szCs w:val="20"/>
              </w:rPr>
              <w:t xml:space="preserve"> </w:t>
            </w:r>
          </w:p>
          <w:p w14:paraId="15EA0C2E" w14:textId="77777777" w:rsidR="00F90228" w:rsidRDefault="003A1839" w:rsidP="000C2912">
            <w:pPr>
              <w:pBdr>
                <w:top w:val="nil"/>
                <w:left w:val="nil"/>
                <w:bottom w:val="nil"/>
                <w:right w:val="nil"/>
                <w:between w:val="nil"/>
              </w:pBdr>
              <w:spacing w:line="240" w:lineRule="auto"/>
              <w:jc w:val="center"/>
              <w:rPr>
                <w:b/>
                <w:color w:val="000000"/>
                <w:sz w:val="20"/>
                <w:szCs w:val="20"/>
              </w:rPr>
            </w:pPr>
            <w:r>
              <w:rPr>
                <w:b/>
                <w:color w:val="000000"/>
                <w:sz w:val="20"/>
                <w:szCs w:val="20"/>
              </w:rPr>
              <w:t xml:space="preserve"> </w:t>
            </w:r>
          </w:p>
        </w:tc>
        <w:tc>
          <w:tcPr>
            <w:tcW w:w="5539" w:type="dxa"/>
            <w:tcBorders>
              <w:top w:val="nil"/>
              <w:left w:val="nil"/>
              <w:bottom w:val="single" w:sz="6" w:space="0" w:color="000000"/>
              <w:right w:val="single" w:sz="6" w:space="0" w:color="000000"/>
            </w:tcBorders>
            <w:tcMar>
              <w:top w:w="100" w:type="dxa"/>
              <w:left w:w="80" w:type="dxa"/>
              <w:bottom w:w="100" w:type="dxa"/>
              <w:right w:w="80" w:type="dxa"/>
            </w:tcMar>
            <w:vAlign w:val="center"/>
          </w:tcPr>
          <w:p w14:paraId="4EE1F29D"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Alteração na dinâmica curricular incluindo “LIBRAS” como disciplina eletiva para o curso de Ciências Sociais - Bacharelado e disciplina curricular obrigatória para o Curso de Ciências Sociais - Licenciatura</w:t>
            </w:r>
            <w:r>
              <w:rPr>
                <w:color w:val="000000"/>
                <w:sz w:val="20"/>
                <w:szCs w:val="20"/>
              </w:rPr>
              <w:t xml:space="preserve"> (Aprovada pelo CEPE, pela Resolução Nº 055/2011 de 07/12/2011. Publicada em 08/12/2011).</w:t>
            </w:r>
            <w:r>
              <w:rPr>
                <w:b/>
                <w:color w:val="000000"/>
                <w:sz w:val="20"/>
                <w:szCs w:val="20"/>
              </w:rPr>
              <w:t xml:space="preserve"> Processo Nº 23087.006652/2011-10</w:t>
            </w:r>
          </w:p>
        </w:tc>
      </w:tr>
      <w:tr w:rsidR="00F90228" w14:paraId="02DA4F24" w14:textId="77777777" w:rsidTr="000C2912">
        <w:trPr>
          <w:trHeight w:val="840"/>
        </w:trPr>
        <w:tc>
          <w:tcPr>
            <w:tcW w:w="5096" w:type="dxa"/>
            <w:vMerge/>
            <w:tcBorders>
              <w:top w:val="nil"/>
              <w:left w:val="single" w:sz="6" w:space="0" w:color="000000"/>
              <w:bottom w:val="single" w:sz="6" w:space="0" w:color="000000"/>
              <w:right w:val="single" w:sz="6" w:space="0" w:color="000000"/>
            </w:tcBorders>
            <w:tcMar>
              <w:top w:w="100" w:type="dxa"/>
              <w:left w:w="80" w:type="dxa"/>
              <w:bottom w:w="100" w:type="dxa"/>
              <w:right w:w="80" w:type="dxa"/>
            </w:tcMar>
            <w:vAlign w:val="center"/>
          </w:tcPr>
          <w:p w14:paraId="2A8E06DC" w14:textId="77777777" w:rsidR="00F90228" w:rsidRDefault="00F90228" w:rsidP="000C2912">
            <w:pPr>
              <w:widowControl w:val="0"/>
              <w:pBdr>
                <w:top w:val="nil"/>
                <w:left w:val="nil"/>
                <w:bottom w:val="nil"/>
                <w:right w:val="nil"/>
                <w:between w:val="nil"/>
              </w:pBdr>
              <w:rPr>
                <w:b/>
                <w:color w:val="000000"/>
                <w:sz w:val="20"/>
                <w:szCs w:val="20"/>
              </w:rPr>
            </w:pPr>
          </w:p>
        </w:tc>
        <w:tc>
          <w:tcPr>
            <w:tcW w:w="5539" w:type="dxa"/>
            <w:tcBorders>
              <w:top w:val="nil"/>
              <w:left w:val="nil"/>
              <w:bottom w:val="single" w:sz="6" w:space="0" w:color="000000"/>
              <w:right w:val="single" w:sz="6" w:space="0" w:color="000000"/>
            </w:tcBorders>
            <w:shd w:val="clear" w:color="auto" w:fill="auto"/>
            <w:tcMar>
              <w:top w:w="100" w:type="dxa"/>
              <w:left w:w="80" w:type="dxa"/>
              <w:bottom w:w="100" w:type="dxa"/>
              <w:right w:w="80" w:type="dxa"/>
            </w:tcMar>
            <w:vAlign w:val="center"/>
          </w:tcPr>
          <w:p w14:paraId="25A9EC48" w14:textId="77777777" w:rsidR="00F90228" w:rsidRDefault="003A1839" w:rsidP="000C2912">
            <w:pPr>
              <w:pStyle w:val="Ttulo2"/>
              <w:keepNext w:val="0"/>
              <w:keepLines w:val="0"/>
              <w:spacing w:before="0" w:after="0" w:line="240" w:lineRule="auto"/>
              <w:jc w:val="both"/>
              <w:rPr>
                <w:b/>
                <w:sz w:val="20"/>
                <w:szCs w:val="20"/>
              </w:rPr>
            </w:pPr>
            <w:bookmarkStart w:id="9" w:name="_heading=h.2s8eyo1" w:colFirst="0" w:colLast="0"/>
            <w:bookmarkEnd w:id="9"/>
            <w:r>
              <w:rPr>
                <w:b/>
                <w:sz w:val="20"/>
                <w:szCs w:val="20"/>
              </w:rPr>
              <w:t xml:space="preserve">Alteração da Carga horária da disciplina “Trabalho de Conclusão de Curso II” de 120 horas para 150 horas. </w:t>
            </w:r>
            <w:r>
              <w:rPr>
                <w:i/>
                <w:sz w:val="20"/>
                <w:szCs w:val="20"/>
              </w:rPr>
              <w:t xml:space="preserve">(Aprovada pelo CEPE, pela Resolução Nº 051/2012 de 17/12/2012. Publicada em 18/12/2012). </w:t>
            </w:r>
            <w:r>
              <w:rPr>
                <w:b/>
                <w:sz w:val="20"/>
                <w:szCs w:val="20"/>
              </w:rPr>
              <w:t>Processo Nº 23087.006202/2012-08</w:t>
            </w:r>
          </w:p>
        </w:tc>
      </w:tr>
      <w:tr w:rsidR="00F90228" w14:paraId="1EB0C5B2" w14:textId="77777777" w:rsidTr="000C2912">
        <w:trPr>
          <w:trHeight w:val="2080"/>
        </w:trPr>
        <w:tc>
          <w:tcPr>
            <w:tcW w:w="5096" w:type="dxa"/>
            <w:vMerge/>
            <w:tcBorders>
              <w:top w:val="nil"/>
              <w:left w:val="single" w:sz="6" w:space="0" w:color="000000"/>
              <w:bottom w:val="single" w:sz="6" w:space="0" w:color="000000"/>
              <w:right w:val="single" w:sz="6" w:space="0" w:color="000000"/>
            </w:tcBorders>
            <w:tcMar>
              <w:top w:w="100" w:type="dxa"/>
              <w:left w:w="80" w:type="dxa"/>
              <w:bottom w:w="100" w:type="dxa"/>
              <w:right w:w="80" w:type="dxa"/>
            </w:tcMar>
            <w:vAlign w:val="center"/>
          </w:tcPr>
          <w:p w14:paraId="0C1AC869" w14:textId="77777777" w:rsidR="00F90228" w:rsidRDefault="00F90228" w:rsidP="000C2912">
            <w:pPr>
              <w:widowControl w:val="0"/>
              <w:pBdr>
                <w:top w:val="nil"/>
                <w:left w:val="nil"/>
                <w:bottom w:val="nil"/>
                <w:right w:val="nil"/>
                <w:between w:val="nil"/>
              </w:pBdr>
              <w:rPr>
                <w:b/>
                <w:sz w:val="20"/>
                <w:szCs w:val="20"/>
              </w:rPr>
            </w:pPr>
          </w:p>
        </w:tc>
        <w:tc>
          <w:tcPr>
            <w:tcW w:w="5539" w:type="dxa"/>
            <w:tcBorders>
              <w:top w:val="nil"/>
              <w:left w:val="nil"/>
              <w:bottom w:val="single" w:sz="6" w:space="0" w:color="000000"/>
              <w:right w:val="single" w:sz="6" w:space="0" w:color="000000"/>
            </w:tcBorders>
            <w:shd w:val="clear" w:color="auto" w:fill="auto"/>
            <w:tcMar>
              <w:top w:w="100" w:type="dxa"/>
              <w:left w:w="80" w:type="dxa"/>
              <w:bottom w:w="100" w:type="dxa"/>
              <w:right w:w="80" w:type="dxa"/>
            </w:tcMar>
            <w:vAlign w:val="center"/>
          </w:tcPr>
          <w:p w14:paraId="7A871DB0"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Alteração da dinâmica curricular:</w:t>
            </w:r>
          </w:p>
          <w:p w14:paraId="2C8AECF4"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 Onde consta a disciplina Introdução à Economia deverá constar Pensamento Social Brasileiro: perspectivas políticas.</w:t>
            </w:r>
          </w:p>
          <w:p w14:paraId="68B1194A"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 Onde consta a disciplina Pensamento Social Brasileiro deverá constar Pensamento Social Brasileiro: perspectivas sociológicas.</w:t>
            </w:r>
          </w:p>
          <w:p w14:paraId="6D24251D"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 Onde consta a disciplina eletiva 6º período será inserida a disciplina Pensamento Social Brasileiro: perspectivas antropológicas como disciplina obrigatória. (</w:t>
            </w:r>
            <w:r>
              <w:rPr>
                <w:color w:val="000000"/>
                <w:sz w:val="20"/>
                <w:szCs w:val="20"/>
              </w:rPr>
              <w:t>Aprovada pelo CEPE, pela Resolução Nº 003/2014 de 10/01/2014, publicada na mesma data.</w:t>
            </w:r>
            <w:r>
              <w:rPr>
                <w:b/>
                <w:color w:val="000000"/>
                <w:sz w:val="20"/>
                <w:szCs w:val="20"/>
              </w:rPr>
              <w:t>) Processo nº 23087.009383/2013-05.</w:t>
            </w:r>
          </w:p>
        </w:tc>
      </w:tr>
      <w:tr w:rsidR="00F90228" w14:paraId="0C3CC603" w14:textId="77777777" w:rsidTr="000C2912">
        <w:trPr>
          <w:trHeight w:val="2640"/>
        </w:trPr>
        <w:tc>
          <w:tcPr>
            <w:tcW w:w="5096" w:type="dxa"/>
            <w:vMerge/>
            <w:tcBorders>
              <w:top w:val="nil"/>
              <w:left w:val="single" w:sz="6" w:space="0" w:color="000000"/>
              <w:bottom w:val="single" w:sz="6" w:space="0" w:color="000000"/>
              <w:right w:val="single" w:sz="6" w:space="0" w:color="000000"/>
            </w:tcBorders>
            <w:tcMar>
              <w:top w:w="100" w:type="dxa"/>
              <w:left w:w="80" w:type="dxa"/>
              <w:bottom w:w="100" w:type="dxa"/>
              <w:right w:w="80" w:type="dxa"/>
            </w:tcMar>
            <w:vAlign w:val="center"/>
          </w:tcPr>
          <w:p w14:paraId="7E9CF063" w14:textId="77777777" w:rsidR="00F90228" w:rsidRDefault="00F90228" w:rsidP="000C2912">
            <w:pPr>
              <w:widowControl w:val="0"/>
              <w:pBdr>
                <w:top w:val="nil"/>
                <w:left w:val="nil"/>
                <w:bottom w:val="nil"/>
                <w:right w:val="nil"/>
                <w:between w:val="nil"/>
              </w:pBdr>
              <w:rPr>
                <w:b/>
                <w:color w:val="000000"/>
                <w:sz w:val="20"/>
                <w:szCs w:val="20"/>
              </w:rPr>
            </w:pPr>
          </w:p>
        </w:tc>
        <w:tc>
          <w:tcPr>
            <w:tcW w:w="5539" w:type="dxa"/>
            <w:tcBorders>
              <w:top w:val="nil"/>
              <w:left w:val="nil"/>
              <w:bottom w:val="single" w:sz="6" w:space="0" w:color="000000"/>
              <w:right w:val="single" w:sz="6" w:space="0" w:color="000000"/>
            </w:tcBorders>
            <w:shd w:val="clear" w:color="auto" w:fill="auto"/>
            <w:tcMar>
              <w:top w:w="100" w:type="dxa"/>
              <w:left w:w="80" w:type="dxa"/>
              <w:bottom w:w="100" w:type="dxa"/>
              <w:right w:w="80" w:type="dxa"/>
            </w:tcMar>
            <w:vAlign w:val="center"/>
          </w:tcPr>
          <w:p w14:paraId="65BF050B"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Aprova a alteração do Projeto Político-Pedagógico para fazer constar as seguintes modificações, para todos os alunos matriculados no curso:</w:t>
            </w:r>
          </w:p>
          <w:p w14:paraId="6C31533B"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 xml:space="preserve">- </w:t>
            </w:r>
            <w:proofErr w:type="gramStart"/>
            <w:r>
              <w:rPr>
                <w:b/>
                <w:color w:val="000000"/>
                <w:sz w:val="20"/>
                <w:szCs w:val="20"/>
              </w:rPr>
              <w:t>retirada</w:t>
            </w:r>
            <w:proofErr w:type="gramEnd"/>
            <w:r>
              <w:rPr>
                <w:b/>
                <w:color w:val="000000"/>
                <w:sz w:val="20"/>
                <w:szCs w:val="20"/>
              </w:rPr>
              <w:t xml:space="preserve"> de uma disciplina optativa do 8º período do curso;</w:t>
            </w:r>
          </w:p>
          <w:p w14:paraId="3B52EF47"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 xml:space="preserve">- </w:t>
            </w:r>
            <w:proofErr w:type="gramStart"/>
            <w:r>
              <w:rPr>
                <w:b/>
                <w:color w:val="000000"/>
                <w:sz w:val="20"/>
                <w:szCs w:val="20"/>
              </w:rPr>
              <w:t>inclusão</w:t>
            </w:r>
            <w:proofErr w:type="gramEnd"/>
            <w:r>
              <w:rPr>
                <w:b/>
                <w:color w:val="000000"/>
                <w:sz w:val="20"/>
                <w:szCs w:val="20"/>
              </w:rPr>
              <w:t xml:space="preserve"> da disciplina obrigatória “Relações Étnico-Raciais”, com carga horária de 60 horas, no 8º período do curso e ementa constante no processo;</w:t>
            </w:r>
          </w:p>
          <w:p w14:paraId="77B23F8C"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 xml:space="preserve">- </w:t>
            </w:r>
            <w:proofErr w:type="gramStart"/>
            <w:r>
              <w:rPr>
                <w:b/>
                <w:color w:val="000000"/>
                <w:sz w:val="20"/>
                <w:szCs w:val="20"/>
              </w:rPr>
              <w:t>mudança</w:t>
            </w:r>
            <w:proofErr w:type="gramEnd"/>
            <w:r>
              <w:rPr>
                <w:b/>
                <w:color w:val="000000"/>
                <w:sz w:val="20"/>
                <w:szCs w:val="20"/>
              </w:rPr>
              <w:t xml:space="preserve"> das ementas das disciplinas: Antropologia II, Antropologia III, Antropologia IV, Ciência Política I, Ciência Política IV, Pensamento Social Brasileiro: Perspectivas Políticas, Sociologia I, Sociologia II, Sociologia III, Sociologia IV, Pensamento Social Brasileiro: Perspectivas Sociológicas e Psicologia </w:t>
            </w:r>
            <w:r>
              <w:rPr>
                <w:b/>
                <w:color w:val="000000"/>
                <w:sz w:val="20"/>
                <w:szCs w:val="20"/>
              </w:rPr>
              <w:lastRenderedPageBreak/>
              <w:t>Social.</w:t>
            </w:r>
            <w:r>
              <w:rPr>
                <w:color w:val="000000"/>
                <w:sz w:val="20"/>
                <w:szCs w:val="20"/>
              </w:rPr>
              <w:t xml:space="preserve"> (Aprovada pelo CEPE, pela Resolução Nº 34/2016 de 24/11/2016. Publicada em 27/10/2016).</w:t>
            </w:r>
            <w:r>
              <w:rPr>
                <w:b/>
                <w:color w:val="000000"/>
                <w:sz w:val="20"/>
                <w:szCs w:val="20"/>
              </w:rPr>
              <w:t xml:space="preserve"> Processo Nº 23087.011453/2016-20</w:t>
            </w:r>
          </w:p>
        </w:tc>
      </w:tr>
      <w:tr w:rsidR="00F90228" w14:paraId="1C489CB9" w14:textId="77777777" w:rsidTr="000C2912">
        <w:trPr>
          <w:trHeight w:val="1080"/>
        </w:trPr>
        <w:tc>
          <w:tcPr>
            <w:tcW w:w="5096" w:type="dxa"/>
            <w:vMerge/>
            <w:tcBorders>
              <w:top w:val="nil"/>
              <w:left w:val="single" w:sz="6" w:space="0" w:color="000000"/>
              <w:bottom w:val="single" w:sz="4" w:space="0" w:color="auto"/>
              <w:right w:val="single" w:sz="6" w:space="0" w:color="000000"/>
            </w:tcBorders>
            <w:tcMar>
              <w:top w:w="100" w:type="dxa"/>
              <w:left w:w="80" w:type="dxa"/>
              <w:bottom w:w="100" w:type="dxa"/>
              <w:right w:w="80" w:type="dxa"/>
            </w:tcMar>
            <w:vAlign w:val="center"/>
          </w:tcPr>
          <w:p w14:paraId="12852727" w14:textId="77777777" w:rsidR="00F90228" w:rsidRDefault="00F90228" w:rsidP="000C2912">
            <w:pPr>
              <w:widowControl w:val="0"/>
              <w:pBdr>
                <w:top w:val="nil"/>
                <w:left w:val="nil"/>
                <w:bottom w:val="nil"/>
                <w:right w:val="nil"/>
                <w:between w:val="nil"/>
              </w:pBdr>
              <w:rPr>
                <w:b/>
                <w:color w:val="000000"/>
                <w:sz w:val="20"/>
                <w:szCs w:val="20"/>
              </w:rPr>
            </w:pPr>
          </w:p>
        </w:tc>
        <w:tc>
          <w:tcPr>
            <w:tcW w:w="5539" w:type="dxa"/>
            <w:tcBorders>
              <w:top w:val="nil"/>
              <w:left w:val="nil"/>
              <w:bottom w:val="single" w:sz="4" w:space="0" w:color="auto"/>
              <w:right w:val="single" w:sz="6" w:space="0" w:color="000000"/>
            </w:tcBorders>
            <w:shd w:val="clear" w:color="auto" w:fill="auto"/>
            <w:tcMar>
              <w:top w:w="100" w:type="dxa"/>
              <w:left w:w="80" w:type="dxa"/>
              <w:bottom w:w="100" w:type="dxa"/>
              <w:right w:w="80" w:type="dxa"/>
            </w:tcMar>
            <w:vAlign w:val="center"/>
          </w:tcPr>
          <w:p w14:paraId="193BB047"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Aprova a alteração do Projeto Pedagógico para fazer constar a seguinte modificação, para todos os alunos matriculados no curso, no item 3.5.1 “Disciplinas presenciais”:</w:t>
            </w:r>
          </w:p>
          <w:p w14:paraId="21E6549C" w14:textId="77777777" w:rsidR="00F90228" w:rsidRDefault="003A1839" w:rsidP="000C2912">
            <w:pPr>
              <w:pBdr>
                <w:top w:val="nil"/>
                <w:left w:val="nil"/>
                <w:bottom w:val="nil"/>
                <w:right w:val="nil"/>
                <w:between w:val="nil"/>
              </w:pBdr>
              <w:spacing w:line="240" w:lineRule="auto"/>
              <w:jc w:val="both"/>
              <w:rPr>
                <w:b/>
                <w:color w:val="000000"/>
                <w:sz w:val="20"/>
                <w:szCs w:val="20"/>
              </w:rPr>
            </w:pPr>
            <w:r>
              <w:rPr>
                <w:b/>
                <w:color w:val="000000"/>
                <w:sz w:val="20"/>
                <w:szCs w:val="20"/>
              </w:rPr>
              <w:t xml:space="preserve">- </w:t>
            </w:r>
            <w:proofErr w:type="gramStart"/>
            <w:r>
              <w:rPr>
                <w:b/>
                <w:color w:val="000000"/>
                <w:sz w:val="20"/>
                <w:szCs w:val="20"/>
              </w:rPr>
              <w:t>os</w:t>
            </w:r>
            <w:proofErr w:type="gramEnd"/>
            <w:r>
              <w:rPr>
                <w:b/>
                <w:color w:val="000000"/>
                <w:sz w:val="20"/>
                <w:szCs w:val="20"/>
              </w:rPr>
              <w:t xml:space="preserve"> alunos deverão cumprir 180 horas em disciplinas eletivas e optativas.</w:t>
            </w:r>
            <w:r>
              <w:rPr>
                <w:color w:val="000000"/>
                <w:sz w:val="20"/>
                <w:szCs w:val="20"/>
              </w:rPr>
              <w:t xml:space="preserve"> (Aprovada pelo CEPE, pela Resolução Nº 44/2016 de 07/12/2016, publicada em 09/12/2016).</w:t>
            </w:r>
            <w:r>
              <w:rPr>
                <w:b/>
                <w:color w:val="000000"/>
                <w:sz w:val="20"/>
                <w:szCs w:val="20"/>
              </w:rPr>
              <w:t xml:space="preserve"> Processo Nº 23087.011980/2016-34</w:t>
            </w:r>
          </w:p>
        </w:tc>
      </w:tr>
      <w:tr w:rsidR="00947C37" w14:paraId="3796D47B" w14:textId="77777777" w:rsidTr="000C2912">
        <w:trPr>
          <w:trHeight w:val="1080"/>
        </w:trPr>
        <w:tc>
          <w:tcPr>
            <w:tcW w:w="5096" w:type="dxa"/>
            <w:tcBorders>
              <w:top w:val="single" w:sz="4" w:space="0" w:color="auto"/>
              <w:left w:val="single" w:sz="6" w:space="0" w:color="000000"/>
              <w:bottom w:val="single" w:sz="6" w:space="0" w:color="000000"/>
              <w:right w:val="single" w:sz="6" w:space="0" w:color="000000"/>
            </w:tcBorders>
            <w:tcMar>
              <w:top w:w="100" w:type="dxa"/>
              <w:left w:w="80" w:type="dxa"/>
              <w:bottom w:w="100" w:type="dxa"/>
              <w:right w:w="80" w:type="dxa"/>
            </w:tcMar>
            <w:vAlign w:val="center"/>
          </w:tcPr>
          <w:p w14:paraId="7EF8E331" w14:textId="77777777" w:rsidR="00947C37" w:rsidRDefault="00947C37" w:rsidP="000C2912">
            <w:pPr>
              <w:widowControl w:val="0"/>
              <w:pBdr>
                <w:top w:val="nil"/>
                <w:left w:val="nil"/>
                <w:bottom w:val="nil"/>
                <w:right w:val="nil"/>
                <w:between w:val="nil"/>
              </w:pBdr>
              <w:rPr>
                <w:b/>
                <w:color w:val="000000"/>
                <w:sz w:val="20"/>
                <w:szCs w:val="20"/>
              </w:rPr>
            </w:pPr>
            <w:r w:rsidRPr="00947C37">
              <w:rPr>
                <w:b/>
                <w:color w:val="000000"/>
                <w:sz w:val="20"/>
                <w:szCs w:val="20"/>
              </w:rPr>
              <w:t xml:space="preserve">Projeto Político Pedagógico </w:t>
            </w:r>
            <w:proofErr w:type="spellStart"/>
            <w:r w:rsidRPr="00947C37">
              <w:rPr>
                <w:b/>
                <w:color w:val="000000"/>
                <w:sz w:val="20"/>
                <w:szCs w:val="20"/>
              </w:rPr>
              <w:t>Pedagógico</w:t>
            </w:r>
            <w:proofErr w:type="spellEnd"/>
            <w:r w:rsidRPr="00947C37">
              <w:rPr>
                <w:b/>
                <w:color w:val="000000"/>
                <w:sz w:val="20"/>
                <w:szCs w:val="20"/>
              </w:rPr>
              <w:t xml:space="preserve"> do Curso de Ciências Sociais - licenciatura </w:t>
            </w:r>
            <w:r w:rsidRPr="000C2912">
              <w:rPr>
                <w:bCs/>
                <w:color w:val="000000"/>
                <w:sz w:val="20"/>
                <w:szCs w:val="20"/>
              </w:rPr>
              <w:t xml:space="preserve">(Aprovado pelo colegiado da </w:t>
            </w:r>
            <w:proofErr w:type="spellStart"/>
            <w:r w:rsidRPr="000C2912">
              <w:rPr>
                <w:bCs/>
                <w:color w:val="000000"/>
                <w:sz w:val="20"/>
                <w:szCs w:val="20"/>
              </w:rPr>
              <w:t>Pró-Reitoria</w:t>
            </w:r>
            <w:proofErr w:type="spellEnd"/>
            <w:r w:rsidRPr="000C2912">
              <w:rPr>
                <w:bCs/>
                <w:color w:val="000000"/>
                <w:sz w:val="20"/>
                <w:szCs w:val="20"/>
              </w:rPr>
              <w:t xml:space="preserve"> de Graduação, Resolução nº 038, de 21 de outubro de 2019. Publicada em 30/10/2019)</w:t>
            </w:r>
            <w:r w:rsidRPr="00947C37">
              <w:rPr>
                <w:b/>
                <w:color w:val="000000"/>
                <w:sz w:val="20"/>
                <w:szCs w:val="20"/>
              </w:rPr>
              <w:t>. Processo Nº 23087.017822/2019-31.</w:t>
            </w:r>
          </w:p>
        </w:tc>
        <w:tc>
          <w:tcPr>
            <w:tcW w:w="5539" w:type="dxa"/>
            <w:tcBorders>
              <w:top w:val="single" w:sz="4" w:space="0" w:color="auto"/>
              <w:left w:val="nil"/>
              <w:bottom w:val="single" w:sz="6" w:space="0" w:color="000000"/>
              <w:right w:val="single" w:sz="6" w:space="0" w:color="000000"/>
            </w:tcBorders>
            <w:shd w:val="clear" w:color="auto" w:fill="auto"/>
            <w:tcMar>
              <w:top w:w="100" w:type="dxa"/>
              <w:left w:w="80" w:type="dxa"/>
              <w:bottom w:w="100" w:type="dxa"/>
              <w:right w:w="80" w:type="dxa"/>
            </w:tcMar>
            <w:vAlign w:val="center"/>
          </w:tcPr>
          <w:p w14:paraId="2D30D812" w14:textId="77777777" w:rsidR="00947C37" w:rsidRPr="000C2912" w:rsidRDefault="00947C37" w:rsidP="000C2912">
            <w:pPr>
              <w:rPr>
                <w:b/>
                <w:sz w:val="20"/>
              </w:rPr>
            </w:pPr>
            <w:r w:rsidRPr="000C2912">
              <w:rPr>
                <w:b/>
                <w:sz w:val="20"/>
              </w:rPr>
              <w:t>Aprova a reestruturação do Projeto Pedagógico do Curso de Ciências Sociais - Licenciatura, da Universidade Federal de Alfenas – UNIFAL-MG, para os alunos ingressantes a partir do primeiro semestre letivo de 2020.</w:t>
            </w:r>
          </w:p>
          <w:p w14:paraId="7001DE6D" w14:textId="77777777" w:rsidR="008920A0" w:rsidRPr="00947C37" w:rsidRDefault="008920A0" w:rsidP="000C2912">
            <w:pPr>
              <w:rPr>
                <w:bCs/>
                <w:sz w:val="20"/>
              </w:rPr>
            </w:pPr>
          </w:p>
          <w:p w14:paraId="12BEF728" w14:textId="77777777" w:rsidR="00947C37" w:rsidRPr="000C2912" w:rsidRDefault="00947C37" w:rsidP="000C2912">
            <w:pPr>
              <w:rPr>
                <w:b/>
                <w:sz w:val="20"/>
              </w:rPr>
            </w:pPr>
            <w:r w:rsidRPr="000C2912">
              <w:rPr>
                <w:b/>
                <w:sz w:val="20"/>
              </w:rPr>
              <w:t xml:space="preserve">Alterações aprovadas pelo Colegiado da </w:t>
            </w:r>
            <w:proofErr w:type="spellStart"/>
            <w:r w:rsidRPr="000C2912">
              <w:rPr>
                <w:b/>
                <w:sz w:val="20"/>
              </w:rPr>
              <w:t>Pró-Reitoria</w:t>
            </w:r>
            <w:proofErr w:type="spellEnd"/>
            <w:r w:rsidRPr="000C2912">
              <w:rPr>
                <w:b/>
                <w:sz w:val="20"/>
              </w:rPr>
              <w:t xml:space="preserve"> de Graduação Resolução nº 017 de 29 de junho de 2020, publicada em 02/07/2020 – Alteração para constar a abertura do rol de eletivas e correção dos termos “eletivas e optativas”. Processo: 23087.009001/2020-64</w:t>
            </w:r>
          </w:p>
          <w:p w14:paraId="431C813D" w14:textId="77777777" w:rsidR="00947C37" w:rsidRDefault="00947C37" w:rsidP="000C2912">
            <w:pPr>
              <w:jc w:val="both"/>
              <w:rPr>
                <w:bCs/>
                <w:i/>
                <w:sz w:val="20"/>
              </w:rPr>
            </w:pPr>
          </w:p>
        </w:tc>
      </w:tr>
    </w:tbl>
    <w:p w14:paraId="30624BED" w14:textId="77777777" w:rsidR="00F90228" w:rsidRDefault="00F90228">
      <w:pPr>
        <w:pBdr>
          <w:top w:val="nil"/>
          <w:left w:val="nil"/>
          <w:bottom w:val="nil"/>
          <w:right w:val="nil"/>
          <w:between w:val="nil"/>
        </w:pBdr>
        <w:spacing w:before="240" w:after="240"/>
        <w:rPr>
          <w:color w:val="000000"/>
        </w:rPr>
      </w:pPr>
    </w:p>
    <w:p w14:paraId="46078363" w14:textId="68C10F40" w:rsidR="00F90228" w:rsidRDefault="003A1839">
      <w:pPr>
        <w:pBdr>
          <w:top w:val="nil"/>
          <w:left w:val="nil"/>
          <w:bottom w:val="nil"/>
          <w:right w:val="nil"/>
          <w:between w:val="nil"/>
        </w:pBdr>
        <w:jc w:val="both"/>
        <w:rPr>
          <w:b/>
          <w:sz w:val="24"/>
          <w:szCs w:val="24"/>
        </w:rPr>
      </w:pPr>
      <w:r>
        <w:br w:type="page"/>
      </w:r>
      <w:r>
        <w:rPr>
          <w:b/>
          <w:color w:val="000000"/>
          <w:sz w:val="24"/>
          <w:szCs w:val="24"/>
        </w:rPr>
        <w:lastRenderedPageBreak/>
        <w:t xml:space="preserve"> </w:t>
      </w:r>
      <w:r w:rsidR="00D7568B">
        <w:rPr>
          <w:b/>
          <w:sz w:val="24"/>
          <w:szCs w:val="24"/>
        </w:rPr>
        <w:t>SUMÁRIO</w:t>
      </w:r>
    </w:p>
    <w:p w14:paraId="6A1A7C73" w14:textId="77777777" w:rsidR="00D7568B" w:rsidRDefault="00D7568B">
      <w:pPr>
        <w:pBdr>
          <w:top w:val="nil"/>
          <w:left w:val="nil"/>
          <w:bottom w:val="nil"/>
          <w:right w:val="nil"/>
          <w:between w:val="nil"/>
        </w:pBdr>
        <w:jc w:val="both"/>
        <w:rPr>
          <w:b/>
          <w:color w:val="000000"/>
          <w:sz w:val="24"/>
          <w:szCs w:val="24"/>
        </w:rPr>
      </w:pPr>
    </w:p>
    <w:tbl>
      <w:tblPr>
        <w:tblStyle w:val="af2"/>
        <w:tblW w:w="8897"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933"/>
        <w:gridCol w:w="964"/>
      </w:tblGrid>
      <w:tr w:rsidR="00F90228" w14:paraId="08206704" w14:textId="77777777" w:rsidTr="00D7568B">
        <w:tc>
          <w:tcPr>
            <w:tcW w:w="7933" w:type="dxa"/>
          </w:tcPr>
          <w:p w14:paraId="1E711DCF" w14:textId="77777777" w:rsidR="00F90228" w:rsidRDefault="003A1839">
            <w:pPr>
              <w:rPr>
                <w:rFonts w:ascii="Arial" w:eastAsia="Arial" w:hAnsi="Arial" w:cs="Arial"/>
                <w:b/>
                <w:sz w:val="24"/>
                <w:szCs w:val="24"/>
              </w:rPr>
            </w:pPr>
            <w:bookmarkStart w:id="10" w:name="_Hlk137649224"/>
            <w:r>
              <w:rPr>
                <w:rFonts w:ascii="Arial" w:eastAsia="Arial" w:hAnsi="Arial" w:cs="Arial"/>
                <w:b/>
                <w:sz w:val="24"/>
                <w:szCs w:val="24"/>
              </w:rPr>
              <w:t>I. APRESENTAÇÃO</w:t>
            </w:r>
          </w:p>
        </w:tc>
        <w:tc>
          <w:tcPr>
            <w:tcW w:w="964" w:type="dxa"/>
          </w:tcPr>
          <w:p w14:paraId="74916018" w14:textId="77777777" w:rsidR="00F90228" w:rsidRDefault="003A1839">
            <w:pPr>
              <w:rPr>
                <w:rFonts w:ascii="Arial" w:eastAsia="Arial" w:hAnsi="Arial" w:cs="Arial"/>
                <w:sz w:val="24"/>
                <w:szCs w:val="24"/>
              </w:rPr>
            </w:pPr>
            <w:r>
              <w:rPr>
                <w:rFonts w:ascii="Arial" w:eastAsia="Arial" w:hAnsi="Arial" w:cs="Arial"/>
                <w:sz w:val="24"/>
                <w:szCs w:val="24"/>
              </w:rPr>
              <w:t>10</w:t>
            </w:r>
          </w:p>
        </w:tc>
      </w:tr>
      <w:tr w:rsidR="00F90228" w14:paraId="038D17C1" w14:textId="77777777" w:rsidTr="00D7568B">
        <w:tc>
          <w:tcPr>
            <w:tcW w:w="7933" w:type="dxa"/>
          </w:tcPr>
          <w:p w14:paraId="5E1CC650" w14:textId="77777777" w:rsidR="00F90228" w:rsidRDefault="003A1839">
            <w:pPr>
              <w:rPr>
                <w:rFonts w:ascii="Arial" w:eastAsia="Arial" w:hAnsi="Arial" w:cs="Arial"/>
                <w:sz w:val="24"/>
                <w:szCs w:val="24"/>
              </w:rPr>
            </w:pPr>
            <w:r>
              <w:rPr>
                <w:rFonts w:ascii="Arial" w:eastAsia="Arial" w:hAnsi="Arial" w:cs="Arial"/>
                <w:sz w:val="24"/>
                <w:szCs w:val="24"/>
              </w:rPr>
              <w:t>1. Introdução</w:t>
            </w:r>
          </w:p>
        </w:tc>
        <w:tc>
          <w:tcPr>
            <w:tcW w:w="964" w:type="dxa"/>
          </w:tcPr>
          <w:p w14:paraId="10F0DE4E" w14:textId="77777777" w:rsidR="00F90228" w:rsidRDefault="003A1839">
            <w:pPr>
              <w:rPr>
                <w:rFonts w:ascii="Arial" w:eastAsia="Arial" w:hAnsi="Arial" w:cs="Arial"/>
                <w:sz w:val="24"/>
                <w:szCs w:val="24"/>
              </w:rPr>
            </w:pPr>
            <w:r>
              <w:rPr>
                <w:rFonts w:ascii="Arial" w:eastAsia="Arial" w:hAnsi="Arial" w:cs="Arial"/>
                <w:sz w:val="24"/>
                <w:szCs w:val="24"/>
              </w:rPr>
              <w:t>10</w:t>
            </w:r>
          </w:p>
        </w:tc>
      </w:tr>
      <w:tr w:rsidR="00F90228" w14:paraId="537B3260" w14:textId="77777777" w:rsidTr="00D7568B">
        <w:tc>
          <w:tcPr>
            <w:tcW w:w="7933" w:type="dxa"/>
          </w:tcPr>
          <w:p w14:paraId="56D4EA2E" w14:textId="77777777" w:rsidR="00F90228" w:rsidRDefault="003A1839">
            <w:pPr>
              <w:rPr>
                <w:rFonts w:ascii="Arial" w:eastAsia="Arial" w:hAnsi="Arial" w:cs="Arial"/>
                <w:sz w:val="24"/>
                <w:szCs w:val="24"/>
              </w:rPr>
            </w:pPr>
            <w:r>
              <w:rPr>
                <w:rFonts w:ascii="Arial" w:eastAsia="Arial" w:hAnsi="Arial" w:cs="Arial"/>
                <w:sz w:val="24"/>
                <w:szCs w:val="24"/>
              </w:rPr>
              <w:t>2. Breve histórico do curso</w:t>
            </w:r>
          </w:p>
        </w:tc>
        <w:tc>
          <w:tcPr>
            <w:tcW w:w="964" w:type="dxa"/>
          </w:tcPr>
          <w:p w14:paraId="4128C0DA" w14:textId="77777777" w:rsidR="00F90228" w:rsidRDefault="003A1839">
            <w:pPr>
              <w:rPr>
                <w:rFonts w:ascii="Arial" w:eastAsia="Arial" w:hAnsi="Arial" w:cs="Arial"/>
                <w:sz w:val="24"/>
                <w:szCs w:val="24"/>
              </w:rPr>
            </w:pPr>
            <w:r>
              <w:rPr>
                <w:rFonts w:ascii="Arial" w:eastAsia="Arial" w:hAnsi="Arial" w:cs="Arial"/>
                <w:sz w:val="24"/>
                <w:szCs w:val="24"/>
              </w:rPr>
              <w:t>12</w:t>
            </w:r>
          </w:p>
        </w:tc>
      </w:tr>
      <w:tr w:rsidR="00F90228" w14:paraId="62B59A49" w14:textId="77777777" w:rsidTr="00D7568B">
        <w:tc>
          <w:tcPr>
            <w:tcW w:w="7933" w:type="dxa"/>
          </w:tcPr>
          <w:p w14:paraId="38487C25" w14:textId="77777777" w:rsidR="00F90228" w:rsidRDefault="003A1839">
            <w:pPr>
              <w:rPr>
                <w:rFonts w:ascii="Arial" w:eastAsia="Arial" w:hAnsi="Arial" w:cs="Arial"/>
                <w:sz w:val="24"/>
                <w:szCs w:val="24"/>
              </w:rPr>
            </w:pPr>
            <w:r>
              <w:rPr>
                <w:rFonts w:ascii="Arial" w:eastAsia="Arial" w:hAnsi="Arial" w:cs="Arial"/>
                <w:sz w:val="24"/>
                <w:szCs w:val="24"/>
              </w:rPr>
              <w:t>3. Justificativa</w:t>
            </w:r>
          </w:p>
        </w:tc>
        <w:tc>
          <w:tcPr>
            <w:tcW w:w="964" w:type="dxa"/>
          </w:tcPr>
          <w:p w14:paraId="4FCF672A" w14:textId="77777777" w:rsidR="00F90228" w:rsidRDefault="003A1839">
            <w:pPr>
              <w:rPr>
                <w:rFonts w:ascii="Arial" w:eastAsia="Arial" w:hAnsi="Arial" w:cs="Arial"/>
                <w:sz w:val="24"/>
                <w:szCs w:val="24"/>
              </w:rPr>
            </w:pPr>
            <w:r>
              <w:rPr>
                <w:rFonts w:ascii="Arial" w:eastAsia="Arial" w:hAnsi="Arial" w:cs="Arial"/>
                <w:sz w:val="24"/>
                <w:szCs w:val="24"/>
              </w:rPr>
              <w:t>16</w:t>
            </w:r>
          </w:p>
        </w:tc>
      </w:tr>
      <w:tr w:rsidR="00F90228" w14:paraId="4D722FBD" w14:textId="77777777" w:rsidTr="00D7568B">
        <w:tc>
          <w:tcPr>
            <w:tcW w:w="7933" w:type="dxa"/>
          </w:tcPr>
          <w:p w14:paraId="6BECCF2A" w14:textId="77777777" w:rsidR="00F90228" w:rsidRDefault="003A1839">
            <w:pPr>
              <w:rPr>
                <w:rFonts w:ascii="Arial" w:eastAsia="Arial" w:hAnsi="Arial" w:cs="Arial"/>
                <w:sz w:val="24"/>
                <w:szCs w:val="24"/>
              </w:rPr>
            </w:pPr>
            <w:r>
              <w:rPr>
                <w:rFonts w:ascii="Arial" w:eastAsia="Arial" w:hAnsi="Arial" w:cs="Arial"/>
                <w:sz w:val="24"/>
                <w:szCs w:val="24"/>
              </w:rPr>
              <w:t>4. Objetivos</w:t>
            </w:r>
          </w:p>
        </w:tc>
        <w:tc>
          <w:tcPr>
            <w:tcW w:w="964" w:type="dxa"/>
          </w:tcPr>
          <w:p w14:paraId="76D466A1" w14:textId="77777777" w:rsidR="00F90228" w:rsidRDefault="003A1839">
            <w:pPr>
              <w:rPr>
                <w:rFonts w:ascii="Arial" w:eastAsia="Arial" w:hAnsi="Arial" w:cs="Arial"/>
                <w:sz w:val="24"/>
                <w:szCs w:val="24"/>
              </w:rPr>
            </w:pPr>
            <w:r>
              <w:rPr>
                <w:rFonts w:ascii="Arial" w:eastAsia="Arial" w:hAnsi="Arial" w:cs="Arial"/>
                <w:sz w:val="24"/>
                <w:szCs w:val="24"/>
              </w:rPr>
              <w:t>19</w:t>
            </w:r>
          </w:p>
        </w:tc>
      </w:tr>
      <w:tr w:rsidR="00F90228" w14:paraId="723839C9" w14:textId="77777777" w:rsidTr="00D7568B">
        <w:tc>
          <w:tcPr>
            <w:tcW w:w="7933" w:type="dxa"/>
          </w:tcPr>
          <w:p w14:paraId="309E4C3D" w14:textId="77777777" w:rsidR="00F90228" w:rsidRDefault="003A1839">
            <w:pPr>
              <w:rPr>
                <w:rFonts w:ascii="Arial" w:eastAsia="Arial" w:hAnsi="Arial" w:cs="Arial"/>
                <w:sz w:val="24"/>
                <w:szCs w:val="24"/>
              </w:rPr>
            </w:pPr>
            <w:r>
              <w:rPr>
                <w:rFonts w:ascii="Arial" w:eastAsia="Arial" w:hAnsi="Arial" w:cs="Arial"/>
                <w:sz w:val="24"/>
                <w:szCs w:val="24"/>
              </w:rPr>
              <w:t>4.1. Objetivo Geral</w:t>
            </w:r>
          </w:p>
        </w:tc>
        <w:tc>
          <w:tcPr>
            <w:tcW w:w="964" w:type="dxa"/>
          </w:tcPr>
          <w:p w14:paraId="43DF8D30" w14:textId="77777777" w:rsidR="00F90228" w:rsidRDefault="003A1839">
            <w:pPr>
              <w:rPr>
                <w:rFonts w:ascii="Arial" w:eastAsia="Arial" w:hAnsi="Arial" w:cs="Arial"/>
                <w:sz w:val="24"/>
                <w:szCs w:val="24"/>
              </w:rPr>
            </w:pPr>
            <w:r>
              <w:rPr>
                <w:rFonts w:ascii="Arial" w:eastAsia="Arial" w:hAnsi="Arial" w:cs="Arial"/>
                <w:sz w:val="24"/>
                <w:szCs w:val="24"/>
              </w:rPr>
              <w:t>19</w:t>
            </w:r>
          </w:p>
        </w:tc>
      </w:tr>
      <w:tr w:rsidR="00F90228" w14:paraId="536CEC6A" w14:textId="77777777" w:rsidTr="00D7568B">
        <w:tc>
          <w:tcPr>
            <w:tcW w:w="7933" w:type="dxa"/>
          </w:tcPr>
          <w:p w14:paraId="720DBB91" w14:textId="77777777" w:rsidR="00F90228" w:rsidRDefault="003A1839">
            <w:pPr>
              <w:rPr>
                <w:rFonts w:ascii="Arial" w:eastAsia="Arial" w:hAnsi="Arial" w:cs="Arial"/>
                <w:sz w:val="24"/>
                <w:szCs w:val="24"/>
              </w:rPr>
            </w:pPr>
            <w:r>
              <w:rPr>
                <w:rFonts w:ascii="Arial" w:eastAsia="Arial" w:hAnsi="Arial" w:cs="Arial"/>
                <w:sz w:val="24"/>
                <w:szCs w:val="24"/>
              </w:rPr>
              <w:t>4.2. Objetivos Específicos</w:t>
            </w:r>
          </w:p>
        </w:tc>
        <w:tc>
          <w:tcPr>
            <w:tcW w:w="964" w:type="dxa"/>
          </w:tcPr>
          <w:p w14:paraId="13E1AB14" w14:textId="77777777" w:rsidR="00F90228" w:rsidRDefault="003A1839">
            <w:pPr>
              <w:rPr>
                <w:rFonts w:ascii="Arial" w:eastAsia="Arial" w:hAnsi="Arial" w:cs="Arial"/>
                <w:sz w:val="24"/>
                <w:szCs w:val="24"/>
              </w:rPr>
            </w:pPr>
            <w:r>
              <w:rPr>
                <w:rFonts w:ascii="Arial" w:eastAsia="Arial" w:hAnsi="Arial" w:cs="Arial"/>
                <w:sz w:val="24"/>
                <w:szCs w:val="24"/>
              </w:rPr>
              <w:t>19</w:t>
            </w:r>
          </w:p>
        </w:tc>
      </w:tr>
      <w:tr w:rsidR="000C2912" w14:paraId="795A3196" w14:textId="77777777" w:rsidTr="00D7568B">
        <w:tc>
          <w:tcPr>
            <w:tcW w:w="7933" w:type="dxa"/>
          </w:tcPr>
          <w:p w14:paraId="3E0ACFC8" w14:textId="77777777" w:rsidR="000C2912" w:rsidRDefault="000C2912">
            <w:pPr>
              <w:rPr>
                <w:sz w:val="24"/>
                <w:szCs w:val="24"/>
              </w:rPr>
            </w:pPr>
          </w:p>
        </w:tc>
        <w:tc>
          <w:tcPr>
            <w:tcW w:w="964" w:type="dxa"/>
          </w:tcPr>
          <w:p w14:paraId="3FD2141B" w14:textId="77777777" w:rsidR="000C2912" w:rsidRDefault="000C2912">
            <w:pPr>
              <w:rPr>
                <w:sz w:val="24"/>
                <w:szCs w:val="24"/>
              </w:rPr>
            </w:pPr>
          </w:p>
        </w:tc>
      </w:tr>
      <w:tr w:rsidR="00F90228" w14:paraId="58E34C7F" w14:textId="77777777" w:rsidTr="00D7568B">
        <w:tc>
          <w:tcPr>
            <w:tcW w:w="7933" w:type="dxa"/>
          </w:tcPr>
          <w:p w14:paraId="14B689A9" w14:textId="77777777" w:rsidR="00F90228" w:rsidRDefault="003A1839">
            <w:pPr>
              <w:rPr>
                <w:rFonts w:ascii="Arial" w:eastAsia="Arial" w:hAnsi="Arial" w:cs="Arial"/>
                <w:b/>
                <w:sz w:val="24"/>
                <w:szCs w:val="24"/>
              </w:rPr>
            </w:pPr>
            <w:r>
              <w:rPr>
                <w:rFonts w:ascii="Arial" w:eastAsia="Arial" w:hAnsi="Arial" w:cs="Arial"/>
                <w:b/>
                <w:sz w:val="24"/>
                <w:szCs w:val="24"/>
              </w:rPr>
              <w:t>II. CONCEPÇÃO DO CURSO</w:t>
            </w:r>
          </w:p>
        </w:tc>
        <w:tc>
          <w:tcPr>
            <w:tcW w:w="964" w:type="dxa"/>
          </w:tcPr>
          <w:p w14:paraId="39CBC221" w14:textId="212B9782" w:rsidR="00F90228" w:rsidRDefault="00623447">
            <w:pPr>
              <w:rPr>
                <w:rFonts w:ascii="Arial" w:eastAsia="Arial" w:hAnsi="Arial" w:cs="Arial"/>
                <w:sz w:val="24"/>
                <w:szCs w:val="24"/>
              </w:rPr>
            </w:pPr>
            <w:r>
              <w:rPr>
                <w:rFonts w:ascii="Arial" w:eastAsia="Arial" w:hAnsi="Arial" w:cs="Arial"/>
                <w:sz w:val="24"/>
                <w:szCs w:val="24"/>
              </w:rPr>
              <w:t>21</w:t>
            </w:r>
          </w:p>
        </w:tc>
      </w:tr>
      <w:tr w:rsidR="00F90228" w14:paraId="446F1AC9" w14:textId="77777777" w:rsidTr="00D7568B">
        <w:tc>
          <w:tcPr>
            <w:tcW w:w="7933" w:type="dxa"/>
          </w:tcPr>
          <w:p w14:paraId="22FA7C2E" w14:textId="77777777" w:rsidR="00F90228" w:rsidRDefault="003A1839">
            <w:pPr>
              <w:rPr>
                <w:rFonts w:ascii="Arial" w:eastAsia="Arial" w:hAnsi="Arial" w:cs="Arial"/>
                <w:sz w:val="24"/>
                <w:szCs w:val="24"/>
              </w:rPr>
            </w:pPr>
            <w:r>
              <w:rPr>
                <w:rFonts w:ascii="Arial" w:eastAsia="Arial" w:hAnsi="Arial" w:cs="Arial"/>
                <w:sz w:val="24"/>
                <w:szCs w:val="24"/>
              </w:rPr>
              <w:t>5. Fundamentação Filosófica e Pedagógica</w:t>
            </w:r>
          </w:p>
        </w:tc>
        <w:tc>
          <w:tcPr>
            <w:tcW w:w="964" w:type="dxa"/>
          </w:tcPr>
          <w:p w14:paraId="7E7AB498" w14:textId="2CA62594" w:rsidR="00F90228" w:rsidRDefault="00A85AE6">
            <w:pPr>
              <w:rPr>
                <w:rFonts w:ascii="Arial" w:eastAsia="Arial" w:hAnsi="Arial" w:cs="Arial"/>
                <w:sz w:val="24"/>
                <w:szCs w:val="24"/>
              </w:rPr>
            </w:pPr>
            <w:r>
              <w:rPr>
                <w:rFonts w:ascii="Arial" w:eastAsia="Arial" w:hAnsi="Arial" w:cs="Arial"/>
                <w:sz w:val="24"/>
                <w:szCs w:val="24"/>
              </w:rPr>
              <w:t>21</w:t>
            </w:r>
          </w:p>
        </w:tc>
      </w:tr>
      <w:tr w:rsidR="00F90228" w14:paraId="72625195" w14:textId="77777777" w:rsidTr="00D7568B">
        <w:tc>
          <w:tcPr>
            <w:tcW w:w="7933" w:type="dxa"/>
          </w:tcPr>
          <w:p w14:paraId="75637CB0" w14:textId="77777777" w:rsidR="00F90228" w:rsidRDefault="003A1839">
            <w:pPr>
              <w:rPr>
                <w:rFonts w:ascii="Arial" w:eastAsia="Arial" w:hAnsi="Arial" w:cs="Arial"/>
                <w:sz w:val="24"/>
                <w:szCs w:val="24"/>
              </w:rPr>
            </w:pPr>
            <w:r>
              <w:rPr>
                <w:rFonts w:ascii="Arial" w:eastAsia="Arial" w:hAnsi="Arial" w:cs="Arial"/>
                <w:sz w:val="24"/>
                <w:szCs w:val="24"/>
              </w:rPr>
              <w:t>6. Fundamentação Legal</w:t>
            </w:r>
          </w:p>
        </w:tc>
        <w:tc>
          <w:tcPr>
            <w:tcW w:w="964" w:type="dxa"/>
          </w:tcPr>
          <w:p w14:paraId="04B36CD1" w14:textId="72CBCB9A" w:rsidR="00F90228" w:rsidRDefault="00A85AE6">
            <w:pPr>
              <w:rPr>
                <w:rFonts w:ascii="Arial" w:eastAsia="Arial" w:hAnsi="Arial" w:cs="Arial"/>
                <w:sz w:val="24"/>
                <w:szCs w:val="24"/>
              </w:rPr>
            </w:pPr>
            <w:r>
              <w:rPr>
                <w:rFonts w:ascii="Arial" w:eastAsia="Arial" w:hAnsi="Arial" w:cs="Arial"/>
                <w:sz w:val="24"/>
                <w:szCs w:val="24"/>
              </w:rPr>
              <w:t>30</w:t>
            </w:r>
          </w:p>
        </w:tc>
      </w:tr>
      <w:tr w:rsidR="00F90228" w14:paraId="597F6626" w14:textId="77777777" w:rsidTr="00D7568B">
        <w:tc>
          <w:tcPr>
            <w:tcW w:w="7933" w:type="dxa"/>
          </w:tcPr>
          <w:p w14:paraId="40E0C228" w14:textId="77777777" w:rsidR="00F90228" w:rsidRDefault="003A1839">
            <w:pPr>
              <w:rPr>
                <w:rFonts w:ascii="Arial" w:eastAsia="Arial" w:hAnsi="Arial" w:cs="Arial"/>
                <w:sz w:val="24"/>
                <w:szCs w:val="24"/>
              </w:rPr>
            </w:pPr>
            <w:r>
              <w:rPr>
                <w:rFonts w:ascii="Arial" w:eastAsia="Arial" w:hAnsi="Arial" w:cs="Arial"/>
                <w:sz w:val="24"/>
                <w:szCs w:val="24"/>
              </w:rPr>
              <w:t>7. Perfil do egresso</w:t>
            </w:r>
          </w:p>
        </w:tc>
        <w:tc>
          <w:tcPr>
            <w:tcW w:w="964" w:type="dxa"/>
          </w:tcPr>
          <w:p w14:paraId="09854A48" w14:textId="2761C085" w:rsidR="00F90228" w:rsidRDefault="00A85AE6">
            <w:pPr>
              <w:rPr>
                <w:rFonts w:ascii="Arial" w:eastAsia="Arial" w:hAnsi="Arial" w:cs="Arial"/>
                <w:sz w:val="24"/>
                <w:szCs w:val="24"/>
              </w:rPr>
            </w:pPr>
            <w:r>
              <w:rPr>
                <w:rFonts w:ascii="Arial" w:eastAsia="Arial" w:hAnsi="Arial" w:cs="Arial"/>
                <w:sz w:val="24"/>
                <w:szCs w:val="24"/>
              </w:rPr>
              <w:t>33</w:t>
            </w:r>
          </w:p>
        </w:tc>
      </w:tr>
      <w:tr w:rsidR="00F90228" w14:paraId="21D5EB68" w14:textId="77777777" w:rsidTr="00D7568B">
        <w:tc>
          <w:tcPr>
            <w:tcW w:w="7933" w:type="dxa"/>
          </w:tcPr>
          <w:p w14:paraId="077EB047" w14:textId="77777777" w:rsidR="00F90228" w:rsidRDefault="003A1839">
            <w:pPr>
              <w:rPr>
                <w:rFonts w:ascii="Arial" w:eastAsia="Arial" w:hAnsi="Arial" w:cs="Arial"/>
                <w:sz w:val="24"/>
                <w:szCs w:val="24"/>
              </w:rPr>
            </w:pPr>
            <w:r>
              <w:rPr>
                <w:rFonts w:ascii="Arial" w:eastAsia="Arial" w:hAnsi="Arial" w:cs="Arial"/>
                <w:sz w:val="24"/>
                <w:szCs w:val="24"/>
              </w:rPr>
              <w:t>7.1. Competências e habilidades</w:t>
            </w:r>
          </w:p>
        </w:tc>
        <w:tc>
          <w:tcPr>
            <w:tcW w:w="964" w:type="dxa"/>
          </w:tcPr>
          <w:p w14:paraId="223D398F" w14:textId="6C1AF1FA" w:rsidR="00F90228" w:rsidRDefault="00A85AE6">
            <w:pPr>
              <w:rPr>
                <w:rFonts w:ascii="Arial" w:eastAsia="Arial" w:hAnsi="Arial" w:cs="Arial"/>
                <w:sz w:val="24"/>
                <w:szCs w:val="24"/>
              </w:rPr>
            </w:pPr>
            <w:r>
              <w:rPr>
                <w:rFonts w:ascii="Arial" w:eastAsia="Arial" w:hAnsi="Arial" w:cs="Arial"/>
                <w:sz w:val="24"/>
                <w:szCs w:val="24"/>
              </w:rPr>
              <w:t>34</w:t>
            </w:r>
          </w:p>
        </w:tc>
      </w:tr>
      <w:tr w:rsidR="00F90228" w14:paraId="022E4C82" w14:textId="77777777" w:rsidTr="00D7568B">
        <w:tc>
          <w:tcPr>
            <w:tcW w:w="7933" w:type="dxa"/>
          </w:tcPr>
          <w:p w14:paraId="26B4C10F" w14:textId="77777777" w:rsidR="00F90228" w:rsidRDefault="003A1839">
            <w:pPr>
              <w:rPr>
                <w:rFonts w:ascii="Arial" w:eastAsia="Arial" w:hAnsi="Arial" w:cs="Arial"/>
                <w:sz w:val="24"/>
                <w:szCs w:val="24"/>
              </w:rPr>
            </w:pPr>
            <w:r>
              <w:rPr>
                <w:rFonts w:ascii="Arial" w:eastAsia="Arial" w:hAnsi="Arial" w:cs="Arial"/>
                <w:sz w:val="24"/>
                <w:szCs w:val="24"/>
              </w:rPr>
              <w:t>7.2. Área de atuação</w:t>
            </w:r>
          </w:p>
        </w:tc>
        <w:tc>
          <w:tcPr>
            <w:tcW w:w="964" w:type="dxa"/>
          </w:tcPr>
          <w:p w14:paraId="7F5F32D7" w14:textId="766AB4FC" w:rsidR="00F90228" w:rsidRDefault="00A85AE6">
            <w:pPr>
              <w:rPr>
                <w:rFonts w:ascii="Arial" w:eastAsia="Arial" w:hAnsi="Arial" w:cs="Arial"/>
                <w:sz w:val="24"/>
                <w:szCs w:val="24"/>
              </w:rPr>
            </w:pPr>
            <w:r>
              <w:rPr>
                <w:rFonts w:ascii="Arial" w:eastAsia="Arial" w:hAnsi="Arial" w:cs="Arial"/>
                <w:sz w:val="24"/>
                <w:szCs w:val="24"/>
              </w:rPr>
              <w:t>37</w:t>
            </w:r>
          </w:p>
        </w:tc>
      </w:tr>
      <w:tr w:rsidR="000C2912" w14:paraId="1EAD6BE0" w14:textId="77777777" w:rsidTr="00D7568B">
        <w:tc>
          <w:tcPr>
            <w:tcW w:w="7933" w:type="dxa"/>
          </w:tcPr>
          <w:p w14:paraId="5B961FC4" w14:textId="77777777" w:rsidR="000C2912" w:rsidRDefault="000C2912">
            <w:pPr>
              <w:rPr>
                <w:sz w:val="24"/>
                <w:szCs w:val="24"/>
              </w:rPr>
            </w:pPr>
          </w:p>
        </w:tc>
        <w:tc>
          <w:tcPr>
            <w:tcW w:w="964" w:type="dxa"/>
          </w:tcPr>
          <w:p w14:paraId="294D89D5" w14:textId="77777777" w:rsidR="000C2912" w:rsidRDefault="000C2912">
            <w:pPr>
              <w:rPr>
                <w:sz w:val="24"/>
                <w:szCs w:val="24"/>
              </w:rPr>
            </w:pPr>
          </w:p>
        </w:tc>
      </w:tr>
      <w:tr w:rsidR="00F90228" w14:paraId="1940CB25" w14:textId="77777777" w:rsidTr="00D7568B">
        <w:tc>
          <w:tcPr>
            <w:tcW w:w="7933" w:type="dxa"/>
          </w:tcPr>
          <w:p w14:paraId="4539C801" w14:textId="77777777" w:rsidR="00F90228" w:rsidRDefault="003A1839">
            <w:pPr>
              <w:rPr>
                <w:rFonts w:ascii="Arial" w:eastAsia="Arial" w:hAnsi="Arial" w:cs="Arial"/>
                <w:b/>
                <w:sz w:val="24"/>
                <w:szCs w:val="24"/>
              </w:rPr>
            </w:pPr>
            <w:r>
              <w:rPr>
                <w:rFonts w:ascii="Arial" w:eastAsia="Arial" w:hAnsi="Arial" w:cs="Arial"/>
                <w:b/>
                <w:sz w:val="24"/>
                <w:szCs w:val="24"/>
              </w:rPr>
              <w:t>III. ORGANIZAÇÃO CURRICULAR</w:t>
            </w:r>
          </w:p>
        </w:tc>
        <w:tc>
          <w:tcPr>
            <w:tcW w:w="964" w:type="dxa"/>
          </w:tcPr>
          <w:p w14:paraId="54BAB1B8" w14:textId="32FC5880" w:rsidR="00F90228" w:rsidRDefault="006169B1">
            <w:pPr>
              <w:rPr>
                <w:rFonts w:ascii="Arial" w:eastAsia="Arial" w:hAnsi="Arial" w:cs="Arial"/>
                <w:sz w:val="24"/>
                <w:szCs w:val="24"/>
              </w:rPr>
            </w:pPr>
            <w:r>
              <w:rPr>
                <w:rFonts w:ascii="Arial" w:eastAsia="Arial" w:hAnsi="Arial" w:cs="Arial"/>
                <w:sz w:val="24"/>
                <w:szCs w:val="24"/>
              </w:rPr>
              <w:t>38</w:t>
            </w:r>
          </w:p>
        </w:tc>
      </w:tr>
      <w:tr w:rsidR="00F90228" w14:paraId="25339344" w14:textId="77777777" w:rsidTr="00D7568B">
        <w:tc>
          <w:tcPr>
            <w:tcW w:w="7933" w:type="dxa"/>
          </w:tcPr>
          <w:p w14:paraId="65BE021C" w14:textId="77777777" w:rsidR="00F90228" w:rsidRDefault="003A1839">
            <w:pPr>
              <w:rPr>
                <w:rFonts w:ascii="Arial" w:eastAsia="Arial" w:hAnsi="Arial" w:cs="Arial"/>
                <w:sz w:val="24"/>
                <w:szCs w:val="24"/>
              </w:rPr>
            </w:pPr>
            <w:r>
              <w:rPr>
                <w:rFonts w:ascii="Arial" w:eastAsia="Arial" w:hAnsi="Arial" w:cs="Arial"/>
                <w:sz w:val="24"/>
                <w:szCs w:val="24"/>
              </w:rPr>
              <w:t>8. Organização dos eixos, módulos, núcleos, disciplinas, prazos e carga horária de integralização</w:t>
            </w:r>
          </w:p>
        </w:tc>
        <w:tc>
          <w:tcPr>
            <w:tcW w:w="964" w:type="dxa"/>
          </w:tcPr>
          <w:p w14:paraId="4563EACD" w14:textId="366BD950" w:rsidR="00F90228" w:rsidRDefault="006169B1">
            <w:pPr>
              <w:rPr>
                <w:rFonts w:ascii="Arial" w:eastAsia="Arial" w:hAnsi="Arial" w:cs="Arial"/>
                <w:sz w:val="24"/>
                <w:szCs w:val="24"/>
              </w:rPr>
            </w:pPr>
            <w:r>
              <w:rPr>
                <w:rFonts w:ascii="Arial" w:eastAsia="Arial" w:hAnsi="Arial" w:cs="Arial"/>
                <w:sz w:val="24"/>
                <w:szCs w:val="24"/>
              </w:rPr>
              <w:t>38</w:t>
            </w:r>
          </w:p>
        </w:tc>
      </w:tr>
      <w:tr w:rsidR="00F90228" w14:paraId="2BD13E53" w14:textId="77777777" w:rsidTr="00D7568B">
        <w:tc>
          <w:tcPr>
            <w:tcW w:w="7933" w:type="dxa"/>
          </w:tcPr>
          <w:p w14:paraId="46A5548B" w14:textId="77777777" w:rsidR="00F90228" w:rsidRDefault="003A1839">
            <w:pPr>
              <w:rPr>
                <w:rFonts w:ascii="Arial" w:eastAsia="Arial" w:hAnsi="Arial" w:cs="Arial"/>
                <w:sz w:val="24"/>
                <w:szCs w:val="24"/>
              </w:rPr>
            </w:pPr>
            <w:r>
              <w:rPr>
                <w:rFonts w:ascii="Arial" w:eastAsia="Arial" w:hAnsi="Arial" w:cs="Arial"/>
                <w:sz w:val="24"/>
                <w:szCs w:val="24"/>
              </w:rPr>
              <w:t>9. Condição de migração e adaptação curricular</w:t>
            </w:r>
          </w:p>
        </w:tc>
        <w:tc>
          <w:tcPr>
            <w:tcW w:w="964" w:type="dxa"/>
          </w:tcPr>
          <w:p w14:paraId="4FA94537" w14:textId="23AAB123" w:rsidR="00F90228" w:rsidRDefault="006169B1">
            <w:pPr>
              <w:rPr>
                <w:rFonts w:ascii="Arial" w:eastAsia="Arial" w:hAnsi="Arial" w:cs="Arial"/>
                <w:sz w:val="24"/>
                <w:szCs w:val="24"/>
              </w:rPr>
            </w:pPr>
            <w:r>
              <w:rPr>
                <w:rFonts w:ascii="Arial" w:eastAsia="Arial" w:hAnsi="Arial" w:cs="Arial"/>
                <w:sz w:val="24"/>
                <w:szCs w:val="24"/>
              </w:rPr>
              <w:t>42</w:t>
            </w:r>
          </w:p>
        </w:tc>
      </w:tr>
      <w:tr w:rsidR="00D7568B" w14:paraId="300F8CA1" w14:textId="77777777" w:rsidTr="00D7568B">
        <w:tc>
          <w:tcPr>
            <w:tcW w:w="7933" w:type="dxa"/>
          </w:tcPr>
          <w:p w14:paraId="0F516AB9" w14:textId="17C38A47" w:rsidR="00D7568B" w:rsidRDefault="00D7568B" w:rsidP="00D7568B">
            <w:pPr>
              <w:rPr>
                <w:sz w:val="24"/>
                <w:szCs w:val="24"/>
              </w:rPr>
            </w:pPr>
            <w:r w:rsidRPr="00AA716A">
              <w:rPr>
                <w:rFonts w:ascii="Arial" w:hAnsi="Arial" w:cs="Arial"/>
                <w:sz w:val="24"/>
                <w:szCs w:val="24"/>
              </w:rPr>
              <w:t>10. Perfil</w:t>
            </w:r>
            <w:r>
              <w:rPr>
                <w:rFonts w:ascii="Arial" w:hAnsi="Arial" w:cs="Arial"/>
                <w:sz w:val="24"/>
                <w:szCs w:val="24"/>
              </w:rPr>
              <w:t xml:space="preserve"> Gráfico do Curso</w:t>
            </w:r>
          </w:p>
        </w:tc>
        <w:tc>
          <w:tcPr>
            <w:tcW w:w="964" w:type="dxa"/>
          </w:tcPr>
          <w:p w14:paraId="4177E817" w14:textId="54029226" w:rsidR="00D7568B" w:rsidRDefault="006169B1" w:rsidP="00D7568B">
            <w:pPr>
              <w:rPr>
                <w:sz w:val="24"/>
                <w:szCs w:val="24"/>
              </w:rPr>
            </w:pPr>
            <w:r>
              <w:rPr>
                <w:rFonts w:ascii="Arial" w:hAnsi="Arial" w:cs="Arial"/>
                <w:sz w:val="24"/>
                <w:szCs w:val="24"/>
              </w:rPr>
              <w:t>42</w:t>
            </w:r>
          </w:p>
        </w:tc>
      </w:tr>
      <w:tr w:rsidR="00D7568B" w14:paraId="48CB01E5" w14:textId="77777777" w:rsidTr="00D7568B">
        <w:tc>
          <w:tcPr>
            <w:tcW w:w="7933" w:type="dxa"/>
          </w:tcPr>
          <w:p w14:paraId="1550CCD9" w14:textId="77777777" w:rsidR="00D7568B" w:rsidRDefault="00D7568B" w:rsidP="00D7568B">
            <w:pPr>
              <w:rPr>
                <w:sz w:val="24"/>
                <w:szCs w:val="24"/>
              </w:rPr>
            </w:pPr>
            <w:r>
              <w:rPr>
                <w:rFonts w:ascii="Arial" w:eastAsia="Arial" w:hAnsi="Arial" w:cs="Arial"/>
                <w:sz w:val="24"/>
                <w:szCs w:val="24"/>
              </w:rPr>
              <w:t xml:space="preserve">11. Linhas de Formação: Habilitação e Ênfases                                    </w:t>
            </w:r>
          </w:p>
        </w:tc>
        <w:tc>
          <w:tcPr>
            <w:tcW w:w="964" w:type="dxa"/>
          </w:tcPr>
          <w:p w14:paraId="57CF5A60" w14:textId="6D190C7F" w:rsidR="00D7568B" w:rsidRPr="009E56EC" w:rsidRDefault="006169B1" w:rsidP="00D7568B">
            <w:pPr>
              <w:rPr>
                <w:rFonts w:ascii="Arial" w:hAnsi="Arial" w:cs="Arial"/>
                <w:sz w:val="24"/>
                <w:szCs w:val="24"/>
              </w:rPr>
            </w:pPr>
            <w:r>
              <w:rPr>
                <w:rFonts w:ascii="Arial" w:hAnsi="Arial" w:cs="Arial"/>
                <w:sz w:val="24"/>
                <w:szCs w:val="24"/>
              </w:rPr>
              <w:t>43</w:t>
            </w:r>
          </w:p>
        </w:tc>
      </w:tr>
      <w:tr w:rsidR="00D7568B" w14:paraId="6DC81115" w14:textId="77777777" w:rsidTr="00D7568B">
        <w:tc>
          <w:tcPr>
            <w:tcW w:w="7933" w:type="dxa"/>
          </w:tcPr>
          <w:p w14:paraId="2F14930C" w14:textId="77777777" w:rsidR="00D7568B" w:rsidRDefault="00D7568B" w:rsidP="00D7568B">
            <w:pPr>
              <w:rPr>
                <w:rFonts w:ascii="Arial" w:eastAsia="Arial" w:hAnsi="Arial" w:cs="Arial"/>
                <w:sz w:val="24"/>
                <w:szCs w:val="24"/>
              </w:rPr>
            </w:pPr>
            <w:r>
              <w:rPr>
                <w:rFonts w:ascii="Arial" w:eastAsia="Arial" w:hAnsi="Arial" w:cs="Arial"/>
                <w:sz w:val="24"/>
                <w:szCs w:val="24"/>
              </w:rPr>
              <w:t>12. Componentes Curriculares</w:t>
            </w:r>
          </w:p>
        </w:tc>
        <w:tc>
          <w:tcPr>
            <w:tcW w:w="964" w:type="dxa"/>
          </w:tcPr>
          <w:p w14:paraId="4359F991" w14:textId="770C36B8" w:rsidR="00D7568B" w:rsidRDefault="006169B1" w:rsidP="00D7568B">
            <w:pPr>
              <w:rPr>
                <w:rFonts w:ascii="Arial" w:eastAsia="Arial" w:hAnsi="Arial" w:cs="Arial"/>
                <w:sz w:val="24"/>
                <w:szCs w:val="24"/>
              </w:rPr>
            </w:pPr>
            <w:r>
              <w:rPr>
                <w:rFonts w:ascii="Arial" w:eastAsia="Arial" w:hAnsi="Arial" w:cs="Arial"/>
                <w:sz w:val="24"/>
                <w:szCs w:val="24"/>
              </w:rPr>
              <w:t>43</w:t>
            </w:r>
          </w:p>
        </w:tc>
      </w:tr>
      <w:tr w:rsidR="00D7568B" w14:paraId="176F0F88" w14:textId="77777777" w:rsidTr="00D7568B">
        <w:tc>
          <w:tcPr>
            <w:tcW w:w="7933" w:type="dxa"/>
          </w:tcPr>
          <w:p w14:paraId="2F443190" w14:textId="77777777" w:rsidR="00D7568B" w:rsidRDefault="00D7568B" w:rsidP="00D7568B">
            <w:pPr>
              <w:rPr>
                <w:rFonts w:ascii="Arial" w:eastAsia="Arial" w:hAnsi="Arial" w:cs="Arial"/>
                <w:sz w:val="24"/>
                <w:szCs w:val="24"/>
              </w:rPr>
            </w:pPr>
            <w:r>
              <w:rPr>
                <w:rFonts w:ascii="Arial" w:eastAsia="Arial" w:hAnsi="Arial" w:cs="Arial"/>
                <w:sz w:val="24"/>
                <w:szCs w:val="24"/>
              </w:rPr>
              <w:t>12.1 Atividades complementares</w:t>
            </w:r>
          </w:p>
        </w:tc>
        <w:tc>
          <w:tcPr>
            <w:tcW w:w="964" w:type="dxa"/>
          </w:tcPr>
          <w:p w14:paraId="662E408B" w14:textId="6BA460E7" w:rsidR="00D7568B" w:rsidRDefault="0034771C" w:rsidP="00D7568B">
            <w:pPr>
              <w:rPr>
                <w:rFonts w:ascii="Arial" w:eastAsia="Arial" w:hAnsi="Arial" w:cs="Arial"/>
                <w:sz w:val="24"/>
                <w:szCs w:val="24"/>
              </w:rPr>
            </w:pPr>
            <w:r>
              <w:rPr>
                <w:rFonts w:ascii="Arial" w:eastAsia="Arial" w:hAnsi="Arial" w:cs="Arial"/>
                <w:sz w:val="24"/>
                <w:szCs w:val="24"/>
              </w:rPr>
              <w:t>43</w:t>
            </w:r>
          </w:p>
        </w:tc>
      </w:tr>
      <w:tr w:rsidR="00D7568B" w14:paraId="237BDD1C" w14:textId="77777777" w:rsidTr="00D7568B">
        <w:tc>
          <w:tcPr>
            <w:tcW w:w="7933" w:type="dxa"/>
          </w:tcPr>
          <w:p w14:paraId="1AB391A0" w14:textId="77777777" w:rsidR="00D7568B" w:rsidRDefault="00D7568B" w:rsidP="00D7568B">
            <w:pPr>
              <w:rPr>
                <w:rFonts w:ascii="Arial" w:eastAsia="Arial" w:hAnsi="Arial" w:cs="Arial"/>
                <w:sz w:val="24"/>
                <w:szCs w:val="24"/>
              </w:rPr>
            </w:pPr>
            <w:r>
              <w:rPr>
                <w:rFonts w:ascii="Arial" w:eastAsia="Arial" w:hAnsi="Arial" w:cs="Arial"/>
                <w:sz w:val="24"/>
                <w:szCs w:val="24"/>
              </w:rPr>
              <w:t>12.2 Prática como Componente Curricular</w:t>
            </w:r>
          </w:p>
        </w:tc>
        <w:tc>
          <w:tcPr>
            <w:tcW w:w="964" w:type="dxa"/>
          </w:tcPr>
          <w:p w14:paraId="75E669F5" w14:textId="390798AC" w:rsidR="00D7568B" w:rsidRDefault="0034771C" w:rsidP="00D7568B">
            <w:pPr>
              <w:rPr>
                <w:rFonts w:ascii="Arial" w:eastAsia="Arial" w:hAnsi="Arial" w:cs="Arial"/>
                <w:sz w:val="24"/>
                <w:szCs w:val="24"/>
              </w:rPr>
            </w:pPr>
            <w:r>
              <w:rPr>
                <w:rFonts w:ascii="Arial" w:eastAsia="Arial" w:hAnsi="Arial" w:cs="Arial"/>
                <w:sz w:val="24"/>
                <w:szCs w:val="24"/>
              </w:rPr>
              <w:t>45</w:t>
            </w:r>
          </w:p>
        </w:tc>
      </w:tr>
      <w:tr w:rsidR="00D7568B" w14:paraId="5D2B1CF5" w14:textId="77777777" w:rsidTr="00D7568B">
        <w:tc>
          <w:tcPr>
            <w:tcW w:w="7933" w:type="dxa"/>
          </w:tcPr>
          <w:p w14:paraId="61DE2D72" w14:textId="77777777" w:rsidR="00D7568B" w:rsidRDefault="00D7568B" w:rsidP="00D7568B">
            <w:pPr>
              <w:rPr>
                <w:rFonts w:ascii="Arial" w:eastAsia="Arial" w:hAnsi="Arial" w:cs="Arial"/>
                <w:sz w:val="24"/>
                <w:szCs w:val="24"/>
              </w:rPr>
            </w:pPr>
            <w:r>
              <w:rPr>
                <w:rFonts w:ascii="Arial" w:eastAsia="Arial" w:hAnsi="Arial" w:cs="Arial"/>
                <w:sz w:val="24"/>
                <w:szCs w:val="24"/>
              </w:rPr>
              <w:t>12.3 Trabalho de Conclusão de Curso</w:t>
            </w:r>
          </w:p>
        </w:tc>
        <w:tc>
          <w:tcPr>
            <w:tcW w:w="964" w:type="dxa"/>
          </w:tcPr>
          <w:p w14:paraId="23826A0C" w14:textId="2DEC399B" w:rsidR="00D7568B" w:rsidRDefault="0034771C" w:rsidP="00D7568B">
            <w:pPr>
              <w:rPr>
                <w:rFonts w:ascii="Arial" w:eastAsia="Arial" w:hAnsi="Arial" w:cs="Arial"/>
                <w:sz w:val="24"/>
                <w:szCs w:val="24"/>
              </w:rPr>
            </w:pPr>
            <w:r>
              <w:rPr>
                <w:rFonts w:ascii="Arial" w:eastAsia="Arial" w:hAnsi="Arial" w:cs="Arial"/>
                <w:sz w:val="24"/>
                <w:szCs w:val="24"/>
              </w:rPr>
              <w:t>46</w:t>
            </w:r>
          </w:p>
        </w:tc>
      </w:tr>
      <w:tr w:rsidR="00D7568B" w14:paraId="76BEDE2E" w14:textId="77777777" w:rsidTr="00D7568B">
        <w:tc>
          <w:tcPr>
            <w:tcW w:w="7933" w:type="dxa"/>
          </w:tcPr>
          <w:p w14:paraId="5A02D199" w14:textId="77777777" w:rsidR="00D7568B" w:rsidRDefault="00D7568B" w:rsidP="00D7568B">
            <w:pPr>
              <w:rPr>
                <w:rFonts w:ascii="Arial" w:eastAsia="Arial" w:hAnsi="Arial" w:cs="Arial"/>
                <w:sz w:val="24"/>
                <w:szCs w:val="24"/>
              </w:rPr>
            </w:pPr>
            <w:r>
              <w:rPr>
                <w:rFonts w:ascii="Arial" w:eastAsia="Arial" w:hAnsi="Arial" w:cs="Arial"/>
                <w:sz w:val="24"/>
                <w:szCs w:val="24"/>
              </w:rPr>
              <w:t>12.4 Estágio obrigatório</w:t>
            </w:r>
          </w:p>
        </w:tc>
        <w:tc>
          <w:tcPr>
            <w:tcW w:w="964" w:type="dxa"/>
          </w:tcPr>
          <w:p w14:paraId="392FB851" w14:textId="0EC84652" w:rsidR="00D7568B" w:rsidRDefault="0034771C" w:rsidP="00D7568B">
            <w:pPr>
              <w:rPr>
                <w:rFonts w:ascii="Arial" w:eastAsia="Arial" w:hAnsi="Arial" w:cs="Arial"/>
                <w:sz w:val="24"/>
                <w:szCs w:val="24"/>
              </w:rPr>
            </w:pPr>
            <w:r>
              <w:rPr>
                <w:rFonts w:ascii="Arial" w:eastAsia="Arial" w:hAnsi="Arial" w:cs="Arial"/>
                <w:sz w:val="24"/>
                <w:szCs w:val="24"/>
              </w:rPr>
              <w:t>47</w:t>
            </w:r>
          </w:p>
        </w:tc>
      </w:tr>
      <w:tr w:rsidR="00D7568B" w14:paraId="3E0CADEE" w14:textId="77777777" w:rsidTr="00D7568B">
        <w:tc>
          <w:tcPr>
            <w:tcW w:w="7933" w:type="dxa"/>
          </w:tcPr>
          <w:p w14:paraId="135E73FD" w14:textId="77777777" w:rsidR="00D7568B" w:rsidRDefault="00D7568B" w:rsidP="00D7568B">
            <w:pPr>
              <w:rPr>
                <w:rFonts w:ascii="Arial" w:eastAsia="Arial" w:hAnsi="Arial" w:cs="Arial"/>
                <w:sz w:val="24"/>
                <w:szCs w:val="24"/>
              </w:rPr>
            </w:pPr>
            <w:r>
              <w:rPr>
                <w:rFonts w:ascii="Arial" w:eastAsia="Arial" w:hAnsi="Arial" w:cs="Arial"/>
                <w:sz w:val="24"/>
                <w:szCs w:val="24"/>
              </w:rPr>
              <w:t>12.5 Estágio não obrigatório</w:t>
            </w:r>
          </w:p>
        </w:tc>
        <w:tc>
          <w:tcPr>
            <w:tcW w:w="964" w:type="dxa"/>
          </w:tcPr>
          <w:p w14:paraId="29946C54" w14:textId="36F8699B" w:rsidR="00D7568B" w:rsidRDefault="0034771C" w:rsidP="00D7568B">
            <w:pPr>
              <w:rPr>
                <w:rFonts w:ascii="Arial" w:eastAsia="Arial" w:hAnsi="Arial" w:cs="Arial"/>
                <w:sz w:val="24"/>
                <w:szCs w:val="24"/>
              </w:rPr>
            </w:pPr>
            <w:r>
              <w:rPr>
                <w:rFonts w:ascii="Arial" w:eastAsia="Arial" w:hAnsi="Arial" w:cs="Arial"/>
                <w:sz w:val="24"/>
                <w:szCs w:val="24"/>
              </w:rPr>
              <w:t>48</w:t>
            </w:r>
          </w:p>
        </w:tc>
      </w:tr>
      <w:tr w:rsidR="00D7568B" w14:paraId="0B5745A4" w14:textId="77777777" w:rsidTr="00D7568B">
        <w:tc>
          <w:tcPr>
            <w:tcW w:w="7933" w:type="dxa"/>
          </w:tcPr>
          <w:p w14:paraId="07794E05" w14:textId="77777777" w:rsidR="00D7568B" w:rsidRDefault="00D7568B" w:rsidP="00D7568B">
            <w:pPr>
              <w:rPr>
                <w:rFonts w:ascii="Arial" w:eastAsia="Arial" w:hAnsi="Arial" w:cs="Arial"/>
                <w:sz w:val="24"/>
                <w:szCs w:val="24"/>
              </w:rPr>
            </w:pPr>
            <w:r>
              <w:rPr>
                <w:rFonts w:ascii="Arial" w:eastAsia="Arial" w:hAnsi="Arial" w:cs="Arial"/>
                <w:sz w:val="24"/>
                <w:szCs w:val="24"/>
              </w:rPr>
              <w:t>12.6 Atividades Curriculares de Extensão</w:t>
            </w:r>
          </w:p>
        </w:tc>
        <w:tc>
          <w:tcPr>
            <w:tcW w:w="964" w:type="dxa"/>
          </w:tcPr>
          <w:p w14:paraId="53B2BF07" w14:textId="11E15AF4" w:rsidR="00D7568B" w:rsidRDefault="0034771C" w:rsidP="00D7568B">
            <w:pPr>
              <w:rPr>
                <w:rFonts w:ascii="Arial" w:eastAsia="Arial" w:hAnsi="Arial" w:cs="Arial"/>
                <w:sz w:val="24"/>
                <w:szCs w:val="24"/>
              </w:rPr>
            </w:pPr>
            <w:r>
              <w:rPr>
                <w:rFonts w:ascii="Arial" w:eastAsia="Arial" w:hAnsi="Arial" w:cs="Arial"/>
                <w:sz w:val="24"/>
                <w:szCs w:val="24"/>
              </w:rPr>
              <w:t>48</w:t>
            </w:r>
          </w:p>
        </w:tc>
      </w:tr>
      <w:tr w:rsidR="00D7568B" w14:paraId="2F149061" w14:textId="77777777" w:rsidTr="00D7568B">
        <w:tc>
          <w:tcPr>
            <w:tcW w:w="7933" w:type="dxa"/>
          </w:tcPr>
          <w:p w14:paraId="2E174CBE" w14:textId="77777777" w:rsidR="00D7568B" w:rsidRPr="00D43A24" w:rsidRDefault="00D7568B" w:rsidP="00D7568B">
            <w:pPr>
              <w:rPr>
                <w:rFonts w:ascii="Arial" w:hAnsi="Arial" w:cs="Arial"/>
                <w:sz w:val="24"/>
                <w:szCs w:val="24"/>
              </w:rPr>
            </w:pPr>
            <w:r>
              <w:rPr>
                <w:rFonts w:ascii="Arial" w:hAnsi="Arial" w:cs="Arial"/>
                <w:sz w:val="24"/>
                <w:szCs w:val="24"/>
              </w:rPr>
              <w:t>12.7 Integração com a rede pública de ensino</w:t>
            </w:r>
          </w:p>
        </w:tc>
        <w:tc>
          <w:tcPr>
            <w:tcW w:w="964" w:type="dxa"/>
          </w:tcPr>
          <w:p w14:paraId="4EE7D649" w14:textId="4B0DBA53" w:rsidR="00D7568B" w:rsidRPr="00D43A24" w:rsidRDefault="0034771C" w:rsidP="00D7568B">
            <w:pPr>
              <w:rPr>
                <w:rFonts w:ascii="Arial" w:hAnsi="Arial" w:cs="Arial"/>
                <w:sz w:val="24"/>
                <w:szCs w:val="24"/>
              </w:rPr>
            </w:pPr>
            <w:r>
              <w:rPr>
                <w:rFonts w:ascii="Arial" w:hAnsi="Arial" w:cs="Arial"/>
                <w:sz w:val="24"/>
                <w:szCs w:val="24"/>
              </w:rPr>
              <w:t>53</w:t>
            </w:r>
          </w:p>
        </w:tc>
      </w:tr>
      <w:tr w:rsidR="00D7568B" w14:paraId="60D54B17" w14:textId="77777777" w:rsidTr="00D7568B">
        <w:tc>
          <w:tcPr>
            <w:tcW w:w="7933" w:type="dxa"/>
          </w:tcPr>
          <w:p w14:paraId="42F39542" w14:textId="77777777" w:rsidR="00D7568B" w:rsidRPr="00D43A24" w:rsidRDefault="00D7568B" w:rsidP="00D7568B">
            <w:pPr>
              <w:rPr>
                <w:rFonts w:ascii="Arial" w:hAnsi="Arial" w:cs="Arial"/>
                <w:sz w:val="24"/>
                <w:szCs w:val="24"/>
              </w:rPr>
            </w:pPr>
            <w:r>
              <w:rPr>
                <w:rFonts w:ascii="Arial" w:hAnsi="Arial" w:cs="Arial"/>
                <w:sz w:val="24"/>
                <w:szCs w:val="24"/>
              </w:rPr>
              <w:t>12.8 Pesquisa</w:t>
            </w:r>
          </w:p>
        </w:tc>
        <w:tc>
          <w:tcPr>
            <w:tcW w:w="964" w:type="dxa"/>
          </w:tcPr>
          <w:p w14:paraId="15B1CB69" w14:textId="79A14649" w:rsidR="00D7568B" w:rsidRPr="00D43A24" w:rsidRDefault="0034771C" w:rsidP="00D7568B">
            <w:pPr>
              <w:rPr>
                <w:rFonts w:ascii="Arial" w:hAnsi="Arial" w:cs="Arial"/>
                <w:sz w:val="24"/>
                <w:szCs w:val="24"/>
              </w:rPr>
            </w:pPr>
            <w:r>
              <w:rPr>
                <w:rFonts w:ascii="Arial" w:hAnsi="Arial" w:cs="Arial"/>
                <w:sz w:val="24"/>
                <w:szCs w:val="24"/>
              </w:rPr>
              <w:t>53</w:t>
            </w:r>
          </w:p>
        </w:tc>
      </w:tr>
      <w:tr w:rsidR="00D7568B" w14:paraId="0D1769D6" w14:textId="77777777" w:rsidTr="00D7568B">
        <w:tc>
          <w:tcPr>
            <w:tcW w:w="7933" w:type="dxa"/>
          </w:tcPr>
          <w:p w14:paraId="71AEAA49" w14:textId="77777777" w:rsidR="00D7568B" w:rsidRDefault="00D7568B" w:rsidP="00D7568B">
            <w:pPr>
              <w:rPr>
                <w:rFonts w:ascii="Arial" w:eastAsia="Arial" w:hAnsi="Arial" w:cs="Arial"/>
                <w:sz w:val="24"/>
                <w:szCs w:val="24"/>
              </w:rPr>
            </w:pPr>
            <w:r>
              <w:rPr>
                <w:rFonts w:ascii="Arial" w:eastAsia="Arial" w:hAnsi="Arial" w:cs="Arial"/>
                <w:sz w:val="24"/>
                <w:szCs w:val="24"/>
              </w:rPr>
              <w:t>13. Dinâmica curricular</w:t>
            </w:r>
          </w:p>
        </w:tc>
        <w:tc>
          <w:tcPr>
            <w:tcW w:w="964" w:type="dxa"/>
          </w:tcPr>
          <w:p w14:paraId="54C7B92A" w14:textId="347AADB6" w:rsidR="00D7568B" w:rsidRDefault="00F80D24" w:rsidP="00D7568B">
            <w:pPr>
              <w:rPr>
                <w:rFonts w:ascii="Arial" w:eastAsia="Arial" w:hAnsi="Arial" w:cs="Arial"/>
                <w:sz w:val="24"/>
                <w:szCs w:val="24"/>
              </w:rPr>
            </w:pPr>
            <w:r>
              <w:rPr>
                <w:rFonts w:ascii="Arial" w:eastAsia="Arial" w:hAnsi="Arial" w:cs="Arial"/>
                <w:sz w:val="24"/>
                <w:szCs w:val="24"/>
              </w:rPr>
              <w:t>55</w:t>
            </w:r>
          </w:p>
        </w:tc>
      </w:tr>
      <w:tr w:rsidR="00D7568B" w14:paraId="793A50AB" w14:textId="77777777" w:rsidTr="00D7568B">
        <w:tc>
          <w:tcPr>
            <w:tcW w:w="7933" w:type="dxa"/>
          </w:tcPr>
          <w:p w14:paraId="5643E798" w14:textId="77777777" w:rsidR="00D7568B" w:rsidRDefault="00D7568B" w:rsidP="00D7568B">
            <w:pPr>
              <w:rPr>
                <w:rFonts w:ascii="Arial" w:eastAsia="Arial" w:hAnsi="Arial" w:cs="Arial"/>
                <w:sz w:val="24"/>
                <w:szCs w:val="24"/>
              </w:rPr>
            </w:pPr>
            <w:r>
              <w:rPr>
                <w:rFonts w:ascii="Arial" w:eastAsia="Arial" w:hAnsi="Arial" w:cs="Arial"/>
                <w:sz w:val="24"/>
                <w:szCs w:val="24"/>
              </w:rPr>
              <w:t xml:space="preserve">14. Ementário. </w:t>
            </w:r>
          </w:p>
        </w:tc>
        <w:tc>
          <w:tcPr>
            <w:tcW w:w="964" w:type="dxa"/>
          </w:tcPr>
          <w:p w14:paraId="06189C8C" w14:textId="307A6271" w:rsidR="00D7568B" w:rsidRDefault="00F80D24" w:rsidP="00D7568B">
            <w:pPr>
              <w:rPr>
                <w:rFonts w:ascii="Arial" w:eastAsia="Arial" w:hAnsi="Arial" w:cs="Arial"/>
                <w:sz w:val="24"/>
                <w:szCs w:val="24"/>
              </w:rPr>
            </w:pPr>
            <w:r>
              <w:rPr>
                <w:rFonts w:ascii="Arial" w:eastAsia="Arial" w:hAnsi="Arial" w:cs="Arial"/>
                <w:sz w:val="24"/>
                <w:szCs w:val="24"/>
              </w:rPr>
              <w:t>60</w:t>
            </w:r>
          </w:p>
        </w:tc>
      </w:tr>
      <w:tr w:rsidR="00D7568B" w14:paraId="1E54A4FF" w14:textId="77777777" w:rsidTr="00D7568B">
        <w:tc>
          <w:tcPr>
            <w:tcW w:w="7933" w:type="dxa"/>
          </w:tcPr>
          <w:p w14:paraId="4D359799" w14:textId="77777777" w:rsidR="00D7568B" w:rsidRDefault="00D7568B" w:rsidP="00D7568B">
            <w:pPr>
              <w:rPr>
                <w:rFonts w:ascii="Arial" w:eastAsia="Arial" w:hAnsi="Arial" w:cs="Arial"/>
                <w:sz w:val="24"/>
                <w:szCs w:val="24"/>
              </w:rPr>
            </w:pPr>
          </w:p>
        </w:tc>
        <w:tc>
          <w:tcPr>
            <w:tcW w:w="964" w:type="dxa"/>
          </w:tcPr>
          <w:p w14:paraId="1C059C94" w14:textId="77777777" w:rsidR="00D7568B" w:rsidRDefault="00D7568B" w:rsidP="00D7568B">
            <w:pPr>
              <w:rPr>
                <w:rFonts w:ascii="Arial" w:eastAsia="Arial" w:hAnsi="Arial" w:cs="Arial"/>
                <w:sz w:val="24"/>
                <w:szCs w:val="24"/>
              </w:rPr>
            </w:pPr>
          </w:p>
        </w:tc>
      </w:tr>
      <w:tr w:rsidR="00D7568B" w14:paraId="63C5BE16" w14:textId="77777777" w:rsidTr="00D7568B">
        <w:tc>
          <w:tcPr>
            <w:tcW w:w="7933" w:type="dxa"/>
          </w:tcPr>
          <w:p w14:paraId="304A8C33" w14:textId="77777777" w:rsidR="00D7568B" w:rsidRDefault="00D7568B" w:rsidP="00D7568B">
            <w:pPr>
              <w:rPr>
                <w:rFonts w:ascii="Arial" w:eastAsia="Arial" w:hAnsi="Arial" w:cs="Arial"/>
                <w:b/>
                <w:sz w:val="24"/>
                <w:szCs w:val="24"/>
              </w:rPr>
            </w:pPr>
            <w:r>
              <w:rPr>
                <w:rFonts w:ascii="Arial" w:eastAsia="Arial" w:hAnsi="Arial" w:cs="Arial"/>
                <w:b/>
                <w:sz w:val="24"/>
                <w:szCs w:val="24"/>
              </w:rPr>
              <w:t>IV. DESENVOLVIMENTO METODOLÓGICO</w:t>
            </w:r>
          </w:p>
        </w:tc>
        <w:tc>
          <w:tcPr>
            <w:tcW w:w="964" w:type="dxa"/>
          </w:tcPr>
          <w:p w14:paraId="36F157E5" w14:textId="3DE5A46E" w:rsidR="00D7568B" w:rsidRDefault="00F80D24" w:rsidP="00D7568B">
            <w:pPr>
              <w:rPr>
                <w:rFonts w:ascii="Arial" w:eastAsia="Arial" w:hAnsi="Arial" w:cs="Arial"/>
                <w:sz w:val="24"/>
                <w:szCs w:val="24"/>
              </w:rPr>
            </w:pPr>
            <w:r>
              <w:rPr>
                <w:rFonts w:ascii="Arial" w:eastAsia="Arial" w:hAnsi="Arial" w:cs="Arial"/>
                <w:sz w:val="24"/>
                <w:szCs w:val="24"/>
              </w:rPr>
              <w:t>73</w:t>
            </w:r>
          </w:p>
        </w:tc>
      </w:tr>
      <w:tr w:rsidR="00D7568B" w14:paraId="06BF2444" w14:textId="77777777" w:rsidTr="00D7568B">
        <w:tc>
          <w:tcPr>
            <w:tcW w:w="7933" w:type="dxa"/>
          </w:tcPr>
          <w:p w14:paraId="341A404A" w14:textId="77777777" w:rsidR="00D7568B" w:rsidRDefault="00D7568B" w:rsidP="00D7568B">
            <w:pPr>
              <w:rPr>
                <w:rFonts w:ascii="Arial" w:eastAsia="Arial" w:hAnsi="Arial" w:cs="Arial"/>
                <w:sz w:val="24"/>
                <w:szCs w:val="24"/>
              </w:rPr>
            </w:pPr>
            <w:r>
              <w:rPr>
                <w:rFonts w:ascii="Arial" w:eastAsia="Arial" w:hAnsi="Arial" w:cs="Arial"/>
                <w:sz w:val="24"/>
                <w:szCs w:val="24"/>
              </w:rPr>
              <w:t>15. Metodologia de Ensino Aprendizagem</w:t>
            </w:r>
          </w:p>
        </w:tc>
        <w:tc>
          <w:tcPr>
            <w:tcW w:w="964" w:type="dxa"/>
          </w:tcPr>
          <w:p w14:paraId="6E2118BE" w14:textId="6DAEA4E5" w:rsidR="00D7568B" w:rsidRDefault="00F80D24" w:rsidP="00D7568B">
            <w:pPr>
              <w:rPr>
                <w:rFonts w:ascii="Arial" w:eastAsia="Arial" w:hAnsi="Arial" w:cs="Arial"/>
                <w:sz w:val="24"/>
                <w:szCs w:val="24"/>
              </w:rPr>
            </w:pPr>
            <w:r>
              <w:rPr>
                <w:rFonts w:ascii="Arial" w:eastAsia="Arial" w:hAnsi="Arial" w:cs="Arial"/>
                <w:sz w:val="24"/>
                <w:szCs w:val="24"/>
              </w:rPr>
              <w:t>73</w:t>
            </w:r>
          </w:p>
        </w:tc>
      </w:tr>
      <w:tr w:rsidR="00D7568B" w14:paraId="43272296" w14:textId="77777777" w:rsidTr="00D7568B">
        <w:tc>
          <w:tcPr>
            <w:tcW w:w="7933" w:type="dxa"/>
          </w:tcPr>
          <w:p w14:paraId="6DDF0643" w14:textId="77777777" w:rsidR="00D7568B" w:rsidRDefault="00D7568B" w:rsidP="00D7568B">
            <w:pPr>
              <w:rPr>
                <w:rFonts w:ascii="Arial" w:eastAsia="Arial" w:hAnsi="Arial" w:cs="Arial"/>
                <w:sz w:val="24"/>
                <w:szCs w:val="24"/>
              </w:rPr>
            </w:pPr>
            <w:r>
              <w:rPr>
                <w:rFonts w:ascii="Arial" w:eastAsia="Arial" w:hAnsi="Arial" w:cs="Arial"/>
                <w:sz w:val="24"/>
                <w:szCs w:val="24"/>
              </w:rPr>
              <w:t>15.1. Avaliação da Aprendizagem</w:t>
            </w:r>
          </w:p>
        </w:tc>
        <w:tc>
          <w:tcPr>
            <w:tcW w:w="964" w:type="dxa"/>
          </w:tcPr>
          <w:p w14:paraId="20003612" w14:textId="69634ED9" w:rsidR="00D7568B" w:rsidRDefault="00F80D24" w:rsidP="00D7568B">
            <w:pPr>
              <w:rPr>
                <w:rFonts w:ascii="Arial" w:eastAsia="Arial" w:hAnsi="Arial" w:cs="Arial"/>
                <w:sz w:val="24"/>
                <w:szCs w:val="24"/>
              </w:rPr>
            </w:pPr>
            <w:r>
              <w:rPr>
                <w:rFonts w:ascii="Arial" w:eastAsia="Arial" w:hAnsi="Arial" w:cs="Arial"/>
                <w:sz w:val="24"/>
                <w:szCs w:val="24"/>
              </w:rPr>
              <w:t>74</w:t>
            </w:r>
          </w:p>
        </w:tc>
      </w:tr>
      <w:tr w:rsidR="00D7568B" w14:paraId="61FF4268" w14:textId="77777777" w:rsidTr="00D7568B">
        <w:tc>
          <w:tcPr>
            <w:tcW w:w="7933" w:type="dxa"/>
          </w:tcPr>
          <w:p w14:paraId="4F66AA5C" w14:textId="77777777" w:rsidR="00D7568B" w:rsidRPr="00CB24D8" w:rsidRDefault="00D7568B" w:rsidP="00D7568B">
            <w:pPr>
              <w:rPr>
                <w:rFonts w:ascii="Arial" w:hAnsi="Arial" w:cs="Arial"/>
                <w:sz w:val="24"/>
                <w:szCs w:val="24"/>
              </w:rPr>
            </w:pPr>
            <w:r w:rsidRPr="00CB24D8">
              <w:rPr>
                <w:rFonts w:ascii="Arial" w:hAnsi="Arial" w:cs="Arial"/>
                <w:sz w:val="24"/>
                <w:szCs w:val="24"/>
              </w:rPr>
              <w:t>16. Processo de Avaliação do Curso</w:t>
            </w:r>
          </w:p>
        </w:tc>
        <w:tc>
          <w:tcPr>
            <w:tcW w:w="964" w:type="dxa"/>
          </w:tcPr>
          <w:p w14:paraId="30A26B68" w14:textId="49413A79" w:rsidR="00D7568B" w:rsidRPr="00CB24D8" w:rsidRDefault="00F80D24" w:rsidP="00D7568B">
            <w:pPr>
              <w:rPr>
                <w:rFonts w:ascii="Arial" w:hAnsi="Arial" w:cs="Arial"/>
                <w:sz w:val="24"/>
                <w:szCs w:val="24"/>
              </w:rPr>
            </w:pPr>
            <w:r>
              <w:rPr>
                <w:rFonts w:ascii="Arial" w:hAnsi="Arial" w:cs="Arial"/>
                <w:sz w:val="24"/>
                <w:szCs w:val="24"/>
              </w:rPr>
              <w:t>75</w:t>
            </w:r>
          </w:p>
        </w:tc>
      </w:tr>
      <w:tr w:rsidR="00D7568B" w14:paraId="5D0BEBA7" w14:textId="77777777" w:rsidTr="00D7568B">
        <w:tc>
          <w:tcPr>
            <w:tcW w:w="7933" w:type="dxa"/>
          </w:tcPr>
          <w:p w14:paraId="18A37084" w14:textId="1E8D6729" w:rsidR="00D7568B" w:rsidRDefault="00D7568B" w:rsidP="00D7568B">
            <w:pPr>
              <w:rPr>
                <w:rFonts w:ascii="Arial" w:eastAsia="Arial" w:hAnsi="Arial" w:cs="Arial"/>
                <w:sz w:val="24"/>
                <w:szCs w:val="24"/>
              </w:rPr>
            </w:pPr>
            <w:r>
              <w:rPr>
                <w:rFonts w:ascii="Arial" w:eastAsia="Arial" w:hAnsi="Arial" w:cs="Arial"/>
                <w:sz w:val="24"/>
                <w:szCs w:val="24"/>
              </w:rPr>
              <w:t xml:space="preserve">16.1 Avaliação do </w:t>
            </w:r>
            <w:r w:rsidR="0034771C">
              <w:rPr>
                <w:rFonts w:ascii="Arial" w:eastAsia="Arial" w:hAnsi="Arial" w:cs="Arial"/>
                <w:sz w:val="24"/>
                <w:szCs w:val="24"/>
              </w:rPr>
              <w:t>PPC</w:t>
            </w:r>
          </w:p>
        </w:tc>
        <w:tc>
          <w:tcPr>
            <w:tcW w:w="964" w:type="dxa"/>
          </w:tcPr>
          <w:p w14:paraId="51203E89" w14:textId="38C7F072" w:rsidR="00D7568B" w:rsidRDefault="00F80D24" w:rsidP="00D7568B">
            <w:pPr>
              <w:rPr>
                <w:rFonts w:ascii="Arial" w:eastAsia="Arial" w:hAnsi="Arial" w:cs="Arial"/>
                <w:sz w:val="24"/>
                <w:szCs w:val="24"/>
              </w:rPr>
            </w:pPr>
            <w:r>
              <w:rPr>
                <w:rFonts w:ascii="Arial" w:eastAsia="Arial" w:hAnsi="Arial" w:cs="Arial"/>
                <w:sz w:val="24"/>
                <w:szCs w:val="24"/>
              </w:rPr>
              <w:t>75</w:t>
            </w:r>
          </w:p>
        </w:tc>
      </w:tr>
      <w:tr w:rsidR="00D7568B" w14:paraId="5C078C98" w14:textId="77777777" w:rsidTr="00D7568B">
        <w:tc>
          <w:tcPr>
            <w:tcW w:w="7933" w:type="dxa"/>
          </w:tcPr>
          <w:p w14:paraId="2D5C565D" w14:textId="77777777" w:rsidR="00D7568B" w:rsidRDefault="00D7568B" w:rsidP="00D7568B">
            <w:pPr>
              <w:rPr>
                <w:rFonts w:ascii="Arial" w:eastAsia="Arial" w:hAnsi="Arial" w:cs="Arial"/>
                <w:sz w:val="24"/>
                <w:szCs w:val="24"/>
              </w:rPr>
            </w:pPr>
            <w:r>
              <w:rPr>
                <w:rFonts w:ascii="Arial" w:eastAsia="Arial" w:hAnsi="Arial" w:cs="Arial"/>
                <w:sz w:val="24"/>
                <w:szCs w:val="24"/>
              </w:rPr>
              <w:t>16.2 Avaliação Interna do curso</w:t>
            </w:r>
          </w:p>
        </w:tc>
        <w:tc>
          <w:tcPr>
            <w:tcW w:w="964" w:type="dxa"/>
          </w:tcPr>
          <w:p w14:paraId="4A69E874" w14:textId="3F986F02" w:rsidR="00D7568B" w:rsidRDefault="00F80D24" w:rsidP="00D7568B">
            <w:pPr>
              <w:rPr>
                <w:rFonts w:ascii="Arial" w:eastAsia="Arial" w:hAnsi="Arial" w:cs="Arial"/>
                <w:sz w:val="24"/>
                <w:szCs w:val="24"/>
              </w:rPr>
            </w:pPr>
            <w:r>
              <w:rPr>
                <w:rFonts w:ascii="Arial" w:eastAsia="Arial" w:hAnsi="Arial" w:cs="Arial"/>
                <w:sz w:val="24"/>
                <w:szCs w:val="24"/>
              </w:rPr>
              <w:t>77</w:t>
            </w:r>
          </w:p>
        </w:tc>
      </w:tr>
      <w:tr w:rsidR="00D7568B" w:rsidRPr="00CB24D8" w14:paraId="0897EED3" w14:textId="77777777" w:rsidTr="00D7568B">
        <w:tc>
          <w:tcPr>
            <w:tcW w:w="7933" w:type="dxa"/>
          </w:tcPr>
          <w:p w14:paraId="28A996FC" w14:textId="2F93FAF7" w:rsidR="00D7568B" w:rsidRPr="00CB24D8" w:rsidRDefault="00D7568B" w:rsidP="00D7568B">
            <w:pPr>
              <w:rPr>
                <w:rFonts w:ascii="Arial" w:hAnsi="Arial" w:cs="Arial"/>
                <w:sz w:val="24"/>
                <w:szCs w:val="24"/>
              </w:rPr>
            </w:pPr>
            <w:r w:rsidRPr="00CB24D8">
              <w:rPr>
                <w:rFonts w:ascii="Arial" w:hAnsi="Arial" w:cs="Arial"/>
                <w:sz w:val="24"/>
                <w:szCs w:val="24"/>
              </w:rPr>
              <w:t xml:space="preserve">16.2.1 </w:t>
            </w:r>
            <w:proofErr w:type="spellStart"/>
            <w:r w:rsidRPr="00CB24D8">
              <w:rPr>
                <w:rFonts w:ascii="Arial" w:hAnsi="Arial" w:cs="Arial"/>
                <w:sz w:val="24"/>
                <w:szCs w:val="24"/>
              </w:rPr>
              <w:t>Autoavaliação</w:t>
            </w:r>
            <w:proofErr w:type="spellEnd"/>
            <w:r w:rsidRPr="00CB24D8">
              <w:rPr>
                <w:rFonts w:ascii="Arial" w:hAnsi="Arial" w:cs="Arial"/>
                <w:sz w:val="24"/>
                <w:szCs w:val="24"/>
              </w:rPr>
              <w:t xml:space="preserve"> da CPA</w:t>
            </w:r>
          </w:p>
        </w:tc>
        <w:tc>
          <w:tcPr>
            <w:tcW w:w="964" w:type="dxa"/>
          </w:tcPr>
          <w:p w14:paraId="0D120D61" w14:textId="3B344950" w:rsidR="00D7568B" w:rsidRPr="00CB24D8" w:rsidRDefault="00F80D24" w:rsidP="00D7568B">
            <w:pPr>
              <w:rPr>
                <w:rFonts w:ascii="Arial" w:hAnsi="Arial" w:cs="Arial"/>
                <w:sz w:val="24"/>
                <w:szCs w:val="24"/>
              </w:rPr>
            </w:pPr>
            <w:r>
              <w:rPr>
                <w:rFonts w:ascii="Arial" w:hAnsi="Arial" w:cs="Arial"/>
                <w:sz w:val="24"/>
                <w:szCs w:val="24"/>
              </w:rPr>
              <w:t>78</w:t>
            </w:r>
          </w:p>
        </w:tc>
      </w:tr>
      <w:tr w:rsidR="00D7568B" w14:paraId="23842D86" w14:textId="77777777" w:rsidTr="00D7568B">
        <w:tc>
          <w:tcPr>
            <w:tcW w:w="7933" w:type="dxa"/>
          </w:tcPr>
          <w:p w14:paraId="47B1CB0D" w14:textId="77777777" w:rsidR="00D7568B" w:rsidRDefault="00D7568B" w:rsidP="00D7568B">
            <w:pPr>
              <w:rPr>
                <w:rFonts w:ascii="Arial" w:eastAsia="Arial" w:hAnsi="Arial" w:cs="Arial"/>
                <w:sz w:val="24"/>
                <w:szCs w:val="24"/>
              </w:rPr>
            </w:pPr>
            <w:r>
              <w:rPr>
                <w:rFonts w:ascii="Arial" w:eastAsia="Arial" w:hAnsi="Arial" w:cs="Arial"/>
                <w:sz w:val="24"/>
                <w:szCs w:val="24"/>
              </w:rPr>
              <w:t>16.3 Avaliação Externa do curso – SINAES</w:t>
            </w:r>
          </w:p>
        </w:tc>
        <w:tc>
          <w:tcPr>
            <w:tcW w:w="964" w:type="dxa"/>
          </w:tcPr>
          <w:p w14:paraId="0AC7869F" w14:textId="271FDD44" w:rsidR="00D7568B" w:rsidRDefault="00F80D24" w:rsidP="00D7568B">
            <w:pPr>
              <w:rPr>
                <w:rFonts w:ascii="Arial" w:eastAsia="Arial" w:hAnsi="Arial" w:cs="Arial"/>
                <w:sz w:val="24"/>
                <w:szCs w:val="24"/>
              </w:rPr>
            </w:pPr>
            <w:r>
              <w:rPr>
                <w:rFonts w:ascii="Arial" w:eastAsia="Arial" w:hAnsi="Arial" w:cs="Arial"/>
                <w:sz w:val="24"/>
                <w:szCs w:val="24"/>
              </w:rPr>
              <w:t>78</w:t>
            </w:r>
          </w:p>
        </w:tc>
      </w:tr>
      <w:tr w:rsidR="00D7568B" w14:paraId="40073A25" w14:textId="77777777" w:rsidTr="00D7568B">
        <w:tc>
          <w:tcPr>
            <w:tcW w:w="7933" w:type="dxa"/>
          </w:tcPr>
          <w:p w14:paraId="55CE31BD" w14:textId="77777777" w:rsidR="00D7568B" w:rsidRDefault="00D7568B" w:rsidP="00D7568B">
            <w:pPr>
              <w:rPr>
                <w:sz w:val="24"/>
                <w:szCs w:val="24"/>
              </w:rPr>
            </w:pPr>
          </w:p>
        </w:tc>
        <w:tc>
          <w:tcPr>
            <w:tcW w:w="964" w:type="dxa"/>
          </w:tcPr>
          <w:p w14:paraId="62570928" w14:textId="77777777" w:rsidR="00D7568B" w:rsidRDefault="00D7568B" w:rsidP="00D7568B">
            <w:pPr>
              <w:rPr>
                <w:sz w:val="24"/>
                <w:szCs w:val="24"/>
              </w:rPr>
            </w:pPr>
          </w:p>
        </w:tc>
      </w:tr>
      <w:tr w:rsidR="00D7568B" w14:paraId="3AECA8E8" w14:textId="77777777" w:rsidTr="00D7568B">
        <w:tc>
          <w:tcPr>
            <w:tcW w:w="7933" w:type="dxa"/>
          </w:tcPr>
          <w:p w14:paraId="20D32428" w14:textId="77777777" w:rsidR="00D7568B" w:rsidRDefault="00D7568B" w:rsidP="00D7568B">
            <w:pPr>
              <w:rPr>
                <w:rFonts w:ascii="Arial" w:eastAsia="Arial" w:hAnsi="Arial" w:cs="Arial"/>
                <w:b/>
                <w:sz w:val="24"/>
                <w:szCs w:val="24"/>
              </w:rPr>
            </w:pPr>
            <w:r>
              <w:rPr>
                <w:rFonts w:ascii="Arial" w:eastAsia="Arial" w:hAnsi="Arial" w:cs="Arial"/>
                <w:b/>
                <w:sz w:val="24"/>
                <w:szCs w:val="24"/>
              </w:rPr>
              <w:t>V. ESTRUTURA DE FUNCIONAMENTO</w:t>
            </w:r>
          </w:p>
        </w:tc>
        <w:tc>
          <w:tcPr>
            <w:tcW w:w="964" w:type="dxa"/>
          </w:tcPr>
          <w:p w14:paraId="5F1EC807" w14:textId="2BDDDF56" w:rsidR="00D7568B" w:rsidRDefault="00F80D24" w:rsidP="00D7568B">
            <w:pPr>
              <w:rPr>
                <w:rFonts w:ascii="Arial" w:eastAsia="Arial" w:hAnsi="Arial" w:cs="Arial"/>
                <w:sz w:val="24"/>
                <w:szCs w:val="24"/>
              </w:rPr>
            </w:pPr>
            <w:r>
              <w:rPr>
                <w:rFonts w:ascii="Arial" w:eastAsia="Arial" w:hAnsi="Arial" w:cs="Arial"/>
                <w:sz w:val="24"/>
                <w:szCs w:val="24"/>
              </w:rPr>
              <w:t>80</w:t>
            </w:r>
          </w:p>
        </w:tc>
      </w:tr>
      <w:tr w:rsidR="00D7568B" w14:paraId="4E557B4B" w14:textId="77777777" w:rsidTr="00D7568B">
        <w:tc>
          <w:tcPr>
            <w:tcW w:w="7933" w:type="dxa"/>
          </w:tcPr>
          <w:p w14:paraId="2418A97E" w14:textId="77777777" w:rsidR="00D7568B" w:rsidRDefault="00D7568B" w:rsidP="00D7568B">
            <w:pPr>
              <w:rPr>
                <w:rFonts w:ascii="Arial" w:eastAsia="Arial" w:hAnsi="Arial" w:cs="Arial"/>
                <w:sz w:val="24"/>
                <w:szCs w:val="24"/>
              </w:rPr>
            </w:pPr>
            <w:r>
              <w:rPr>
                <w:rFonts w:ascii="Arial" w:eastAsia="Arial" w:hAnsi="Arial" w:cs="Arial"/>
                <w:sz w:val="24"/>
                <w:szCs w:val="24"/>
              </w:rPr>
              <w:t>17. Recursos físicos, tecnológicos e outros</w:t>
            </w:r>
          </w:p>
        </w:tc>
        <w:tc>
          <w:tcPr>
            <w:tcW w:w="964" w:type="dxa"/>
          </w:tcPr>
          <w:p w14:paraId="612B1F1D" w14:textId="43C03B43" w:rsidR="00D7568B" w:rsidRDefault="00F80D24" w:rsidP="00D7568B">
            <w:pPr>
              <w:rPr>
                <w:rFonts w:ascii="Arial" w:eastAsia="Arial" w:hAnsi="Arial" w:cs="Arial"/>
                <w:sz w:val="24"/>
                <w:szCs w:val="24"/>
              </w:rPr>
            </w:pPr>
            <w:r>
              <w:rPr>
                <w:rFonts w:ascii="Arial" w:eastAsia="Arial" w:hAnsi="Arial" w:cs="Arial"/>
                <w:sz w:val="24"/>
                <w:szCs w:val="24"/>
              </w:rPr>
              <w:t>80</w:t>
            </w:r>
          </w:p>
        </w:tc>
      </w:tr>
      <w:tr w:rsidR="00D7568B" w14:paraId="6438467E" w14:textId="77777777" w:rsidTr="00D7568B">
        <w:tc>
          <w:tcPr>
            <w:tcW w:w="7933" w:type="dxa"/>
          </w:tcPr>
          <w:p w14:paraId="4067CB55" w14:textId="77777777" w:rsidR="00D7568B" w:rsidRDefault="00D7568B" w:rsidP="00D7568B">
            <w:pPr>
              <w:rPr>
                <w:rFonts w:ascii="Arial" w:eastAsia="Arial" w:hAnsi="Arial" w:cs="Arial"/>
                <w:sz w:val="24"/>
                <w:szCs w:val="24"/>
              </w:rPr>
            </w:pPr>
            <w:r>
              <w:rPr>
                <w:rFonts w:ascii="Arial" w:eastAsia="Arial" w:hAnsi="Arial" w:cs="Arial"/>
                <w:sz w:val="24"/>
                <w:szCs w:val="24"/>
              </w:rPr>
              <w:t xml:space="preserve">18. Corpo Docente e Corpo Técnico-Administrativo em Educação </w:t>
            </w:r>
          </w:p>
        </w:tc>
        <w:tc>
          <w:tcPr>
            <w:tcW w:w="964" w:type="dxa"/>
          </w:tcPr>
          <w:p w14:paraId="68F0429C" w14:textId="6880FAED" w:rsidR="00D7568B" w:rsidRDefault="00F80D24" w:rsidP="00D7568B">
            <w:pPr>
              <w:rPr>
                <w:rFonts w:ascii="Arial" w:eastAsia="Arial" w:hAnsi="Arial" w:cs="Arial"/>
                <w:sz w:val="24"/>
                <w:szCs w:val="24"/>
              </w:rPr>
            </w:pPr>
            <w:r>
              <w:rPr>
                <w:rFonts w:ascii="Arial" w:eastAsia="Arial" w:hAnsi="Arial" w:cs="Arial"/>
                <w:sz w:val="24"/>
                <w:szCs w:val="24"/>
              </w:rPr>
              <w:t>82</w:t>
            </w:r>
          </w:p>
        </w:tc>
      </w:tr>
      <w:tr w:rsidR="00D7568B" w14:paraId="513D00FC" w14:textId="77777777" w:rsidTr="00D7568B">
        <w:tc>
          <w:tcPr>
            <w:tcW w:w="7933" w:type="dxa"/>
          </w:tcPr>
          <w:p w14:paraId="7AC0AFEA" w14:textId="77777777" w:rsidR="00D7568B" w:rsidRDefault="00D7568B" w:rsidP="00D7568B">
            <w:pPr>
              <w:rPr>
                <w:sz w:val="24"/>
                <w:szCs w:val="24"/>
              </w:rPr>
            </w:pPr>
          </w:p>
        </w:tc>
        <w:tc>
          <w:tcPr>
            <w:tcW w:w="964" w:type="dxa"/>
          </w:tcPr>
          <w:p w14:paraId="4D29A21D" w14:textId="77777777" w:rsidR="00D7568B" w:rsidRDefault="00D7568B" w:rsidP="00D7568B">
            <w:pPr>
              <w:rPr>
                <w:sz w:val="24"/>
                <w:szCs w:val="24"/>
              </w:rPr>
            </w:pPr>
          </w:p>
        </w:tc>
      </w:tr>
      <w:tr w:rsidR="00D7568B" w14:paraId="37D0CAD3" w14:textId="77777777" w:rsidTr="00D7568B">
        <w:tc>
          <w:tcPr>
            <w:tcW w:w="7933" w:type="dxa"/>
          </w:tcPr>
          <w:p w14:paraId="5DF53839" w14:textId="77777777" w:rsidR="00D7568B" w:rsidRDefault="00D7568B" w:rsidP="00D7568B">
            <w:pPr>
              <w:rPr>
                <w:rFonts w:ascii="Arial" w:eastAsia="Arial" w:hAnsi="Arial" w:cs="Arial"/>
                <w:sz w:val="24"/>
                <w:szCs w:val="24"/>
              </w:rPr>
            </w:pPr>
            <w:r>
              <w:rPr>
                <w:rFonts w:ascii="Arial" w:eastAsia="Arial" w:hAnsi="Arial" w:cs="Arial"/>
                <w:sz w:val="24"/>
                <w:szCs w:val="24"/>
              </w:rPr>
              <w:t>REFERÊNCIAS</w:t>
            </w:r>
          </w:p>
        </w:tc>
        <w:tc>
          <w:tcPr>
            <w:tcW w:w="964" w:type="dxa"/>
          </w:tcPr>
          <w:p w14:paraId="237AC47E" w14:textId="08DCDB69" w:rsidR="00D7568B" w:rsidRDefault="00F80D24" w:rsidP="00D7568B">
            <w:pPr>
              <w:rPr>
                <w:rFonts w:ascii="Arial" w:eastAsia="Arial" w:hAnsi="Arial" w:cs="Arial"/>
                <w:sz w:val="24"/>
                <w:szCs w:val="24"/>
              </w:rPr>
            </w:pPr>
            <w:r>
              <w:rPr>
                <w:rFonts w:ascii="Arial" w:eastAsia="Arial" w:hAnsi="Arial" w:cs="Arial"/>
                <w:sz w:val="24"/>
                <w:szCs w:val="24"/>
              </w:rPr>
              <w:t>84</w:t>
            </w:r>
          </w:p>
        </w:tc>
      </w:tr>
      <w:bookmarkEnd w:id="10"/>
    </w:tbl>
    <w:p w14:paraId="2F7DBE1C" w14:textId="77777777" w:rsidR="00F90228" w:rsidRDefault="00F90228">
      <w:pPr>
        <w:pBdr>
          <w:top w:val="nil"/>
          <w:left w:val="nil"/>
          <w:bottom w:val="nil"/>
          <w:right w:val="nil"/>
          <w:between w:val="nil"/>
        </w:pBdr>
        <w:rPr>
          <w:color w:val="000000"/>
        </w:rPr>
      </w:pPr>
    </w:p>
    <w:p w14:paraId="05F306B3" w14:textId="77777777" w:rsidR="00F90228" w:rsidRDefault="00F90228">
      <w:pPr>
        <w:pBdr>
          <w:top w:val="nil"/>
          <w:left w:val="nil"/>
          <w:bottom w:val="nil"/>
          <w:right w:val="nil"/>
          <w:between w:val="nil"/>
        </w:pBdr>
        <w:rPr>
          <w:color w:val="000000"/>
        </w:rPr>
        <w:sectPr w:rsidR="00F90228">
          <w:footerReference w:type="default" r:id="rId9"/>
          <w:pgSz w:w="11909" w:h="16834"/>
          <w:pgMar w:top="1440" w:right="1440" w:bottom="1440" w:left="2125" w:header="0" w:footer="720" w:gutter="0"/>
          <w:pgNumType w:start="1"/>
          <w:cols w:space="720"/>
          <w:titlePg/>
        </w:sectPr>
      </w:pPr>
    </w:p>
    <w:p w14:paraId="5754C24A" w14:textId="77777777" w:rsidR="00F90228" w:rsidRPr="00237E3E" w:rsidRDefault="003A1839">
      <w:pPr>
        <w:pBdr>
          <w:top w:val="nil"/>
          <w:left w:val="nil"/>
          <w:bottom w:val="nil"/>
          <w:right w:val="nil"/>
          <w:between w:val="nil"/>
        </w:pBdr>
        <w:rPr>
          <w:b/>
          <w:color w:val="000000"/>
          <w:sz w:val="28"/>
          <w:szCs w:val="28"/>
        </w:rPr>
      </w:pPr>
      <w:bookmarkStart w:id="11" w:name="_heading=h.17dp8vu" w:colFirst="0" w:colLast="0"/>
      <w:bookmarkEnd w:id="11"/>
      <w:r w:rsidRPr="00237E3E">
        <w:rPr>
          <w:b/>
          <w:color w:val="000000"/>
          <w:sz w:val="28"/>
          <w:szCs w:val="28"/>
        </w:rPr>
        <w:lastRenderedPageBreak/>
        <w:t>I. Apresentação</w:t>
      </w:r>
    </w:p>
    <w:p w14:paraId="69AE72BD" w14:textId="77777777" w:rsidR="00F90228" w:rsidRDefault="00F90228">
      <w:pPr>
        <w:pBdr>
          <w:top w:val="nil"/>
          <w:left w:val="nil"/>
          <w:bottom w:val="nil"/>
          <w:right w:val="nil"/>
          <w:between w:val="nil"/>
        </w:pBdr>
        <w:rPr>
          <w:color w:val="000000"/>
          <w:sz w:val="24"/>
          <w:szCs w:val="24"/>
        </w:rPr>
      </w:pPr>
    </w:p>
    <w:p w14:paraId="64749F0A" w14:textId="08E7B165" w:rsidR="00F90228" w:rsidRDefault="00F90228">
      <w:pPr>
        <w:pBdr>
          <w:top w:val="nil"/>
          <w:left w:val="nil"/>
          <w:bottom w:val="nil"/>
          <w:right w:val="nil"/>
          <w:between w:val="nil"/>
        </w:pBdr>
        <w:rPr>
          <w:color w:val="000000"/>
          <w:sz w:val="24"/>
          <w:szCs w:val="24"/>
        </w:rPr>
      </w:pPr>
    </w:p>
    <w:p w14:paraId="69062F6D" w14:textId="77777777" w:rsidR="00F90228" w:rsidRDefault="003A1839">
      <w:pPr>
        <w:pBdr>
          <w:top w:val="nil"/>
          <w:left w:val="nil"/>
          <w:bottom w:val="nil"/>
          <w:right w:val="nil"/>
          <w:between w:val="nil"/>
        </w:pBdr>
        <w:rPr>
          <w:b/>
          <w:color w:val="000000"/>
          <w:sz w:val="24"/>
          <w:szCs w:val="24"/>
        </w:rPr>
      </w:pPr>
      <w:r>
        <w:rPr>
          <w:b/>
          <w:color w:val="000000"/>
          <w:sz w:val="24"/>
          <w:szCs w:val="24"/>
        </w:rPr>
        <w:t>1. Introdução</w:t>
      </w:r>
    </w:p>
    <w:p w14:paraId="2D565EE9" w14:textId="3B8D1FCC" w:rsidR="00F90228" w:rsidRDefault="00F90228">
      <w:pPr>
        <w:pBdr>
          <w:top w:val="nil"/>
          <w:left w:val="nil"/>
          <w:bottom w:val="nil"/>
          <w:right w:val="nil"/>
          <w:between w:val="nil"/>
        </w:pBdr>
        <w:rPr>
          <w:color w:val="000000"/>
          <w:sz w:val="24"/>
          <w:szCs w:val="24"/>
        </w:rPr>
      </w:pPr>
    </w:p>
    <w:p w14:paraId="6583E337"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O Projeto Pedagógico do Curso de Ciências Sociais - Licenciatura da Universidade Federal de Alfenas (UNIFAL-MG) é resultado de uma construção coletiva e dinâmica, orientada pelas novas Diretrizes Curriculares Nacionais (DCN) para a Formação Inicial e Continuada dos Profissionais do Magistério da Educação Básica (Resolução CNE/CP N. 02/2015). Sua concepção e estrutura curricular foi elaborada também a partir do acúmulo das experiências de ensino e aprendizagem do corpo docente e corpo discente, ao longo dos últimos anos, orientadas pelas avaliações realizadas em reuniões pedagógicas, assembleias, pesquisas internas, constantes diálogos entre docentes, discentes, equipe técnico-administrativa, a comunidade local e escolas da educação básica. Considerou-se também as transformações recentes no cenário socioeconômico, político, cultural e educacional dos últimos anos, com desafios que incitam respostas e perspectivas ético-políticas e pedagógicas presentes nesse documento.</w:t>
      </w:r>
    </w:p>
    <w:p w14:paraId="0FB09544"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A construção deste projeto se apoiou na legislação em vigor, elaborada pelos órgãos e comissões competentes, sobre as diretrizes e bases educacionais (Lei de Diretrizes e Bases da Educação Nacional – LDB 9.364/96); as já citadas Diretrizes Curriculares Nacionais para a Formação Inicial e Continuada dos Profissionais do Magistério da Educação Básica (Resolução CNE/CP N. 02/2015); as Diretrizes para os Cursos de Ciências Sociais (Resolução CNE/CES n. 17 de 13 de março de 2002, Parecer CNE/CES 492/2001, Parecer CNE/CES 1363/2001); o Plano de Desenvolvimento Institucional 2016 a 2020 da UNIFAL-MG (Resolução n. 100/2015 do </w:t>
      </w:r>
      <w:proofErr w:type="spellStart"/>
      <w:r>
        <w:rPr>
          <w:color w:val="000000"/>
          <w:sz w:val="24"/>
          <w:szCs w:val="24"/>
        </w:rPr>
        <w:t>Consuni</w:t>
      </w:r>
      <w:proofErr w:type="spellEnd"/>
      <w:r>
        <w:rPr>
          <w:color w:val="000000"/>
          <w:sz w:val="24"/>
          <w:szCs w:val="24"/>
        </w:rPr>
        <w:t xml:space="preserve">-UNIFAL-MG); Diretrizes Curriculares Nacionais da Educação Básica (Resolução CNE/CEB 4/2010); Diretrizes Curriculares Nacionais para Educação das Relações Étnico-Raciais e para o Ensino de História e Cultura Afro-Brasileira, Africana e Indígena (Lei Nº 9.394/96, com a redação dada pelas Leis Nº 10.639/2003 e N° 11.645/2008, e da Resolução CNE/CP N° 1/2004, fundamentada no Parecer CNE/CP Nº 3/2004); Diretrizes Nacionais para a Educação em Direitos Humanos (Parecer CNE/CP N° 8, de </w:t>
      </w:r>
      <w:r>
        <w:rPr>
          <w:color w:val="000000"/>
          <w:sz w:val="24"/>
          <w:szCs w:val="24"/>
        </w:rPr>
        <w:lastRenderedPageBreak/>
        <w:t xml:space="preserve">06/03/2012 e Resolução CNE/CP N° 1, de 30/05/2012); Titulação do corpo docente (art. 66 da Lei N° 9.394, de 20 de dezembro de 1996); Núcleo Docente Estruturante (NDE) (Resolução CONAES N° 1, de 17/06/2010); Disciplina de Libras (Dec. N° 5.626/2005); Políticas de educação ambiental (Lei Nº 9.795, de 27 de abril de 1999 e Decreto Nº 4.281 de 25 de junho de 2002); Plano Nacional de Educação 2014-2024 (Lei nº 13.005, de 25 de junho de 2014). </w:t>
      </w:r>
    </w:p>
    <w:p w14:paraId="045B14D8"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Em relação às normativas institucionais, este Projeto seguiu a Resolução </w:t>
      </w:r>
      <w:r w:rsidR="00153B4B" w:rsidRPr="00153B4B">
        <w:rPr>
          <w:color w:val="000000"/>
          <w:sz w:val="24"/>
          <w:szCs w:val="24"/>
        </w:rPr>
        <w:t xml:space="preserve">CEPE 050/2021 </w:t>
      </w:r>
      <w:r>
        <w:rPr>
          <w:color w:val="000000"/>
          <w:sz w:val="24"/>
          <w:szCs w:val="24"/>
        </w:rPr>
        <w:t>(que dispõe sobre as diretrizes de gestão dos projetos pedagógicos institucionais) e a Resolução CEPE 015/2016 (Regulamento Geral dos Cursos de Graduação da UNIFAL-MG), sempre procurando acompanhar as diretrizes estabelecidas pelo Plano de Desenvolvimento Institucional (PDI) da UNIFAL-MG.</w:t>
      </w:r>
    </w:p>
    <w:p w14:paraId="353B4C5B"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A equipe responsável pela elaboração do projeto criado em 2011, vigente até a aprovação desse projeto atual, foi composta por todo o corpo docente de então. Eram oito professores, dentre os quais apenas um não é mais docente da UNIFAL-MG. Os demais docentes – Professores Doutores Adriano Pereira Santos, Carlos Tadeu </w:t>
      </w:r>
      <w:proofErr w:type="spellStart"/>
      <w:r>
        <w:rPr>
          <w:color w:val="000000"/>
          <w:sz w:val="24"/>
          <w:szCs w:val="24"/>
        </w:rPr>
        <w:t>Siepierski</w:t>
      </w:r>
      <w:proofErr w:type="spellEnd"/>
      <w:r>
        <w:rPr>
          <w:color w:val="000000"/>
          <w:sz w:val="24"/>
          <w:szCs w:val="24"/>
        </w:rPr>
        <w:t xml:space="preserve">, Gleyton Carlos da Silva Trindade, Leonardo </w:t>
      </w:r>
      <w:proofErr w:type="spellStart"/>
      <w:r>
        <w:rPr>
          <w:color w:val="000000"/>
          <w:sz w:val="24"/>
          <w:szCs w:val="24"/>
        </w:rPr>
        <w:t>Turchi</w:t>
      </w:r>
      <w:proofErr w:type="spellEnd"/>
      <w:r>
        <w:rPr>
          <w:color w:val="000000"/>
          <w:sz w:val="24"/>
          <w:szCs w:val="24"/>
        </w:rPr>
        <w:t xml:space="preserve"> Pacheco, Lucas Cid Gigante, Marcelo Rodrigues Conceição e Sandro Amadeu Cerveira – seguem como docentes da UNIFAL-MG e atuantes no curso de Licenciatura em Ciências Sociais. Dessa forma, a proposição e construção do presente projeto pôde contar com a memória e o acúmulo de experiência de quase todo o seu corpo docente original, em diálogo com novas e novos docentes que chegaram ao curso.</w:t>
      </w:r>
    </w:p>
    <w:p w14:paraId="3EED0724"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Para uma construção democrática e adequada às legislações, resoluções e regulamentações vigentes, o projeto agora apresentado é fruto de constante reflexão em assembleias com corpo docente e representantes do corpo discente, bem como das reuniões do Núcleo Docente Estruturante (NDE) do curso. Nessas oportunidades, bem como nas reuniões para a reformulação do projeto pedagógico, foram feitas análises de dados coletados em pesquisas internas com o curso, incluindo a avaliação semestral realizada pelo Sistema Acadêmico e o acompanhamento dos egressos. Para garantir a consistência pedagógica deste projeto, foi muito importante o diálogo com escolas e com docentes da educação básica, por meio do estágio supervisionado, do Programa Institucional de Bolsa de Iniciação à Docência (PIBID), do Programa </w:t>
      </w:r>
      <w:r>
        <w:rPr>
          <w:color w:val="000000"/>
          <w:sz w:val="24"/>
          <w:szCs w:val="24"/>
        </w:rPr>
        <w:lastRenderedPageBreak/>
        <w:t>Residência Pedagógica e de eventos de extensão destinados a docentes da rede pública de Educação Básica. Enfim, o NDE do curso organizou fóruns do curso Licenciatura em Ciências Sociais, em que docentes e discentes debateram propostas iniciais de reformulação do projeto pedagógico de curso, em um importante momento de sistematização das ideias e síntese da concepção de curso e da formação desejada.</w:t>
      </w:r>
    </w:p>
    <w:p w14:paraId="2637BFE1" w14:textId="77777777" w:rsidR="00F90228" w:rsidRDefault="003A1839">
      <w:pPr>
        <w:pBdr>
          <w:top w:val="nil"/>
          <w:left w:val="nil"/>
          <w:bottom w:val="nil"/>
          <w:right w:val="nil"/>
          <w:between w:val="nil"/>
        </w:pBdr>
        <w:spacing w:line="360" w:lineRule="auto"/>
        <w:ind w:firstLine="567"/>
        <w:jc w:val="both"/>
        <w:rPr>
          <w:sz w:val="24"/>
          <w:szCs w:val="24"/>
        </w:rPr>
      </w:pPr>
      <w:r>
        <w:rPr>
          <w:sz w:val="24"/>
          <w:szCs w:val="24"/>
        </w:rPr>
        <w:t xml:space="preserve">A atual revisão desse projeto visa introduzir a </w:t>
      </w:r>
      <w:proofErr w:type="spellStart"/>
      <w:r>
        <w:rPr>
          <w:sz w:val="24"/>
          <w:szCs w:val="24"/>
        </w:rPr>
        <w:t>curricularização</w:t>
      </w:r>
      <w:proofErr w:type="spellEnd"/>
      <w:r>
        <w:rPr>
          <w:sz w:val="24"/>
          <w:szCs w:val="24"/>
        </w:rPr>
        <w:t xml:space="preserve"> da Extensão Universitária, denominada institucionalmente como </w:t>
      </w:r>
      <w:proofErr w:type="spellStart"/>
      <w:r>
        <w:rPr>
          <w:sz w:val="24"/>
          <w:szCs w:val="24"/>
        </w:rPr>
        <w:t>Acex</w:t>
      </w:r>
      <w:proofErr w:type="spellEnd"/>
      <w:r>
        <w:rPr>
          <w:sz w:val="24"/>
          <w:szCs w:val="24"/>
        </w:rPr>
        <w:t>, atividade curricular de extensão, conforme preconiza a Resolução do Conselho Nacional de Educação no. 7/2018, que estabelece as diretrizes para a extensão na educação superior brasileira e regulamenta o disposto na meta 12.7 da Lei no. 13.005/2014, que aprova o Plano Nacional de Educação (PNE) 2014-2024.</w:t>
      </w:r>
    </w:p>
    <w:p w14:paraId="43C8DF5F"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O projeto está estruturado nas seguintes partes: apresentação, concepção do curso, organização curricular, desenvolvimento metodológico, estrutura do funcionamento, referências e apêndices. Visa a orientar o processo de ensino-aprendizagem para docentes e estudantes do curso de Licenciatura em Ciências Sociais da UNIFAL-MG, esclarecendo sobre os objetivos do curso, o perfil do egresso desejado, o currículo, a metodologia, os recursos e o corpo docente e técnico-administrativo.</w:t>
      </w:r>
    </w:p>
    <w:p w14:paraId="0C2E280A" w14:textId="3009B71C" w:rsidR="00F90228" w:rsidRDefault="00F90228">
      <w:pPr>
        <w:pBdr>
          <w:top w:val="nil"/>
          <w:left w:val="nil"/>
          <w:bottom w:val="nil"/>
          <w:right w:val="nil"/>
          <w:between w:val="nil"/>
        </w:pBdr>
        <w:rPr>
          <w:color w:val="000000"/>
          <w:sz w:val="24"/>
          <w:szCs w:val="24"/>
        </w:rPr>
      </w:pPr>
    </w:p>
    <w:p w14:paraId="61C2CA04" w14:textId="7FC267D6" w:rsidR="00F90228" w:rsidRDefault="00F90228">
      <w:pPr>
        <w:pBdr>
          <w:top w:val="nil"/>
          <w:left w:val="nil"/>
          <w:bottom w:val="nil"/>
          <w:right w:val="nil"/>
          <w:between w:val="nil"/>
        </w:pBdr>
        <w:rPr>
          <w:color w:val="000000"/>
          <w:sz w:val="24"/>
          <w:szCs w:val="24"/>
        </w:rPr>
      </w:pPr>
    </w:p>
    <w:p w14:paraId="08CCF91D" w14:textId="77777777" w:rsidR="00F90228" w:rsidRDefault="003A1839">
      <w:pPr>
        <w:pBdr>
          <w:top w:val="nil"/>
          <w:left w:val="nil"/>
          <w:bottom w:val="nil"/>
          <w:right w:val="nil"/>
          <w:between w:val="nil"/>
        </w:pBdr>
        <w:rPr>
          <w:b/>
          <w:color w:val="000000"/>
          <w:sz w:val="24"/>
          <w:szCs w:val="24"/>
        </w:rPr>
      </w:pPr>
      <w:r>
        <w:rPr>
          <w:b/>
          <w:color w:val="000000"/>
          <w:sz w:val="24"/>
          <w:szCs w:val="24"/>
        </w:rPr>
        <w:t xml:space="preserve">2. Breve histórico do curso </w:t>
      </w:r>
    </w:p>
    <w:p w14:paraId="3A7D721A" w14:textId="6016858F" w:rsidR="00F90228" w:rsidRDefault="00F90228">
      <w:pPr>
        <w:pBdr>
          <w:top w:val="nil"/>
          <w:left w:val="nil"/>
          <w:bottom w:val="nil"/>
          <w:right w:val="nil"/>
          <w:between w:val="nil"/>
        </w:pBdr>
        <w:rPr>
          <w:color w:val="000000"/>
          <w:sz w:val="24"/>
          <w:szCs w:val="24"/>
        </w:rPr>
      </w:pPr>
    </w:p>
    <w:p w14:paraId="798F1B7F"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O curso de Licenciatura em Ciências Sociais foi implementado em 2009, pela Universidade Federal de Alfenas (UNIFAL-MG), como parte das ações de adesão da instituição ao Programa de Apoio a Planos de Reestruturação e Expansão das Universidades Federais (Reuni). Criado pelo governo federal em 2007, o Reuni tinha como um de seus objetivos ampliar o acesso e a permanência na educação superior.</w:t>
      </w:r>
    </w:p>
    <w:p w14:paraId="021EBEFE"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O projeto de implantação previa a contratação de docentes para as áreas específicas e básicas, o que permitiu a reorganização do curso e, consequentemente, a redefinição da concepção, dos conteúdos e dos objetivos. </w:t>
      </w:r>
    </w:p>
    <w:p w14:paraId="7091C075" w14:textId="6F6AAED0"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lastRenderedPageBreak/>
        <w:t xml:space="preserve">Em 2008, foi sancionada a Lei n. 11.684, de 2 de junho de 2008, que restabeleceu a obrigatoriedade do ensino de Sociologia e de Filosofia no Ensino Médio. Como visto, a Licenciatura em Ciências Sociais da UNIFAL-MG foi implementada um ano após a promulgação desta lei. Ao longo desses anos, o curso tem se consolidado como importante formador de docentes de Sociologia no ensino médio em Minas Gerais, em especial no Sul de Minas Gerais, e em diferentes localidades do Estado de São Paulo, como o retorno das egressas e egressos </w:t>
      </w:r>
      <w:r>
        <w:rPr>
          <w:sz w:val="24"/>
          <w:szCs w:val="24"/>
        </w:rPr>
        <w:t>têm</w:t>
      </w:r>
      <w:r>
        <w:rPr>
          <w:color w:val="000000"/>
          <w:sz w:val="24"/>
          <w:szCs w:val="24"/>
        </w:rPr>
        <w:t xml:space="preserve"> mostrado. O curso consolidou essa sua principal função educacional para a sociedade também com a chegada de novas e novos docentes, que vieram completar o quadro docente, dedicando-se especialmente à formação da docência para a Educação Básica. Também, pela crescente conscientização de todo o corpo docente sobre as especificidades da formação </w:t>
      </w:r>
      <w:proofErr w:type="gramStart"/>
      <w:r>
        <w:rPr>
          <w:color w:val="000000"/>
          <w:sz w:val="24"/>
          <w:szCs w:val="24"/>
        </w:rPr>
        <w:t>da e</w:t>
      </w:r>
      <w:proofErr w:type="gramEnd"/>
      <w:r>
        <w:rPr>
          <w:color w:val="000000"/>
          <w:sz w:val="24"/>
          <w:szCs w:val="24"/>
        </w:rPr>
        <w:t xml:space="preserve"> do docente em Sociologia na Educação Básica, superando concepções tradicionais e arraigadas, entre as quais a de que basta ser uma boa e um bom bacharel em Ciências Sociais para ser boa e bom docente. A convivência, em especial durante os primeiros anos do curso, entre discentes do bacharelado e da licenciatura em Ciências Sociais tem se convertido em um diálogo ainda mais rico e interessante entre essas impo</w:t>
      </w:r>
      <w:r w:rsidR="00F21B3F">
        <w:rPr>
          <w:color w:val="000000"/>
          <w:sz w:val="24"/>
          <w:szCs w:val="24"/>
        </w:rPr>
        <w:t xml:space="preserve">rtantes dimensões da atuação </w:t>
      </w:r>
      <w:proofErr w:type="gramStart"/>
      <w:r w:rsidR="00F21B3F">
        <w:rPr>
          <w:color w:val="000000"/>
          <w:sz w:val="24"/>
          <w:szCs w:val="24"/>
        </w:rPr>
        <w:t xml:space="preserve">da </w:t>
      </w:r>
      <w:r>
        <w:rPr>
          <w:color w:val="000000"/>
          <w:sz w:val="24"/>
          <w:szCs w:val="24"/>
        </w:rPr>
        <w:t>e</w:t>
      </w:r>
      <w:proofErr w:type="gramEnd"/>
      <w:r>
        <w:rPr>
          <w:color w:val="000000"/>
          <w:sz w:val="24"/>
          <w:szCs w:val="24"/>
        </w:rPr>
        <w:t xml:space="preserve"> do cientista social no Brasil, valorizando-as igualmente.</w:t>
      </w:r>
    </w:p>
    <w:p w14:paraId="22912C76"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A Licenciatura em Ciências Sociais da UNIFAL-MG manteve desde o seu início uma regularidade na oferta e no preenchimento das vagas oferecidas. Estudantes provenientes, especialmente, do Sul de Minas Gerais e de diferentes localidades do Estado de São Paulo têm se destacado como corpo discente, que também tem combinado de modo interessante estudantes mais jovens e saídos há pouco tempo do ensino médio, com estudantes na idade adulta, que nem sempre tiveram a Sociologia no ensino médio, alguns tendo completado sua educação básica, por meio da Educação de Jovens e Adultos (EJA). Com o passar dos anos, consolidada a obrigatoriedade da Sociologia no ensino médio, tem aumentado bastante o número de estudantes com maior conhecimento prévio acerca das Ciências Sociais, oferecendo perspectivas diferentes à graduação nessa área, que pode reduzir, com o tempo, a carga horária de ensino de tom mais propedêutico e preparatório para o ingresso no campo de conhecimento. De toda forma, o público adulto continua relevante, </w:t>
      </w:r>
      <w:r>
        <w:rPr>
          <w:color w:val="000000"/>
          <w:sz w:val="24"/>
          <w:szCs w:val="24"/>
        </w:rPr>
        <w:lastRenderedPageBreak/>
        <w:t xml:space="preserve">com várias pessoas que encontram em fases diversas da vida, dada a origem e trajetória social, a oportunidade de ingressar em uma educação superior pública, gratuita, de qualidade e inclusiva. Tem sido frutífero o esforço de realizar outro diálogo </w:t>
      </w:r>
      <w:proofErr w:type="spellStart"/>
      <w:r>
        <w:rPr>
          <w:color w:val="000000"/>
          <w:sz w:val="24"/>
          <w:szCs w:val="24"/>
        </w:rPr>
        <w:t>intergeracional</w:t>
      </w:r>
      <w:proofErr w:type="spellEnd"/>
      <w:r>
        <w:rPr>
          <w:color w:val="000000"/>
          <w:sz w:val="24"/>
          <w:szCs w:val="24"/>
        </w:rPr>
        <w:t xml:space="preserve"> entre jovens e adultos, não apenas nas relações entre docentes e discentes, mas também entre as e os discentes, com interessantes resultados.</w:t>
      </w:r>
    </w:p>
    <w:p w14:paraId="36638143"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A Licenciatura em Ciências Sociais da UNIFAL-MG, logo na origem do PIBID, ofertado pela Coordenação de Aperfeiçoamento de Pessoal de Nível Superior (CAPES), aderiu a esse programa e o tem regularmente ofertado ao corpo discente. Também aderiu à reformulação do PIBID, feita em 2018, bem como ao novo Programa de Residência Pedagógica, igualmente </w:t>
      </w:r>
      <w:r>
        <w:rPr>
          <w:sz w:val="24"/>
          <w:szCs w:val="24"/>
        </w:rPr>
        <w:t>oferecido</w:t>
      </w:r>
      <w:r>
        <w:rPr>
          <w:color w:val="000000"/>
          <w:sz w:val="24"/>
          <w:szCs w:val="24"/>
        </w:rPr>
        <w:t xml:space="preserve"> pela CAPES. O PIBID, ao lado do estágio obrigatório, tem se constituído com uma importante ponte para o diálogo com o universo da educação básica em Alfenas e região, bem como recurso valioso para a formação de docentes de Sociologia no ensino médio e para o próprio corpo docente do curso de Licenciatura melhor desenvolver seu trabalho formativo.</w:t>
      </w:r>
    </w:p>
    <w:p w14:paraId="2262AB60"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A atuação do corpo docente e discente na extensão universitária tem sido outro aspecto de grande destaque, com resultados importantes para a formação e para o próprio futuro profissional das egressas e dos egressos. Diversos programas e projetos de extensão nasceram dentro do curso ou envolveram diretamente docentes do curso, com número relevante de discentes da Licenciatura em Ciências Sociais envolvidas e envolvidos. Nos últimos anos, destacaram-se: Projeto Realidade Brasileira: Fórum Sul Mineiro de movimentos sociais (2013-2016), Fórum de Combate ao Uso de Agrotóxicos: Soberania Alimentar e Agroecologia na Região de Alfenas (2016-atual), Grupo de Estudos Sobre a Juventude (2014-atual), Rede Emancipa Movimento Social de Educação Popular (2016-2017), Grupo de Estudos sobre Sociologia e Psicologia da música (2017), Rede de Agentes Sociais com enfoque na cultura afro-brasileira (2017), A Imaginação Sociológica e o Sul de Minas (2015-atual), Grupo de Estudos sobre Gênero e Sexualidade na Ótica da Teoria </w:t>
      </w:r>
      <w:proofErr w:type="spellStart"/>
      <w:r>
        <w:rPr>
          <w:color w:val="000000"/>
          <w:sz w:val="24"/>
          <w:szCs w:val="24"/>
        </w:rPr>
        <w:t>Queer</w:t>
      </w:r>
      <w:proofErr w:type="spellEnd"/>
      <w:r>
        <w:rPr>
          <w:color w:val="000000"/>
          <w:sz w:val="24"/>
          <w:szCs w:val="24"/>
        </w:rPr>
        <w:t xml:space="preserve"> (2015), Ritmos e Elementos do Maracatu de Baque Virado (2004-atual), Cursinho Popular de Alfenas-MG da Rede Emancipa (2009-2018) e Centro de Convivência Ecológica na UNIFAL-MG (2014). Alguns desses projetos funcionam de forma largamente horizontal e praticamente </w:t>
      </w:r>
      <w:proofErr w:type="spellStart"/>
      <w:r>
        <w:rPr>
          <w:color w:val="000000"/>
          <w:sz w:val="24"/>
          <w:szCs w:val="24"/>
        </w:rPr>
        <w:lastRenderedPageBreak/>
        <w:t>autogestionada</w:t>
      </w:r>
      <w:proofErr w:type="spellEnd"/>
      <w:r>
        <w:rPr>
          <w:color w:val="000000"/>
          <w:sz w:val="24"/>
          <w:szCs w:val="24"/>
        </w:rPr>
        <w:t xml:space="preserve"> por estudantes, como a Rede Emancipa e o Maracatu de Baque Virado. A Rede Emancipa e o Maracatu também têm como qualidade o seu grande envolvimento com movimentos sociais do Sul de Minas, tal qual o Projeto Realidade Brasileira. Há também uma profusão de eventos de extensão que foram realizadas, por docentes e discentes do próprio curso, ou em integração com outros cursos, versando sobre a formação de docentes em Sociologia para o ensino médio e temáticas do campo das Ciências Sociais e afins, por meio do intercâmbio com instituições acadêmicas de outros locais do país e/ou pelo diálogo com movimentos sociais e com outras organizações da sociedade civil e do poder público local e nacional. Entre esses eventos, deve-se destacar as Jornadas de Ciências Sociais.</w:t>
      </w:r>
    </w:p>
    <w:p w14:paraId="3E555904"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Destaca-se também o engajamento de docentes e discentes nos Grupos de Pesquisa e nos projetos de pesquisa da UNIFAL-MG, por meio do qual têm se sistematizado também as ações de extensão e as atividades do PIBIC e estágio, assim como têm se realizado Iniciações Científicas (IC) (voluntárias ou com bolsa) e diversos Trabalhos de Conclusão de Curso. Também, por meio do engajamento nas atividades de pesquisa, egressas e egressos da Licenciatura em Ciências Sociais da UNIFAL-MG têm ingressado em Programas de Pós-graduação no campo das Ciências Sociais e em Educação, dando continuidade a seus TCC e/ou IC, incluindo o mestrado em Educação da própria UNIFAL-MG. </w:t>
      </w:r>
    </w:p>
    <w:p w14:paraId="6B44D1CE"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Entre os Grupos de Pesquisa registrados no Diretório de Grupos do Conselho Nacional de Desenvolvimento Científico e Tecnológico (CNPq), é preciso destacar aqueles que são ou já foram coordenados por docentes dos cursos de Ciências Sociais, ou que contam com sua ativa participação: Sociedade e Cultura Contemporâneas, Sociedade Industrial: Processos e Teorias Sociais e Filosofia, História e Teoria Social.</w:t>
      </w:r>
    </w:p>
    <w:p w14:paraId="4A31C67E"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Há de se destacar neste histórico a reformulação das normas do Trabalho de Conclusão de Curso em Licenciatura em Ciências Sociais, em 2014, com comissão formada por docentes e representação discente, que buscou adequar o TCC a formatos mais condizentes com os objetivos de um curso de formação docente para a Educação Básica. </w:t>
      </w:r>
    </w:p>
    <w:p w14:paraId="7298B6F2" w14:textId="77777777" w:rsidR="00F90228" w:rsidRDefault="003A1839">
      <w:pPr>
        <w:pBdr>
          <w:top w:val="nil"/>
          <w:left w:val="nil"/>
          <w:bottom w:val="nil"/>
          <w:right w:val="nil"/>
          <w:between w:val="nil"/>
        </w:pBdr>
        <w:spacing w:line="360" w:lineRule="auto"/>
        <w:ind w:firstLine="567"/>
        <w:jc w:val="both"/>
        <w:rPr>
          <w:sz w:val="24"/>
          <w:szCs w:val="24"/>
        </w:rPr>
      </w:pPr>
      <w:r>
        <w:rPr>
          <w:sz w:val="24"/>
          <w:szCs w:val="24"/>
        </w:rPr>
        <w:t xml:space="preserve">Por fim, a presente reestruturação do projeto do curso foi motivada pela necessidade de efetivar a </w:t>
      </w:r>
      <w:proofErr w:type="spellStart"/>
      <w:r>
        <w:rPr>
          <w:sz w:val="24"/>
          <w:szCs w:val="24"/>
        </w:rPr>
        <w:t>curricularização</w:t>
      </w:r>
      <w:proofErr w:type="spellEnd"/>
      <w:r>
        <w:rPr>
          <w:sz w:val="24"/>
          <w:szCs w:val="24"/>
        </w:rPr>
        <w:t xml:space="preserve"> da Extensão Universitária, </w:t>
      </w:r>
      <w:r>
        <w:rPr>
          <w:sz w:val="24"/>
          <w:szCs w:val="24"/>
        </w:rPr>
        <w:lastRenderedPageBreak/>
        <w:t>denominada instituciona</w:t>
      </w:r>
      <w:r w:rsidR="00D37EEE">
        <w:rPr>
          <w:sz w:val="24"/>
          <w:szCs w:val="24"/>
        </w:rPr>
        <w:t>lmente como ACEX</w:t>
      </w:r>
      <w:r>
        <w:rPr>
          <w:sz w:val="24"/>
          <w:szCs w:val="24"/>
        </w:rPr>
        <w:t xml:space="preserve">, atividade curricular de extensão, conforme preconiza a Resolução do Conselho Nacional de Educação no. 7/2018. A proposta de </w:t>
      </w:r>
      <w:proofErr w:type="spellStart"/>
      <w:r>
        <w:rPr>
          <w:sz w:val="24"/>
          <w:szCs w:val="24"/>
        </w:rPr>
        <w:t>curricularização</w:t>
      </w:r>
      <w:proofErr w:type="spellEnd"/>
      <w:r>
        <w:rPr>
          <w:sz w:val="24"/>
          <w:szCs w:val="24"/>
        </w:rPr>
        <w:t xml:space="preserve"> da extensão apresentada nesse documento foi resultado dos trabalhos desenvolvidos pelo NDE do curso a partir do ano 2021 orientados pelo Manual de </w:t>
      </w:r>
      <w:proofErr w:type="spellStart"/>
      <w:r>
        <w:rPr>
          <w:sz w:val="24"/>
          <w:szCs w:val="24"/>
        </w:rPr>
        <w:t>Curricularização</w:t>
      </w:r>
      <w:proofErr w:type="spellEnd"/>
      <w:r>
        <w:rPr>
          <w:sz w:val="24"/>
          <w:szCs w:val="24"/>
        </w:rPr>
        <w:t xml:space="preserve"> da Extensão da </w:t>
      </w:r>
      <w:proofErr w:type="spellStart"/>
      <w:r>
        <w:rPr>
          <w:sz w:val="24"/>
          <w:szCs w:val="24"/>
        </w:rPr>
        <w:t>Unifal</w:t>
      </w:r>
      <w:proofErr w:type="spellEnd"/>
      <w:r>
        <w:rPr>
          <w:sz w:val="24"/>
          <w:szCs w:val="24"/>
        </w:rPr>
        <w:t>/MG.</w:t>
      </w:r>
    </w:p>
    <w:p w14:paraId="67AF66AF" w14:textId="5B0EB2DD" w:rsidR="00F90228" w:rsidRDefault="00F90228">
      <w:pPr>
        <w:pBdr>
          <w:top w:val="nil"/>
          <w:left w:val="nil"/>
          <w:bottom w:val="nil"/>
          <w:right w:val="nil"/>
          <w:between w:val="nil"/>
        </w:pBdr>
        <w:rPr>
          <w:color w:val="000000"/>
          <w:sz w:val="24"/>
          <w:szCs w:val="24"/>
        </w:rPr>
      </w:pPr>
    </w:p>
    <w:p w14:paraId="4F0342AE" w14:textId="5DF0A20C" w:rsidR="00F90228" w:rsidRDefault="00F90228">
      <w:pPr>
        <w:pBdr>
          <w:top w:val="nil"/>
          <w:left w:val="nil"/>
          <w:bottom w:val="nil"/>
          <w:right w:val="nil"/>
          <w:between w:val="nil"/>
        </w:pBdr>
        <w:rPr>
          <w:color w:val="000000"/>
          <w:sz w:val="24"/>
          <w:szCs w:val="24"/>
        </w:rPr>
      </w:pPr>
    </w:p>
    <w:p w14:paraId="4B21F7C2" w14:textId="77777777" w:rsidR="00F90228" w:rsidRDefault="003A1839">
      <w:pPr>
        <w:pBdr>
          <w:top w:val="nil"/>
          <w:left w:val="nil"/>
          <w:bottom w:val="nil"/>
          <w:right w:val="nil"/>
          <w:between w:val="nil"/>
        </w:pBdr>
        <w:rPr>
          <w:b/>
          <w:color w:val="000000"/>
          <w:sz w:val="24"/>
          <w:szCs w:val="24"/>
        </w:rPr>
      </w:pPr>
      <w:r>
        <w:rPr>
          <w:b/>
          <w:color w:val="000000"/>
          <w:sz w:val="24"/>
          <w:szCs w:val="24"/>
        </w:rPr>
        <w:t>3. Justificativa</w:t>
      </w:r>
    </w:p>
    <w:p w14:paraId="712AB28D" w14:textId="7385976C" w:rsidR="00F90228" w:rsidRDefault="00F90228">
      <w:pPr>
        <w:pBdr>
          <w:top w:val="nil"/>
          <w:left w:val="nil"/>
          <w:bottom w:val="nil"/>
          <w:right w:val="nil"/>
          <w:between w:val="nil"/>
        </w:pBdr>
        <w:rPr>
          <w:color w:val="000000"/>
          <w:sz w:val="24"/>
          <w:szCs w:val="24"/>
        </w:rPr>
      </w:pPr>
    </w:p>
    <w:p w14:paraId="0E10CCB4"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O objetivo desse item não é mais o de justificar o próprio curso e sua implementação, mas sim o de justificar a presente reformulação. Contudo, é importante sintetizar, inicialmente, o que o projeto pedagógico anterior e suas alterações trouxeram acerca da importância desse curso, já que os pontos apresentados permanecem relevantes.</w:t>
      </w:r>
    </w:p>
    <w:p w14:paraId="3589C412"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Primeiro, os cursos de Ciências Sociais foram criados no mesmo movimento que expandiu a área das Ciências Humanas na UNIFAL-MG, tradicionalmente uma instituição de ensino no campo da Saúde, contribuindo para se consolidar como </w:t>
      </w:r>
      <w:r>
        <w:rPr>
          <w:i/>
          <w:color w:val="000000"/>
          <w:sz w:val="24"/>
          <w:szCs w:val="24"/>
        </w:rPr>
        <w:t>universidade</w:t>
      </w:r>
      <w:r>
        <w:rPr>
          <w:color w:val="000000"/>
          <w:sz w:val="24"/>
          <w:szCs w:val="24"/>
        </w:rPr>
        <w:t xml:space="preserve">, buscando a totalidade dos conhecimentos, para uma abertura mais ampla em relação à realidade e ao mundo, uma “abertura para o todo”, tal qual afirma Josef </w:t>
      </w:r>
      <w:proofErr w:type="spellStart"/>
      <w:r>
        <w:rPr>
          <w:color w:val="000000"/>
          <w:sz w:val="24"/>
          <w:szCs w:val="24"/>
        </w:rPr>
        <w:t>Pieper</w:t>
      </w:r>
      <w:proofErr w:type="spellEnd"/>
      <w:r>
        <w:rPr>
          <w:color w:val="000000"/>
          <w:sz w:val="24"/>
          <w:szCs w:val="24"/>
        </w:rPr>
        <w:t xml:space="preserve"> (1989, p. 23). Nesse sentido, uma “Universidade” digna desse estatuto deve congregar cursos de todas as grandes áreas do conhecimento: biológicas, saúde, natureza, humanas e tecnológicas.</w:t>
      </w:r>
    </w:p>
    <w:p w14:paraId="0133C69A"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Segundo, na região, não havia oferta suficiente de cursos e vagas para a formação na docência para a educação básica, nem bacharelado, na grande área das Ciências Humanas. Continuam a ser poucas as instituições de educação superior públicas, e as instituições privadas não privilegiam o campo das Ciências Humanas, dadas as menores perspectivas de lucros que esse campo tem oferecido às empresas privadas de educação superior.</w:t>
      </w:r>
    </w:p>
    <w:p w14:paraId="3A56B02D"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Terceiro, a oferta do curso no período noturno, privilegiando, portanto, grande parcela da população que, por exercer ocupações profissionais durante o dia, vê-se excluída das vagas oferecidas pela universidade no período diurno. Sendo assim, o projeto de expansão proporcionou excelente oportunidade para </w:t>
      </w:r>
      <w:r>
        <w:rPr>
          <w:color w:val="000000"/>
          <w:sz w:val="24"/>
          <w:szCs w:val="24"/>
        </w:rPr>
        <w:lastRenderedPageBreak/>
        <w:t>que a UNIFAL-MG se firmasse como instituição de referência na região do Sul de Minas por oferecer, também, cursos da grande área de Ciências Humanas.</w:t>
      </w:r>
    </w:p>
    <w:p w14:paraId="2AB18AF6"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A reformulação do projeto pedagógico se justifica, primeiro, pela necessidade de atender as novas Diretrizes Curriculares Nacionais para a Formação Inicial e Continuada dos Profissionais do Magistério da Educação Básica (Resolução CNE/CP N. 2/2015) e ao Plano Nacional de Educação, no que tange à </w:t>
      </w:r>
      <w:proofErr w:type="spellStart"/>
      <w:r>
        <w:rPr>
          <w:color w:val="000000"/>
          <w:sz w:val="24"/>
          <w:szCs w:val="24"/>
        </w:rPr>
        <w:t>curricularização</w:t>
      </w:r>
      <w:proofErr w:type="spellEnd"/>
      <w:r>
        <w:rPr>
          <w:color w:val="000000"/>
          <w:sz w:val="24"/>
          <w:szCs w:val="24"/>
        </w:rPr>
        <w:t xml:space="preserve"> da extensão universitária. Entretanto, não se buscou uma mera adequação formal às novas Diretrizes e ao PNE; antes, viu-se nesse movimento uma oportunidade para o curso consolidar-se, tendo em vista a missão de formar docentes da educação básica, docentes que teriam a capacidade de atuar com qualidade na pesquisa social e que poderiam dar continuidade à sua formação também na pós-graduação, bem como contribuir em políticas e programas de organizações públicas e privadas. </w:t>
      </w:r>
    </w:p>
    <w:p w14:paraId="782CD1C9"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Destaca-se a consolidação da Sociologia no ensino médio, depois de uma década de aprovação da Lei n. 11.684 (de 2 de junho de 2008), tendo essa disciplina, ainda que com apenas uma aula semanal obrigatória, se firmado como saber curricular legitimado nas escolas em nosso país. A Medida Provisória de Reforma do Ensino Médio, de 2016, transformada na Lei n. 13.415, de 16 de fevereiro de 2017, criou novo cenário de instabilidade em relação à permanência da Sociologia como disciplina obrigatória em todos os itinerários de formação previstos. Entretanto, a perspectiva, mesmo diante das diferentes interpretações relativas à regulação dessa lei, é a de que a Sociologia não irá desaparecer como disciplina no ensino médio, necessariamente, tendo de figurar como disciplina obrigatória em alguns dos itinerários previstos – inclusive, com carga horária maior do que uma aula semanal. Nesse sentido, continua a se figurar no cenário, como possibilidade maior de ingresso no mundo do trabalho da egressa e egresso do nosso curso, a docência na educação básica.</w:t>
      </w:r>
    </w:p>
    <w:p w14:paraId="6A7904BA"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Outro aspecto importante se refere aos novos campos de atuação profissional, consolidados ou latentes, para a licenciada e o licenciado em Ciências Sociais, tal qual a atuação como educadora e educador, tanto quanto gestora e gestor, em projetos sociais da sociedade civil e do poder público, sindicatos, movimentos sociais, organizações não governamentais e </w:t>
      </w:r>
      <w:r>
        <w:rPr>
          <w:color w:val="000000"/>
          <w:sz w:val="24"/>
          <w:szCs w:val="24"/>
        </w:rPr>
        <w:lastRenderedPageBreak/>
        <w:t>fundações empresariais. Também, em setores de planejamento e pesquisa de setores empresarial, governamental e não-governamental.</w:t>
      </w:r>
    </w:p>
    <w:p w14:paraId="3FB74563"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O terceiro aspecto relevante a se considerar como parte do novo cenário é o da ascensão de novas formas de participação adolescente e juvenil na sociedade e na política. Formas de participação nem sempre compreendidas por adultos, sejam eles do campo da educação, da gestão pública, da segurança pública e da mídia. Profissionais a se formarem, atuantes na docência, pesquisa ou gestão, devem ter acesso a saberes e desenvolverem competências que permitam uma relação de maior diálogo e </w:t>
      </w:r>
      <w:proofErr w:type="spellStart"/>
      <w:r>
        <w:rPr>
          <w:color w:val="000000"/>
          <w:sz w:val="24"/>
          <w:szCs w:val="24"/>
        </w:rPr>
        <w:t>co-aprendizado</w:t>
      </w:r>
      <w:proofErr w:type="spellEnd"/>
      <w:r>
        <w:rPr>
          <w:color w:val="000000"/>
          <w:sz w:val="24"/>
          <w:szCs w:val="24"/>
        </w:rPr>
        <w:t xml:space="preserve"> com esses novos sujeitos educacionais. </w:t>
      </w:r>
    </w:p>
    <w:p w14:paraId="74EDBD6E"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De acordo com dados do IBGE, Alfenas, município onde se situa a sede da UNIFAL-MG e que acolhe o curso, tinha </w:t>
      </w:r>
      <w:r>
        <w:rPr>
          <w:sz w:val="24"/>
          <w:szCs w:val="24"/>
        </w:rPr>
        <w:t>uma população</w:t>
      </w:r>
      <w:r>
        <w:rPr>
          <w:color w:val="000000"/>
          <w:sz w:val="24"/>
          <w:szCs w:val="24"/>
        </w:rPr>
        <w:t xml:space="preserve"> estimada de quase 80 mil pessoas em 2017. Trata-se de um município com população estudantil universitária elevada, não apenas pela UNIFAL-MG, mas também por outra grande universidade privada. A presença da população estudantil nem sempre é considerada do ponto de vista social e </w:t>
      </w:r>
      <w:r>
        <w:rPr>
          <w:sz w:val="24"/>
          <w:szCs w:val="24"/>
        </w:rPr>
        <w:t>político</w:t>
      </w:r>
      <w:r>
        <w:rPr>
          <w:color w:val="000000"/>
          <w:sz w:val="24"/>
          <w:szCs w:val="24"/>
        </w:rPr>
        <w:t xml:space="preserve"> pela sociedade local, alimentando um processo relativamente difícil de adaptação de jovens que vêm de outros municípios e estados para estudar em suas universidades. A UNIFAL-MG tem se conscientizado melhor nos últimos anos acerca dessa realidade, feito alguns esforços em relação à permanência e ao bem-estar estudantil. No âmbito desse projeto, consideramos a inserção discente em programas e projetos de extensão universitária também como um mecanismo interessante de pertencimento à cidade e de reconhecimento pela sociedade local. Isso nos levou a adotar nesse projeto com maior convicção, para além de apenas atender a um requisito formal, a Estratégia 12.7 do Plano Nacional de Educação 2014-2024 (Lei nº 13.005, de 25 de junho de 2014), que prevê “assegurar, no mínimo, dez por cento do total da carga horária exigida para a graduação em programas e projetos de extensão universitária, orientando sua ação, prioritariamente, para áreas de grande pertinência social”, bem como da integração com a Educação Básica, a formação na interface entre Ciências Sociais e educação e a formação específica em Ciências Sociais.</w:t>
      </w:r>
    </w:p>
    <w:p w14:paraId="5F891653" w14:textId="77777777" w:rsidR="00F90228" w:rsidRDefault="00F90228">
      <w:pPr>
        <w:pBdr>
          <w:top w:val="nil"/>
          <w:left w:val="nil"/>
          <w:bottom w:val="nil"/>
          <w:right w:val="nil"/>
          <w:between w:val="nil"/>
        </w:pBdr>
        <w:rPr>
          <w:color w:val="000000"/>
          <w:sz w:val="24"/>
          <w:szCs w:val="24"/>
        </w:rPr>
      </w:pPr>
    </w:p>
    <w:p w14:paraId="479D1606" w14:textId="77777777" w:rsidR="00237E3E" w:rsidRDefault="00237E3E">
      <w:pPr>
        <w:pBdr>
          <w:top w:val="nil"/>
          <w:left w:val="nil"/>
          <w:bottom w:val="nil"/>
          <w:right w:val="nil"/>
          <w:between w:val="nil"/>
        </w:pBdr>
        <w:spacing w:line="360" w:lineRule="auto"/>
        <w:rPr>
          <w:b/>
          <w:color w:val="000000"/>
          <w:sz w:val="24"/>
          <w:szCs w:val="24"/>
        </w:rPr>
      </w:pPr>
    </w:p>
    <w:p w14:paraId="158B49BA" w14:textId="77777777" w:rsidR="00237E3E" w:rsidRDefault="00237E3E">
      <w:pPr>
        <w:pBdr>
          <w:top w:val="nil"/>
          <w:left w:val="nil"/>
          <w:bottom w:val="nil"/>
          <w:right w:val="nil"/>
          <w:between w:val="nil"/>
        </w:pBdr>
        <w:spacing w:line="360" w:lineRule="auto"/>
        <w:rPr>
          <w:b/>
          <w:color w:val="000000"/>
          <w:sz w:val="24"/>
          <w:szCs w:val="24"/>
        </w:rPr>
      </w:pPr>
    </w:p>
    <w:p w14:paraId="53C2272A" w14:textId="7062B374" w:rsidR="00F90228" w:rsidRDefault="003A1839">
      <w:pPr>
        <w:pBdr>
          <w:top w:val="nil"/>
          <w:left w:val="nil"/>
          <w:bottom w:val="nil"/>
          <w:right w:val="nil"/>
          <w:between w:val="nil"/>
        </w:pBdr>
        <w:spacing w:line="360" w:lineRule="auto"/>
        <w:rPr>
          <w:b/>
          <w:color w:val="000000"/>
          <w:sz w:val="24"/>
          <w:szCs w:val="24"/>
        </w:rPr>
      </w:pPr>
      <w:r>
        <w:rPr>
          <w:b/>
          <w:color w:val="000000"/>
          <w:sz w:val="24"/>
          <w:szCs w:val="24"/>
        </w:rPr>
        <w:lastRenderedPageBreak/>
        <w:t>4. Objetivos</w:t>
      </w:r>
    </w:p>
    <w:p w14:paraId="7AB34CC7" w14:textId="1B981D4B" w:rsidR="00F90228" w:rsidRDefault="00F90228">
      <w:pPr>
        <w:pBdr>
          <w:top w:val="nil"/>
          <w:left w:val="nil"/>
          <w:bottom w:val="nil"/>
          <w:right w:val="nil"/>
          <w:between w:val="nil"/>
        </w:pBdr>
        <w:spacing w:line="360" w:lineRule="auto"/>
        <w:ind w:left="720"/>
        <w:rPr>
          <w:color w:val="000000"/>
          <w:sz w:val="24"/>
          <w:szCs w:val="24"/>
        </w:rPr>
      </w:pPr>
    </w:p>
    <w:p w14:paraId="4B956DAC" w14:textId="77777777" w:rsidR="00F90228" w:rsidRDefault="003A1839">
      <w:pPr>
        <w:pBdr>
          <w:top w:val="nil"/>
          <w:left w:val="nil"/>
          <w:bottom w:val="nil"/>
          <w:right w:val="nil"/>
          <w:between w:val="nil"/>
        </w:pBdr>
        <w:spacing w:line="360" w:lineRule="auto"/>
        <w:rPr>
          <w:b/>
          <w:color w:val="000000"/>
          <w:sz w:val="24"/>
          <w:szCs w:val="24"/>
        </w:rPr>
      </w:pPr>
      <w:r>
        <w:rPr>
          <w:b/>
          <w:color w:val="000000"/>
          <w:sz w:val="24"/>
          <w:szCs w:val="24"/>
        </w:rPr>
        <w:t>4.1. Objetivo Geral</w:t>
      </w:r>
    </w:p>
    <w:p w14:paraId="2F7684CB"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O curso de Licenciatura em Ciências Sociais, oferecido pela Universidade Federal de Alfenas (UNIFAL-MG), pretende possibilitar a formação de docentes para a Educação Básica, mais precisamente, para o ensino médio, conscientes do potencial desse saber para a promoção da cidadania e da participação democrática, docentes que também estejam aptos para atuar em outros âmbitos educacionais, na pesquisa social, em </w:t>
      </w:r>
      <w:r>
        <w:rPr>
          <w:sz w:val="24"/>
          <w:szCs w:val="24"/>
        </w:rPr>
        <w:t xml:space="preserve">ações </w:t>
      </w:r>
      <w:proofErr w:type="spellStart"/>
      <w:r>
        <w:rPr>
          <w:sz w:val="24"/>
          <w:szCs w:val="24"/>
        </w:rPr>
        <w:t>extensionistas</w:t>
      </w:r>
      <w:proofErr w:type="spellEnd"/>
      <w:r>
        <w:rPr>
          <w:sz w:val="24"/>
          <w:szCs w:val="24"/>
        </w:rPr>
        <w:t>,</w:t>
      </w:r>
      <w:r>
        <w:rPr>
          <w:color w:val="000000"/>
          <w:sz w:val="24"/>
          <w:szCs w:val="24"/>
        </w:rPr>
        <w:t xml:space="preserve"> em políticas públicas e assuntos educacionais, em organizações públicas ou privadas.</w:t>
      </w:r>
    </w:p>
    <w:p w14:paraId="50C5A49B" w14:textId="77777777" w:rsidR="00F90228" w:rsidRDefault="00F90228">
      <w:pPr>
        <w:pBdr>
          <w:top w:val="nil"/>
          <w:left w:val="nil"/>
          <w:bottom w:val="nil"/>
          <w:right w:val="nil"/>
          <w:between w:val="nil"/>
        </w:pBdr>
        <w:spacing w:line="360" w:lineRule="auto"/>
        <w:rPr>
          <w:b/>
          <w:color w:val="000000"/>
          <w:sz w:val="24"/>
          <w:szCs w:val="24"/>
        </w:rPr>
      </w:pPr>
    </w:p>
    <w:p w14:paraId="4948C0F3" w14:textId="77777777" w:rsidR="00F90228" w:rsidRDefault="003A1839">
      <w:pPr>
        <w:pBdr>
          <w:top w:val="nil"/>
          <w:left w:val="nil"/>
          <w:bottom w:val="nil"/>
          <w:right w:val="nil"/>
          <w:between w:val="nil"/>
        </w:pBdr>
        <w:spacing w:line="360" w:lineRule="auto"/>
        <w:rPr>
          <w:b/>
          <w:color w:val="000000"/>
          <w:sz w:val="24"/>
          <w:szCs w:val="24"/>
        </w:rPr>
      </w:pPr>
      <w:r>
        <w:rPr>
          <w:b/>
          <w:color w:val="000000"/>
          <w:sz w:val="24"/>
          <w:szCs w:val="24"/>
        </w:rPr>
        <w:t>4.2. Objetivos Específicos</w:t>
      </w:r>
    </w:p>
    <w:p w14:paraId="4B698A85"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O curso de Licenciatura em Ciências Sociais, oferecido pela Universidade Federal de Alfenas, pretende formar profissionais capazes de:</w:t>
      </w:r>
    </w:p>
    <w:p w14:paraId="6A0356DB" w14:textId="77777777" w:rsidR="00F90228" w:rsidRDefault="003A1839">
      <w:pPr>
        <w:numPr>
          <w:ilvl w:val="0"/>
          <w:numId w:val="4"/>
        </w:numPr>
        <w:pBdr>
          <w:top w:val="nil"/>
          <w:left w:val="nil"/>
          <w:bottom w:val="nil"/>
          <w:right w:val="nil"/>
          <w:between w:val="nil"/>
        </w:pBdr>
        <w:spacing w:before="240" w:line="360" w:lineRule="auto"/>
        <w:jc w:val="both"/>
        <w:rPr>
          <w:color w:val="000000"/>
          <w:sz w:val="24"/>
          <w:szCs w:val="24"/>
        </w:rPr>
      </w:pPr>
      <w:r>
        <w:rPr>
          <w:color w:val="000000"/>
          <w:sz w:val="24"/>
          <w:szCs w:val="24"/>
        </w:rPr>
        <w:t>Atuar com ética e compromisso com vistas à construção de uma sociedade justa, equânime e igualitária;</w:t>
      </w:r>
    </w:p>
    <w:p w14:paraId="1D280A38" w14:textId="77777777" w:rsidR="00F90228" w:rsidRDefault="003A1839">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 xml:space="preserve">Compreender o seu papel na formação dos estudantes da educação básica a partir de concepção ampla e contextualizada de ensino e processos de aprendizagem e desenvolvimento destes, incluindo aqueles que não tiveram oportunidade de escolarização na idade esperada; </w:t>
      </w:r>
    </w:p>
    <w:p w14:paraId="241CC715" w14:textId="77777777" w:rsidR="00F90228" w:rsidRDefault="003A1839">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Trabalhar na promoção da aprendizagem e do desenvolvimento de sujeitos em diferentes fases do desenvolvimento humano nas etapas e modalidades de Educação Básica;</w:t>
      </w:r>
    </w:p>
    <w:p w14:paraId="7F0E4811" w14:textId="77777777" w:rsidR="00F90228" w:rsidRDefault="003A1839">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Dominar os conteúdos específicos e pedagógicos e as abordagens teórico-metodológicas do seu ensino, de forma interdisciplinar e adequada às diferentes fases do desenvolvimento humano;</w:t>
      </w:r>
    </w:p>
    <w:p w14:paraId="61EFB367" w14:textId="77777777" w:rsidR="00F90228" w:rsidRDefault="003A1839">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 xml:space="preserve">Relacionar a linguagem dos meios de comunicação à educação, nos processos didático-pedagógicos, demonstrando domínio das tecnologias de informação e comunicação para o desenvolvimento da aprendizagem; </w:t>
      </w:r>
    </w:p>
    <w:p w14:paraId="43C260BE" w14:textId="77777777" w:rsidR="00F90228" w:rsidRDefault="003A1839">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lastRenderedPageBreak/>
        <w:t>Promover e facilitar relações de cooperação entre a instituição educativa, a família e a comunidade;</w:t>
      </w:r>
    </w:p>
    <w:p w14:paraId="13062933" w14:textId="77777777" w:rsidR="00F90228" w:rsidRDefault="003A1839">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Identificar questões e problemas socioculturais e educacionais, com postura investigativa, integrativa e propositiva em face de realidades complexas, a fim de contribuir para a superação de exclusões sociais, étnico-raciais, econômicas, culturais, religiosas, políticas, de gênero, sexuais e outras;</w:t>
      </w:r>
    </w:p>
    <w:p w14:paraId="6E674AA3" w14:textId="77777777" w:rsidR="00F90228" w:rsidRDefault="003A1839">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Demonstrar consciência da diversidade, respeitando as diferenças de natureza ambiental-ecológica, étnico-racial, de gêneros, de faixas geracionais, de classes sociais, religiosas, de necessidades especiais, de diversidade sexual, entre outras;</w:t>
      </w:r>
    </w:p>
    <w:p w14:paraId="0BA74980" w14:textId="77777777" w:rsidR="00F90228" w:rsidRDefault="003A1839">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Atuar na gestão e organização das instituições de educação básica, planejando, executando, acompanhando e avaliando políticas, projetos e programas educacionais;</w:t>
      </w:r>
    </w:p>
    <w:p w14:paraId="2BBB77C3" w14:textId="77777777" w:rsidR="00F90228" w:rsidRDefault="003A1839">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Participar da gestão das instituições de educação básica, contribuindo para a elaboração, implementação, coordenação, acompanhamento e avaliação do projeto pedagógico;</w:t>
      </w:r>
    </w:p>
    <w:p w14:paraId="51EE3986" w14:textId="77777777" w:rsidR="00F90228" w:rsidRDefault="003A1839">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Realizar pesquisas que proporcionem conhecimento sobre os estudantes e sua realidade sociocultural, sobre processos de ensinar e de aprender, em diferentes meios ambiental-ecológicos, sobre propostas curriculares e sobre organização do trabalho educativo e práticas pedagógicas, entre outros;</w:t>
      </w:r>
    </w:p>
    <w:p w14:paraId="3B21A0AC" w14:textId="77777777" w:rsidR="00F90228" w:rsidRDefault="003A1839">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Utilizar instrumentos de pesquisa adequados para a construção de conhecimentos pedagógicos e científicos, objetivando a reflexão sobre a própria prática e a discussão e disseminação desses conhecimentos;</w:t>
      </w:r>
    </w:p>
    <w:p w14:paraId="141DBBE8" w14:textId="77777777" w:rsidR="00F90228" w:rsidRDefault="003A1839">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Estudar e compreender criticamente as Diretrizes Curriculares Nacionais, além de outras determinações legais, como componentes de formação fundamentais para o exercício do magistério.</w:t>
      </w:r>
    </w:p>
    <w:p w14:paraId="53BE6974" w14:textId="77777777" w:rsidR="00F90228" w:rsidRDefault="003A1839">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Atuar com excelência em espaços educacionais, na pesquisa social, em políticas públicas e em organizações públicas ou privadas;</w:t>
      </w:r>
    </w:p>
    <w:p w14:paraId="4AE06D7E" w14:textId="77777777" w:rsidR="00F90228" w:rsidRDefault="003A1839">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Atuar na pesquisa social básica;</w:t>
      </w:r>
    </w:p>
    <w:p w14:paraId="1ED55943" w14:textId="77777777" w:rsidR="00F90228" w:rsidRDefault="003A1839">
      <w:pPr>
        <w:numPr>
          <w:ilvl w:val="0"/>
          <w:numId w:val="4"/>
        </w:numPr>
        <w:pBdr>
          <w:top w:val="nil"/>
          <w:left w:val="nil"/>
          <w:bottom w:val="nil"/>
          <w:right w:val="nil"/>
          <w:between w:val="nil"/>
        </w:pBdr>
        <w:spacing w:after="240" w:line="360" w:lineRule="auto"/>
        <w:jc w:val="both"/>
        <w:rPr>
          <w:color w:val="000000"/>
          <w:sz w:val="24"/>
          <w:szCs w:val="24"/>
        </w:rPr>
      </w:pPr>
      <w:r>
        <w:rPr>
          <w:color w:val="000000"/>
          <w:sz w:val="24"/>
          <w:szCs w:val="24"/>
        </w:rPr>
        <w:t>Dar continuidade aos estudos em nível de pós-graduação.</w:t>
      </w:r>
    </w:p>
    <w:p w14:paraId="73658CE5" w14:textId="19DB2A06" w:rsidR="00237E3E" w:rsidRDefault="00237E3E">
      <w:pPr>
        <w:rPr>
          <w:color w:val="000000"/>
          <w:sz w:val="24"/>
          <w:szCs w:val="24"/>
        </w:rPr>
      </w:pPr>
      <w:r>
        <w:rPr>
          <w:color w:val="000000"/>
          <w:sz w:val="24"/>
          <w:szCs w:val="24"/>
        </w:rPr>
        <w:br w:type="page"/>
      </w:r>
    </w:p>
    <w:p w14:paraId="69C21450" w14:textId="77777777" w:rsidR="00F90228" w:rsidRPr="00237E3E" w:rsidRDefault="003A1839">
      <w:pPr>
        <w:pStyle w:val="Ttulo"/>
        <w:rPr>
          <w:b/>
          <w:sz w:val="28"/>
          <w:szCs w:val="28"/>
        </w:rPr>
      </w:pPr>
      <w:bookmarkStart w:id="12" w:name="_heading=h.3rdcrjn" w:colFirst="0" w:colLast="0"/>
      <w:bookmarkStart w:id="13" w:name="_heading=h.26in1rg" w:colFirst="0" w:colLast="0"/>
      <w:bookmarkEnd w:id="12"/>
      <w:bookmarkEnd w:id="13"/>
      <w:r w:rsidRPr="00237E3E">
        <w:rPr>
          <w:b/>
          <w:sz w:val="28"/>
          <w:szCs w:val="28"/>
        </w:rPr>
        <w:lastRenderedPageBreak/>
        <w:t>II. Concepção do curso</w:t>
      </w:r>
    </w:p>
    <w:p w14:paraId="55922DA2" w14:textId="77777777" w:rsidR="00F90228" w:rsidRDefault="00F90228">
      <w:pPr>
        <w:pBdr>
          <w:top w:val="nil"/>
          <w:left w:val="nil"/>
          <w:bottom w:val="nil"/>
          <w:right w:val="nil"/>
          <w:between w:val="nil"/>
        </w:pBdr>
        <w:rPr>
          <w:color w:val="000000"/>
          <w:sz w:val="24"/>
          <w:szCs w:val="24"/>
        </w:rPr>
      </w:pPr>
    </w:p>
    <w:p w14:paraId="014DC13C" w14:textId="77777777" w:rsidR="00237E3E" w:rsidRDefault="00237E3E">
      <w:pPr>
        <w:pBdr>
          <w:top w:val="nil"/>
          <w:left w:val="nil"/>
          <w:bottom w:val="nil"/>
          <w:right w:val="nil"/>
          <w:between w:val="nil"/>
        </w:pBdr>
        <w:rPr>
          <w:color w:val="000000"/>
          <w:sz w:val="24"/>
          <w:szCs w:val="24"/>
        </w:rPr>
      </w:pPr>
    </w:p>
    <w:p w14:paraId="63ED8142" w14:textId="77777777" w:rsidR="00F90228" w:rsidRDefault="003A1839">
      <w:pPr>
        <w:pBdr>
          <w:top w:val="nil"/>
          <w:left w:val="nil"/>
          <w:bottom w:val="nil"/>
          <w:right w:val="nil"/>
          <w:between w:val="nil"/>
        </w:pBdr>
        <w:rPr>
          <w:b/>
          <w:color w:val="000000"/>
          <w:sz w:val="24"/>
          <w:szCs w:val="24"/>
        </w:rPr>
      </w:pPr>
      <w:r>
        <w:rPr>
          <w:b/>
          <w:color w:val="000000"/>
          <w:sz w:val="24"/>
          <w:szCs w:val="24"/>
        </w:rPr>
        <w:t>5. Fundamentação Filosófica e Pedagógica</w:t>
      </w:r>
    </w:p>
    <w:p w14:paraId="29849FEA" w14:textId="77777777" w:rsidR="00F90228" w:rsidRDefault="00F90228">
      <w:pPr>
        <w:pBdr>
          <w:top w:val="nil"/>
          <w:left w:val="nil"/>
          <w:bottom w:val="nil"/>
          <w:right w:val="nil"/>
          <w:between w:val="nil"/>
        </w:pBdr>
        <w:rPr>
          <w:color w:val="000000"/>
          <w:sz w:val="24"/>
          <w:szCs w:val="24"/>
        </w:rPr>
      </w:pPr>
    </w:p>
    <w:p w14:paraId="5FF78CCD"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A UNIFAL-MG considera que a educação superior em nossos dias adquiriu um papel relevante, em virtude das mudanças aceleradas de ordem científica e técnica. Tais mudanças incidem diretamente no desenvolvimento socioeconômico e cultural do país, o que determina a necessidade de redefinir e aperfeiçoar suas funções com relação à formação e capacitação permanente de recursos humanos altamente qualificados. </w:t>
      </w:r>
    </w:p>
    <w:p w14:paraId="36E1888A"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O aperfeiçoamento das funções profissionais implica o estabelecimento dos nexos e das </w:t>
      </w:r>
      <w:r w:rsidR="00D37EEE">
        <w:rPr>
          <w:sz w:val="24"/>
          <w:szCs w:val="24"/>
        </w:rPr>
        <w:t>inter-relações</w:t>
      </w:r>
      <w:r>
        <w:rPr>
          <w:color w:val="000000"/>
          <w:sz w:val="24"/>
          <w:szCs w:val="24"/>
        </w:rPr>
        <w:t xml:space="preserve"> adequados com os demais níveis do sistema educativo, com o mundo do trabalho e com a infraestrutura que promove o desenvolvimento científico e tecnológico. </w:t>
      </w:r>
    </w:p>
    <w:p w14:paraId="053FD779"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Dentro dessa perspectiva, a instituição concebe como uma unidade docência-produção-investigação, orientada pelos princípios básicos de articulação sistemática da formação acadêmica de estudantes com sua futura atividade profissional, por meio de sua inserção direta e efetiva na prática do trabalho e no trabalho de investigação em todos os períodos de sua formação. </w:t>
      </w:r>
    </w:p>
    <w:p w14:paraId="7D39FF6A"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A descentralização acadêmica, expressa na autonomia de cada curso, permite definir seu currículo e traçar as diretrizes da formação profissional de acordo com o nível de desenvolvimento científico e tecnológico alcançado, as características regionais e o diagnóstico dos recursos humanos e materiais com que conta. Pressupõem também a orientação das ações acadêmicas, por meio dos princípios de liberdade acadêmica, autonomia administrativa, o pluralismo de ideias e de concepções pedagógicas e responsabilidade social de dar respostas às exigências que a sociedade coloca. </w:t>
      </w:r>
    </w:p>
    <w:p w14:paraId="35088A22"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Nesse sentido, se compromete e se propõe a continuar com esta intencionalidade em prol da formação de profissionais com plena consciência de seus deveres e responsabilidades de cidadãos, com uma ampla cultura científica, técnica e humanista e com o desenvolvimento e sistematização de efetivas habilidades profissionais, com capacidade para resolver de maneira </w:t>
      </w:r>
      <w:r>
        <w:rPr>
          <w:color w:val="000000"/>
          <w:sz w:val="24"/>
          <w:szCs w:val="24"/>
        </w:rPr>
        <w:lastRenderedPageBreak/>
        <w:t xml:space="preserve">independente e criadora os problemas atuais básicos que se apresentam em sua esfera de atuação. </w:t>
      </w:r>
    </w:p>
    <w:p w14:paraId="23A80150" w14:textId="77777777" w:rsidR="00F90228" w:rsidRDefault="00F90228">
      <w:pPr>
        <w:pBdr>
          <w:top w:val="nil"/>
          <w:left w:val="nil"/>
          <w:bottom w:val="nil"/>
          <w:right w:val="nil"/>
          <w:between w:val="nil"/>
        </w:pBdr>
        <w:spacing w:line="360" w:lineRule="auto"/>
        <w:ind w:firstLine="566"/>
        <w:jc w:val="both"/>
        <w:rPr>
          <w:color w:val="000000"/>
          <w:sz w:val="24"/>
          <w:szCs w:val="24"/>
        </w:rPr>
      </w:pPr>
    </w:p>
    <w:p w14:paraId="7F470E0F" w14:textId="3115D322" w:rsidR="00F90228" w:rsidRDefault="003A1839" w:rsidP="00237E3E">
      <w:pPr>
        <w:pBdr>
          <w:top w:val="nil"/>
          <w:left w:val="nil"/>
          <w:bottom w:val="nil"/>
          <w:right w:val="nil"/>
          <w:between w:val="nil"/>
        </w:pBdr>
        <w:spacing w:line="360" w:lineRule="auto"/>
        <w:jc w:val="both"/>
        <w:rPr>
          <w:b/>
          <w:color w:val="000000"/>
          <w:sz w:val="24"/>
          <w:szCs w:val="24"/>
        </w:rPr>
      </w:pPr>
      <w:r>
        <w:rPr>
          <w:b/>
          <w:color w:val="000000"/>
          <w:sz w:val="24"/>
          <w:szCs w:val="24"/>
        </w:rPr>
        <w:t>A formação em Ciências Sociais e sua interface com a Educação.</w:t>
      </w:r>
    </w:p>
    <w:p w14:paraId="097FF58A" w14:textId="77777777" w:rsidR="00F90228" w:rsidRDefault="003A1839">
      <w:pPr>
        <w:pBdr>
          <w:top w:val="nil"/>
          <w:left w:val="nil"/>
          <w:bottom w:val="nil"/>
          <w:right w:val="nil"/>
          <w:between w:val="nil"/>
        </w:pBdr>
        <w:spacing w:line="360" w:lineRule="auto"/>
        <w:ind w:firstLine="566"/>
        <w:jc w:val="both"/>
        <w:rPr>
          <w:b/>
          <w:color w:val="000000"/>
          <w:sz w:val="24"/>
          <w:szCs w:val="24"/>
        </w:rPr>
      </w:pPr>
      <w:r>
        <w:rPr>
          <w:color w:val="000000"/>
          <w:sz w:val="24"/>
          <w:szCs w:val="24"/>
        </w:rPr>
        <w:t xml:space="preserve">A área de Ciências Sociais apresenta importante particularidade, em relação à formação docente, que é a sua especificidade. Diferentemente das demais áreas do conhecimento, principalmente, as grandes áreas de exatas e de biológicas, a formação na área de Ciências Sociais é destinada ao tratamento de temas, conceitos, teorias sociais e, por fim, do entendimento e da explicação do funcionamento e organização da sociedade. Dentre os temas há que se destacar a discussão e análise sobre a realidade da educação e da escola, bem como das profissões de forma geral. Portanto, em relação à formação docente, as Ciências Sociais apresentam características particulares, pois, além de estudar as múltiplas formas de organização política, social, econômica e cultural da sociedade, estuda também as suas diversas formas de articulação e relação com a educação, a escola e os profissionais do ensino. </w:t>
      </w:r>
    </w:p>
    <w:p w14:paraId="0CFB6097" w14:textId="77777777" w:rsidR="00F90228" w:rsidRDefault="003A1839">
      <w:pPr>
        <w:pBdr>
          <w:top w:val="nil"/>
          <w:left w:val="nil"/>
          <w:bottom w:val="nil"/>
          <w:right w:val="nil"/>
          <w:between w:val="nil"/>
        </w:pBdr>
        <w:spacing w:line="360" w:lineRule="auto"/>
        <w:ind w:firstLine="860"/>
        <w:jc w:val="both"/>
        <w:rPr>
          <w:color w:val="000000"/>
          <w:sz w:val="24"/>
          <w:szCs w:val="24"/>
        </w:rPr>
      </w:pPr>
      <w:r>
        <w:rPr>
          <w:color w:val="000000"/>
          <w:sz w:val="24"/>
          <w:szCs w:val="24"/>
        </w:rPr>
        <w:t xml:space="preserve">O curso de Ciências Sociais - Licenciatura, a primeira concepção, em relação à construção da dinâmica curricular, foi de que é necessário distribuir as atividades formativas específicas </w:t>
      </w:r>
      <w:r>
        <w:rPr>
          <w:sz w:val="24"/>
          <w:szCs w:val="24"/>
        </w:rPr>
        <w:t xml:space="preserve">nas áreas de </w:t>
      </w:r>
      <w:r>
        <w:rPr>
          <w:color w:val="000000"/>
          <w:sz w:val="24"/>
          <w:szCs w:val="24"/>
        </w:rPr>
        <w:t xml:space="preserve">Antropologia, Ciência Política e Sociologia, de maneira equitativa. Dessa forma, sustentado pela noção de se oferecer as contribuições dos principais autores e correntes de cada uma das áreas, foram definidas como processo de formação introdutória, para os quatro primeiros períodos do curso, uma disciplina de cada área. Desse modo, ao longo de dois anos, será possível oferecer aos estudantes um conhecimento teórico e conceitual que virá a ser complementado na outra metade do curso com atividades de ensino, pesquisa e extensão, além da possibilidade de disciplinas eletivas que se direcionam a autores ou temas específicos de cada área. Somada à dimensão da formação específica, o curso oferece um conjunto de atividades formativas que visam a articulação entre Ciências Sociais e Educação, possibilitando uma relação efetiva entre teoria e prática. </w:t>
      </w:r>
    </w:p>
    <w:p w14:paraId="22B52FD6" w14:textId="77777777" w:rsidR="00F90228" w:rsidRDefault="003A1839">
      <w:pPr>
        <w:pBdr>
          <w:top w:val="nil"/>
          <w:left w:val="nil"/>
          <w:bottom w:val="nil"/>
          <w:right w:val="nil"/>
          <w:between w:val="nil"/>
        </w:pBdr>
        <w:spacing w:line="360" w:lineRule="auto"/>
        <w:ind w:firstLine="860"/>
        <w:jc w:val="both"/>
        <w:rPr>
          <w:color w:val="000000"/>
          <w:sz w:val="24"/>
          <w:szCs w:val="24"/>
        </w:rPr>
      </w:pPr>
      <w:r>
        <w:rPr>
          <w:color w:val="000000"/>
          <w:sz w:val="24"/>
          <w:szCs w:val="24"/>
        </w:rPr>
        <w:t xml:space="preserve">Na outra ponta, as disciplinas de metodologia da pesquisa, a partir do segundo período, visam apresentar as principais formas de construção de uma pesquisa social e a utilização das diversas técnicas para tal, além de discutir </w:t>
      </w:r>
      <w:r>
        <w:rPr>
          <w:color w:val="000000"/>
          <w:sz w:val="24"/>
          <w:szCs w:val="24"/>
        </w:rPr>
        <w:lastRenderedPageBreak/>
        <w:t xml:space="preserve">questões acerca da epistemologia e da Sociologia do Conhecimento. Também servirão de introdução, principalmente para as atividades de pesquisas a serem desenvolvidas a partir do quinto período. </w:t>
      </w:r>
    </w:p>
    <w:p w14:paraId="1BF8FA50" w14:textId="77777777" w:rsidR="00F90228" w:rsidRDefault="003A1839">
      <w:pPr>
        <w:pBdr>
          <w:top w:val="nil"/>
          <w:left w:val="nil"/>
          <w:bottom w:val="nil"/>
          <w:right w:val="nil"/>
          <w:between w:val="nil"/>
        </w:pBdr>
        <w:spacing w:line="360" w:lineRule="auto"/>
        <w:jc w:val="both"/>
        <w:rPr>
          <w:b/>
          <w:color w:val="000000"/>
          <w:sz w:val="24"/>
          <w:szCs w:val="24"/>
        </w:rPr>
      </w:pPr>
      <w:r>
        <w:rPr>
          <w:b/>
          <w:color w:val="000000"/>
          <w:sz w:val="24"/>
          <w:szCs w:val="24"/>
        </w:rPr>
        <w:t xml:space="preserve"> </w:t>
      </w:r>
    </w:p>
    <w:p w14:paraId="39A7932C" w14:textId="77777777" w:rsidR="00F90228" w:rsidRDefault="003A1839">
      <w:pPr>
        <w:pBdr>
          <w:top w:val="nil"/>
          <w:left w:val="nil"/>
          <w:bottom w:val="nil"/>
          <w:right w:val="nil"/>
          <w:between w:val="nil"/>
        </w:pBdr>
        <w:spacing w:line="360" w:lineRule="auto"/>
        <w:jc w:val="both"/>
        <w:rPr>
          <w:b/>
          <w:color w:val="000000"/>
          <w:sz w:val="24"/>
          <w:szCs w:val="24"/>
        </w:rPr>
      </w:pPr>
      <w:r>
        <w:rPr>
          <w:b/>
          <w:color w:val="000000"/>
          <w:sz w:val="24"/>
          <w:szCs w:val="24"/>
        </w:rPr>
        <w:t xml:space="preserve">Concepção de Antropologia </w:t>
      </w:r>
    </w:p>
    <w:p w14:paraId="7DBFC0F3" w14:textId="77777777" w:rsidR="00F90228" w:rsidRDefault="003A1839">
      <w:pPr>
        <w:pBdr>
          <w:top w:val="nil"/>
          <w:left w:val="nil"/>
          <w:bottom w:val="nil"/>
          <w:right w:val="nil"/>
          <w:between w:val="nil"/>
        </w:pBdr>
        <w:spacing w:line="360" w:lineRule="auto"/>
        <w:jc w:val="both"/>
        <w:rPr>
          <w:color w:val="000000"/>
          <w:sz w:val="24"/>
          <w:szCs w:val="24"/>
        </w:rPr>
      </w:pPr>
      <w:r>
        <w:rPr>
          <w:color w:val="000000"/>
          <w:sz w:val="24"/>
          <w:szCs w:val="24"/>
        </w:rPr>
        <w:t>Nas atividades formativas obrigatórias da área de Antropologia, apresenta-se as principais teorias, metodologias e temas abordados pelas tradições clássicas da Antropologia e seus desdobramentos contemporâneos. Além disso, as atividades formativas têm como proposta evidenciar as apropriações teórico-metodológicas e os diálogos estabelecidos entre as tradições clássicas e a Antropologia realizada no Brasil.</w:t>
      </w:r>
    </w:p>
    <w:p w14:paraId="405A2563" w14:textId="77777777" w:rsidR="00F90228" w:rsidRDefault="003A1839">
      <w:pPr>
        <w:pBdr>
          <w:top w:val="nil"/>
          <w:left w:val="nil"/>
          <w:bottom w:val="nil"/>
          <w:right w:val="nil"/>
          <w:between w:val="nil"/>
        </w:pBdr>
        <w:spacing w:line="360" w:lineRule="auto"/>
        <w:jc w:val="both"/>
        <w:rPr>
          <w:b/>
          <w:color w:val="000000"/>
          <w:sz w:val="24"/>
          <w:szCs w:val="24"/>
        </w:rPr>
      </w:pPr>
      <w:r>
        <w:rPr>
          <w:b/>
          <w:color w:val="000000"/>
          <w:sz w:val="24"/>
          <w:szCs w:val="24"/>
        </w:rPr>
        <w:t xml:space="preserve"> </w:t>
      </w:r>
    </w:p>
    <w:p w14:paraId="5D590B39" w14:textId="77777777" w:rsidR="00F90228" w:rsidRDefault="003A1839">
      <w:pPr>
        <w:pBdr>
          <w:top w:val="nil"/>
          <w:left w:val="nil"/>
          <w:bottom w:val="nil"/>
          <w:right w:val="nil"/>
          <w:between w:val="nil"/>
        </w:pBdr>
        <w:spacing w:line="360" w:lineRule="auto"/>
        <w:jc w:val="both"/>
        <w:rPr>
          <w:b/>
          <w:color w:val="000000"/>
          <w:sz w:val="24"/>
          <w:szCs w:val="24"/>
        </w:rPr>
      </w:pPr>
      <w:r>
        <w:rPr>
          <w:b/>
          <w:color w:val="000000"/>
          <w:sz w:val="24"/>
          <w:szCs w:val="24"/>
        </w:rPr>
        <w:t>Concepção de Ciência Política</w:t>
      </w:r>
    </w:p>
    <w:p w14:paraId="5E82441A" w14:textId="77777777" w:rsidR="00F90228" w:rsidRDefault="003A1839">
      <w:pPr>
        <w:pBdr>
          <w:top w:val="nil"/>
          <w:left w:val="nil"/>
          <w:bottom w:val="nil"/>
          <w:right w:val="nil"/>
          <w:between w:val="nil"/>
        </w:pBdr>
        <w:spacing w:line="360" w:lineRule="auto"/>
        <w:jc w:val="both"/>
        <w:rPr>
          <w:color w:val="000000"/>
          <w:sz w:val="24"/>
          <w:szCs w:val="24"/>
        </w:rPr>
      </w:pPr>
      <w:r>
        <w:rPr>
          <w:color w:val="000000"/>
          <w:sz w:val="24"/>
          <w:szCs w:val="24"/>
        </w:rPr>
        <w:t>As atividades formativas da Ciência Política levam em consideração a oferta de um conjunto de teorias e técnicas de pesquisa que possibilitem o domínio de um ferramental analítico que o permita se inserir como docente na educação básica e também na academia, caso deseje prosseguir com os estudos na pós-graduação ou ingressar no mercado de trabalho. A ênfase é dada na teoria política democrática contemporânea em perspectiva comparada. Entretanto, a formação em filosofia política e teoria política clássica foi preservada assim com uma disciplina específica para o Brasil.</w:t>
      </w:r>
    </w:p>
    <w:p w14:paraId="467B953A" w14:textId="77777777" w:rsidR="00F90228" w:rsidRDefault="003A1839">
      <w:pPr>
        <w:pBdr>
          <w:top w:val="nil"/>
          <w:left w:val="nil"/>
          <w:bottom w:val="nil"/>
          <w:right w:val="nil"/>
          <w:between w:val="nil"/>
        </w:pBdr>
        <w:spacing w:line="360" w:lineRule="auto"/>
        <w:jc w:val="both"/>
        <w:rPr>
          <w:b/>
          <w:color w:val="000000"/>
          <w:sz w:val="24"/>
          <w:szCs w:val="24"/>
        </w:rPr>
      </w:pPr>
      <w:r>
        <w:rPr>
          <w:b/>
          <w:color w:val="000000"/>
          <w:sz w:val="24"/>
          <w:szCs w:val="24"/>
        </w:rPr>
        <w:t xml:space="preserve"> </w:t>
      </w:r>
    </w:p>
    <w:p w14:paraId="0E18AE9C" w14:textId="77777777" w:rsidR="00F90228" w:rsidRDefault="003A1839">
      <w:pPr>
        <w:pBdr>
          <w:top w:val="nil"/>
          <w:left w:val="nil"/>
          <w:bottom w:val="nil"/>
          <w:right w:val="nil"/>
          <w:between w:val="nil"/>
        </w:pBdr>
        <w:spacing w:line="360" w:lineRule="auto"/>
        <w:jc w:val="both"/>
        <w:rPr>
          <w:b/>
          <w:color w:val="000000"/>
          <w:sz w:val="24"/>
          <w:szCs w:val="24"/>
        </w:rPr>
      </w:pPr>
      <w:r>
        <w:rPr>
          <w:b/>
          <w:color w:val="000000"/>
          <w:sz w:val="24"/>
          <w:szCs w:val="24"/>
        </w:rPr>
        <w:t>Concepção de Sociologia</w:t>
      </w:r>
    </w:p>
    <w:p w14:paraId="6FDC6FE0" w14:textId="77777777" w:rsidR="00F90228" w:rsidRDefault="003A1839">
      <w:pPr>
        <w:pBdr>
          <w:top w:val="nil"/>
          <w:left w:val="nil"/>
          <w:bottom w:val="nil"/>
          <w:right w:val="nil"/>
          <w:between w:val="nil"/>
        </w:pBdr>
        <w:spacing w:line="360" w:lineRule="auto"/>
        <w:jc w:val="both"/>
        <w:rPr>
          <w:color w:val="000000"/>
          <w:sz w:val="24"/>
          <w:szCs w:val="24"/>
        </w:rPr>
      </w:pPr>
      <w:r>
        <w:rPr>
          <w:color w:val="000000"/>
          <w:sz w:val="24"/>
          <w:szCs w:val="24"/>
        </w:rPr>
        <w:t>As atividades formativas de Sociologia visam a fundamentar o conhecimento sobre o desenvolvimento da teoria sociológica e sobre a Sociologia brasileira. Assim, são discutidas as teorias, os métodos e os temas desenvolvidos ao longo da história da disciplina, possibilitando uma introdução às abordagens sociológicas clássicas e contemporâneas. O aprofundamento nas correntes teóricas da Sociologia ficará garantido pela oferta de disciplinas eletivas ofertadas ao longo do curso, reservando a autonomia das alunas e dos alunos na construção de sua trajetória ao longo do processo de formação.</w:t>
      </w:r>
    </w:p>
    <w:p w14:paraId="76BCE673" w14:textId="77777777" w:rsidR="00F90228" w:rsidRDefault="00F90228">
      <w:pPr>
        <w:pBdr>
          <w:top w:val="nil"/>
          <w:left w:val="nil"/>
          <w:bottom w:val="nil"/>
          <w:right w:val="nil"/>
          <w:between w:val="nil"/>
        </w:pBdr>
        <w:spacing w:line="360" w:lineRule="auto"/>
        <w:jc w:val="both"/>
        <w:rPr>
          <w:sz w:val="24"/>
          <w:szCs w:val="24"/>
        </w:rPr>
      </w:pPr>
    </w:p>
    <w:p w14:paraId="2C18D960" w14:textId="77777777" w:rsidR="00237E3E" w:rsidRDefault="00237E3E">
      <w:pPr>
        <w:pBdr>
          <w:top w:val="nil"/>
          <w:left w:val="nil"/>
          <w:bottom w:val="nil"/>
          <w:right w:val="nil"/>
          <w:between w:val="nil"/>
        </w:pBdr>
        <w:spacing w:line="360" w:lineRule="auto"/>
        <w:jc w:val="both"/>
        <w:rPr>
          <w:sz w:val="24"/>
          <w:szCs w:val="24"/>
        </w:rPr>
      </w:pPr>
    </w:p>
    <w:p w14:paraId="59D55761" w14:textId="77777777" w:rsidR="00237E3E" w:rsidRDefault="00237E3E">
      <w:pPr>
        <w:pBdr>
          <w:top w:val="nil"/>
          <w:left w:val="nil"/>
          <w:bottom w:val="nil"/>
          <w:right w:val="nil"/>
          <w:between w:val="nil"/>
        </w:pBdr>
        <w:spacing w:line="360" w:lineRule="auto"/>
        <w:jc w:val="both"/>
        <w:rPr>
          <w:sz w:val="24"/>
          <w:szCs w:val="24"/>
        </w:rPr>
      </w:pPr>
    </w:p>
    <w:p w14:paraId="47E1B034" w14:textId="77777777" w:rsidR="00F90228" w:rsidRDefault="003A1839">
      <w:pPr>
        <w:spacing w:line="360" w:lineRule="auto"/>
        <w:rPr>
          <w:b/>
          <w:sz w:val="24"/>
          <w:szCs w:val="24"/>
        </w:rPr>
      </w:pPr>
      <w:r>
        <w:rPr>
          <w:b/>
          <w:sz w:val="24"/>
          <w:szCs w:val="24"/>
        </w:rPr>
        <w:lastRenderedPageBreak/>
        <w:t>Concepção de Ensino de Ciências Sociais</w:t>
      </w:r>
    </w:p>
    <w:p w14:paraId="62E4076E" w14:textId="77777777" w:rsidR="00F90228" w:rsidRDefault="003A1839">
      <w:pPr>
        <w:spacing w:line="360" w:lineRule="auto"/>
        <w:jc w:val="both"/>
        <w:rPr>
          <w:sz w:val="24"/>
          <w:szCs w:val="24"/>
        </w:rPr>
      </w:pPr>
      <w:r>
        <w:rPr>
          <w:sz w:val="24"/>
          <w:szCs w:val="24"/>
        </w:rPr>
        <w:t xml:space="preserve">Compreende-se que a área de ensino contempla a formação docente em Ciências Sociais para atuação profissional em diferentes contextos educacionais, envolvendo a educação formal e não formal. Na educação formal, destaca-se o ensino de diferentes </w:t>
      </w:r>
      <w:proofErr w:type="spellStart"/>
      <w:r>
        <w:rPr>
          <w:sz w:val="24"/>
          <w:szCs w:val="24"/>
        </w:rPr>
        <w:t>conteúdos</w:t>
      </w:r>
      <w:proofErr w:type="spellEnd"/>
      <w:r>
        <w:rPr>
          <w:sz w:val="24"/>
          <w:szCs w:val="24"/>
        </w:rPr>
        <w:t xml:space="preserve"> das tradicionais disciplinas das Ciências Sociais no Brasil (Antropologia, Ciência Política e Sociologia), bem como de novos componentes curriculares, tais como Projeto de Vida e eletivas. Mais especificamente, Projeto de Vida é um componente curricular relacionado às competências e habilidades das Ciências Sociais, com enfoques nos temas, conceitos e teorias que compreendem a identidade, a alteridade, o trabalho e a cidadania (o “eu”, o “outro” e o “nós”) etc. No contexto escolar, a área de ensino de Ciências Sociais participa também dos itinerários formativos, conjunto de disciplinas, projetos integradores, eletivas, oficinas, núcleos de estudo, entre outras situações de trabalho e atividades, que aprofundem o processo educativo na área do conhecimento de Ciências Humanas e Sociais Aplicadas. O Ensino de Ciências Sociais está relacionado ainda aos diversos métodos de ensino, às elaborações e usos de materiais didáticos e de tecnologias, capazes de contribuir para o conhecimento; o pensamento crítico, criativo e científico; o repertório cultural; a comunicação; a cultura digital; trabalho; o projeto de vida; a argumentação; o autoconhecimento; o autocuidado; a empatia; a cooperação; a responsabilidade, a cidadania e a emancipação. </w:t>
      </w:r>
    </w:p>
    <w:p w14:paraId="60FDE9A4" w14:textId="77777777" w:rsidR="00F90228" w:rsidRDefault="00F90228">
      <w:pPr>
        <w:pBdr>
          <w:top w:val="nil"/>
          <w:left w:val="nil"/>
          <w:bottom w:val="nil"/>
          <w:right w:val="nil"/>
          <w:between w:val="nil"/>
        </w:pBdr>
        <w:spacing w:line="360" w:lineRule="auto"/>
        <w:jc w:val="both"/>
        <w:rPr>
          <w:b/>
          <w:color w:val="000000"/>
          <w:sz w:val="24"/>
          <w:szCs w:val="24"/>
        </w:rPr>
      </w:pPr>
    </w:p>
    <w:p w14:paraId="07F91AE3" w14:textId="77777777" w:rsidR="00F90228" w:rsidRDefault="003A1839">
      <w:pPr>
        <w:pBdr>
          <w:top w:val="nil"/>
          <w:left w:val="nil"/>
          <w:bottom w:val="nil"/>
          <w:right w:val="nil"/>
          <w:between w:val="nil"/>
        </w:pBdr>
        <w:spacing w:line="360" w:lineRule="auto"/>
        <w:jc w:val="both"/>
        <w:rPr>
          <w:b/>
          <w:color w:val="000000"/>
          <w:sz w:val="24"/>
          <w:szCs w:val="24"/>
        </w:rPr>
      </w:pPr>
      <w:r>
        <w:rPr>
          <w:b/>
          <w:color w:val="000000"/>
          <w:sz w:val="24"/>
          <w:szCs w:val="24"/>
        </w:rPr>
        <w:t xml:space="preserve">Concepção de Metodologia da Pesquisa </w:t>
      </w:r>
    </w:p>
    <w:p w14:paraId="7CE6BF87" w14:textId="77777777" w:rsidR="00F90228" w:rsidRDefault="003A1839">
      <w:pPr>
        <w:pBdr>
          <w:top w:val="nil"/>
          <w:left w:val="nil"/>
          <w:bottom w:val="nil"/>
          <w:right w:val="nil"/>
          <w:between w:val="nil"/>
        </w:pBdr>
        <w:shd w:val="clear" w:color="auto" w:fill="FFFFFF"/>
        <w:spacing w:line="360" w:lineRule="auto"/>
        <w:jc w:val="both"/>
        <w:rPr>
          <w:color w:val="000000"/>
          <w:sz w:val="24"/>
          <w:szCs w:val="24"/>
        </w:rPr>
      </w:pPr>
      <w:r>
        <w:rPr>
          <w:color w:val="000000"/>
          <w:sz w:val="24"/>
          <w:szCs w:val="24"/>
        </w:rPr>
        <w:t xml:space="preserve">Visando à formação do pesquisador social, as atividades formativas na área de metodologia, poderão articular o ensino, a pesquisa e a extensão. Neste sentido, por meio da introdução à pesquisa social, da compreensão sobre os aspectos epistemológicos das Ciências Sociais e da aprendizagem acerca das metodologias quantitativas e qualitativas, estima-se a construção de um espírito investigativo, capaz de dar consequências criativas para os desafios atuais, por meio da valorização da ciência e da pesquisa em educação. </w:t>
      </w:r>
    </w:p>
    <w:p w14:paraId="3B4E96C1" w14:textId="77777777" w:rsidR="00F90228" w:rsidRDefault="00F90228">
      <w:pPr>
        <w:pBdr>
          <w:top w:val="nil"/>
          <w:left w:val="nil"/>
          <w:bottom w:val="nil"/>
          <w:right w:val="nil"/>
          <w:between w:val="nil"/>
        </w:pBdr>
        <w:shd w:val="clear" w:color="auto" w:fill="FFFFFF"/>
        <w:spacing w:line="360" w:lineRule="auto"/>
        <w:jc w:val="both"/>
        <w:rPr>
          <w:color w:val="000000"/>
          <w:sz w:val="24"/>
          <w:szCs w:val="24"/>
        </w:rPr>
      </w:pPr>
    </w:p>
    <w:p w14:paraId="7B9E66D3" w14:textId="77777777" w:rsidR="00237E3E" w:rsidRDefault="00237E3E">
      <w:pPr>
        <w:pBdr>
          <w:top w:val="nil"/>
          <w:left w:val="nil"/>
          <w:bottom w:val="nil"/>
          <w:right w:val="nil"/>
          <w:between w:val="nil"/>
        </w:pBdr>
        <w:shd w:val="clear" w:color="auto" w:fill="FFFFFF"/>
        <w:spacing w:line="360" w:lineRule="auto"/>
        <w:jc w:val="both"/>
        <w:rPr>
          <w:color w:val="000000"/>
          <w:sz w:val="24"/>
          <w:szCs w:val="24"/>
        </w:rPr>
      </w:pPr>
    </w:p>
    <w:p w14:paraId="34AB5D7F" w14:textId="77777777" w:rsidR="00237E3E" w:rsidRDefault="00237E3E">
      <w:pPr>
        <w:pBdr>
          <w:top w:val="nil"/>
          <w:left w:val="nil"/>
          <w:bottom w:val="nil"/>
          <w:right w:val="nil"/>
          <w:between w:val="nil"/>
        </w:pBdr>
        <w:shd w:val="clear" w:color="auto" w:fill="FFFFFF"/>
        <w:spacing w:line="360" w:lineRule="auto"/>
        <w:jc w:val="both"/>
        <w:rPr>
          <w:color w:val="000000"/>
          <w:sz w:val="24"/>
          <w:szCs w:val="24"/>
        </w:rPr>
      </w:pPr>
    </w:p>
    <w:p w14:paraId="50FA3591" w14:textId="77777777" w:rsidR="00F90228" w:rsidRDefault="003A1839">
      <w:pPr>
        <w:pBdr>
          <w:top w:val="nil"/>
          <w:left w:val="nil"/>
          <w:bottom w:val="nil"/>
          <w:right w:val="nil"/>
          <w:between w:val="nil"/>
        </w:pBdr>
        <w:spacing w:line="360" w:lineRule="auto"/>
        <w:jc w:val="both"/>
        <w:rPr>
          <w:b/>
          <w:color w:val="000000"/>
          <w:sz w:val="24"/>
          <w:szCs w:val="24"/>
        </w:rPr>
      </w:pPr>
      <w:r>
        <w:rPr>
          <w:b/>
          <w:color w:val="000000"/>
          <w:sz w:val="24"/>
          <w:szCs w:val="24"/>
        </w:rPr>
        <w:lastRenderedPageBreak/>
        <w:t xml:space="preserve">O ofício docente da educação básica </w:t>
      </w:r>
    </w:p>
    <w:p w14:paraId="70BBA071"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O trabalho docente e a formação de professores para a educação tornaram-se alvo das políticas de educação superior, bem como foco de estudo da área de Ensino de Ciências Sociais e Educação. Nas últimas décadas, o campo de estudos apontou a necessidade de superação de uma formação fragmentada e deslocada da realidade da escola. Assim, o curso de Ciências Sociais - Licenciatura consegue superar a histórica dicotomia entre bacharelado e licenciatura, articulando a formação específica e a formação docente, ao longo do curso. Por meio de atividades que articulam ensino, prática em pesquisa, extensão, prática como componente curricular, atividades complementares, é possível fundar um novo patamar de formação docente pautado pela integração com a educação básica, a formulação de questões de investigação, bem como o conhecimento sobre a realidade do trabalho docente, o contexto escolar, o currículo e as metodologias de ensino.  </w:t>
      </w:r>
    </w:p>
    <w:p w14:paraId="6907086F"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O curso pretende aproximar a formação docente em Ciências Sociais da do pesquisador-profissional da área, tarefa que, conforme exposto acima, é inerente às Ciências Sociais. A extensão e a pesquisa são elementos-chave na formação </w:t>
      </w:r>
      <w:r w:rsidR="00D37EEE">
        <w:rPr>
          <w:color w:val="000000"/>
          <w:sz w:val="24"/>
          <w:szCs w:val="24"/>
        </w:rPr>
        <w:t>do (</w:t>
      </w:r>
      <w:r>
        <w:rPr>
          <w:color w:val="000000"/>
          <w:sz w:val="24"/>
          <w:szCs w:val="24"/>
        </w:rPr>
        <w:t xml:space="preserve">a) cientista social, visto que o conhecimento e a interpretação científica da sociedade e das interações entre educação escolar e os demais setores sociais embasam os conteúdos a serem trabalhados na educação básica, bem como os norteadores da formação profissional da ou do docente em seus aspectos gerais (papel social, identidade profissional, relação educação-sociedade etc.). É objetivo tornar familiar, às futuras professoras-pesquisadoras e aos futuros professores-pesquisadores, os procedimentos de investigação, analisar criticamente a produção do conhecimento e sua disseminação, permitindo a compreensão do processo de produção e apropriação do conhecimento científico. </w:t>
      </w:r>
    </w:p>
    <w:p w14:paraId="4DDB6E0E"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Diversas pesquisas sobre a temática da formação docente entendem ser uma das principais exigências para a qualidade do futuro profissional a dupla formação: professora-pesquisadora ou professor-pesquisador, situação para a qual as e os docentes do curso de Ciências Sociais - Licenciatura da UNIFAL-MG corroboram, pois, o cientista social e a cientista social se formam por meio da constante investigação. </w:t>
      </w:r>
    </w:p>
    <w:p w14:paraId="7619DFDB"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lastRenderedPageBreak/>
        <w:t xml:space="preserve">Concebe-se que as atividades do magistério </w:t>
      </w:r>
      <w:r w:rsidR="00D37EEE">
        <w:rPr>
          <w:color w:val="000000"/>
          <w:sz w:val="24"/>
          <w:szCs w:val="24"/>
        </w:rPr>
        <w:t>se iniciam</w:t>
      </w:r>
      <w:r>
        <w:rPr>
          <w:color w:val="000000"/>
          <w:sz w:val="24"/>
          <w:szCs w:val="24"/>
        </w:rPr>
        <w:t xml:space="preserve"> pela capacidade em tornar possível a inteligibilidade do conhecimento específico, fato que se deve conseguir por meio da formação específica e geral em Ciências Sociais. Pela particularidade da área, a </w:t>
      </w:r>
      <w:r>
        <w:rPr>
          <w:sz w:val="24"/>
          <w:szCs w:val="24"/>
        </w:rPr>
        <w:t>ou o cientista</w:t>
      </w:r>
      <w:r>
        <w:rPr>
          <w:color w:val="000000"/>
          <w:sz w:val="24"/>
          <w:szCs w:val="24"/>
        </w:rPr>
        <w:t xml:space="preserve"> social é uma pesquisadora ou um pesquisador nato, o que elimina a suposta dicotomia sobre a formação do professor nem sempre levar em consideração a do pesquisador. A legislação (CNE N. 02/2015, CNE/CES 492/2001, CNE/CES 1363/2001) em vigor salienta que é necessário formar docentes, em Ciências Sociais, para a educação básica e superior, o que exige tanto o conhecimento dos sistemas escolar e educacional brasileiro, em seus diferentes níveis de escolarização e também em outros espaços educacionais.  </w:t>
      </w:r>
    </w:p>
    <w:p w14:paraId="59ADCD6B"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Os saberes disciplinares são recortes de uma mesma área </w:t>
      </w:r>
      <w:r>
        <w:rPr>
          <w:sz w:val="24"/>
          <w:szCs w:val="24"/>
        </w:rPr>
        <w:t>e guardam,</w:t>
      </w:r>
      <w:r>
        <w:rPr>
          <w:color w:val="000000"/>
          <w:sz w:val="24"/>
          <w:szCs w:val="24"/>
        </w:rPr>
        <w:t xml:space="preserve"> portanto, relações entre si. Da mesma forma, as áreas, tomadas em conjunto, devem também remeter-se umas às outras, superando a fragmentação e apontando a construção integral do currículo. Daí se conclui que a formação docente para o ensino médio deve envolver a compreensão e domínio geral dos conteúdos relativos às áreas específicas de formação, mas também desenvolver a capacidade, as habilidades e as competências de articulação do conhecimento na dimensão pedagógica. </w:t>
      </w:r>
    </w:p>
    <w:p w14:paraId="7076809B" w14:textId="77777777" w:rsidR="00237E3E" w:rsidRDefault="00237E3E" w:rsidP="00237E3E">
      <w:pPr>
        <w:pBdr>
          <w:top w:val="nil"/>
          <w:left w:val="nil"/>
          <w:bottom w:val="nil"/>
          <w:right w:val="nil"/>
          <w:between w:val="nil"/>
        </w:pBdr>
        <w:spacing w:line="360" w:lineRule="auto"/>
        <w:jc w:val="both"/>
        <w:rPr>
          <w:b/>
          <w:color w:val="000000"/>
          <w:sz w:val="24"/>
          <w:szCs w:val="24"/>
        </w:rPr>
      </w:pPr>
    </w:p>
    <w:p w14:paraId="6AEFE790" w14:textId="2D2E9E2A" w:rsidR="00F90228" w:rsidRDefault="003A1839" w:rsidP="00237E3E">
      <w:pPr>
        <w:pBdr>
          <w:top w:val="nil"/>
          <w:left w:val="nil"/>
          <w:bottom w:val="nil"/>
          <w:right w:val="nil"/>
          <w:between w:val="nil"/>
        </w:pBdr>
        <w:spacing w:line="360" w:lineRule="auto"/>
        <w:jc w:val="both"/>
        <w:rPr>
          <w:b/>
          <w:color w:val="000000"/>
          <w:sz w:val="24"/>
          <w:szCs w:val="24"/>
        </w:rPr>
      </w:pPr>
      <w:r>
        <w:rPr>
          <w:b/>
          <w:color w:val="000000"/>
          <w:sz w:val="24"/>
          <w:szCs w:val="24"/>
        </w:rPr>
        <w:t>O ofício de cientista socia</w:t>
      </w:r>
      <w:r>
        <w:rPr>
          <w:b/>
          <w:sz w:val="24"/>
          <w:szCs w:val="24"/>
        </w:rPr>
        <w:t>l</w:t>
      </w:r>
    </w:p>
    <w:p w14:paraId="03735504"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As três áreas específicas das Ciências Sociais (Antropologia, Ciência Política e Sociologia) apresentam não apenas objetos e realidades de pesquisa distintas, mas também formas diversas de observação e investigação. </w:t>
      </w:r>
    </w:p>
    <w:p w14:paraId="7A913BF0"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A Antropologia é uma ciência que estuda a cultura em suas variadas formas e tem a alteridade como enfoque para conhecer os diferentes aspectos e dimensões da experiência humana. Entendendo que todas as sociedades produzem formas culturais que são diferentes, mas que também possuem semelhanças, profissionais de Antropologia contribuem para o entendimento das múltiplas formas de viver, de se organizar e de relacionar que envolvem os seres humanos. </w:t>
      </w:r>
    </w:p>
    <w:p w14:paraId="30B55CF3"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A Antropologia, por meio de metodologia que lhe é particular – a observação participante – permite ao pesquisador se familiarizar com o que é, em princípio, estranho, e estranhar o que é, em princípio, familiar. Este </w:t>
      </w:r>
      <w:r>
        <w:rPr>
          <w:color w:val="000000"/>
          <w:sz w:val="24"/>
          <w:szCs w:val="24"/>
        </w:rPr>
        <w:lastRenderedPageBreak/>
        <w:t xml:space="preserve">processo permite a aproximação da cultura do “outro” e o distanciamento da cultura do “eu”, possibilitando o diálogo entre realidades diferentes. Além disso, este processo possibilita a identificação com o outro e a crítica da sociedade do pesquisador, o que pode ser, em última instância, uma forma de propor mudanças ou pelo menos outras vias de acesso para pensar os problemas, dilemas e "verdades" da humanidade. </w:t>
      </w:r>
    </w:p>
    <w:p w14:paraId="38BBAC5F" w14:textId="449F3818"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A Ciência Política pode ser definida como a ciência que estuda as relações de poder nas sociedades em suas várias configurações e referenciadas tanto no âmbito do Estado quanto no da sociedade civil. A perspectiva “realista” assumida pela Ciência Política implica em assumir o fenômeno do poder como intrínseco às formações sociais. Isto significa que, antes de analisar o poder como fenômeno “negativo”, trata-se de </w:t>
      </w:r>
      <w:proofErr w:type="gramStart"/>
      <w:r>
        <w:rPr>
          <w:color w:val="000000"/>
          <w:sz w:val="24"/>
          <w:szCs w:val="24"/>
        </w:rPr>
        <w:t>compreendê</w:t>
      </w:r>
      <w:r w:rsidR="00B25247">
        <w:rPr>
          <w:color w:val="000000"/>
          <w:sz w:val="24"/>
          <w:szCs w:val="24"/>
        </w:rPr>
        <w:t xml:space="preserve"> </w:t>
      </w:r>
      <w:r>
        <w:rPr>
          <w:color w:val="000000"/>
          <w:sz w:val="24"/>
          <w:szCs w:val="24"/>
        </w:rPr>
        <w:t xml:space="preserve">- </w:t>
      </w:r>
      <w:proofErr w:type="spellStart"/>
      <w:r>
        <w:rPr>
          <w:color w:val="000000"/>
          <w:sz w:val="24"/>
          <w:szCs w:val="24"/>
        </w:rPr>
        <w:t>lo</w:t>
      </w:r>
      <w:proofErr w:type="spellEnd"/>
      <w:proofErr w:type="gramEnd"/>
      <w:r>
        <w:rPr>
          <w:color w:val="000000"/>
          <w:sz w:val="24"/>
          <w:szCs w:val="24"/>
        </w:rPr>
        <w:t xml:space="preserve"> como produto da própria vida social relacionado à questão da constituição de regras e de instituições que estabeleçam uma determinada ordem social e, portanto, uma determinada configuração de poder. </w:t>
      </w:r>
    </w:p>
    <w:p w14:paraId="12D0870A"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Para tanto, a Ciência Política frequentemente lança mão dos recursos dos métodos históricos e comparativos, assim como o das chamadas ciências empíricas através dos métodos estatísticos. Neste aspecto, busca-se compreender as regularidades e variações decorrentes de determinados padrões de comportamento político inseridos em determinados arranjos institucionais. Por outro lado, no campo da teoria política e do pensamento político, a área que se ocupa de teorizações de caráter normativo compreendendo historicamente o patrimônio intelectual universal e brasileiro considerado decisivo na configuração do mundo político contemporâneo. Tais teorias foram aquelas que buscaram a solução para os dilemas da justiça e da “ótima República”, importantes em si mesmas e porque inspiraram atores políticos em diferentes momentos históricos. </w:t>
      </w:r>
    </w:p>
    <w:p w14:paraId="64D94BE5"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A outra área das Ciências Sociais, a Sociologia pode ser definida como um conjunto de operações voltado para explicar, compreender e revelar as configurações da vida social a que nos encontramos ligados, nos aspectos universais e particulares, abrangentes ou singulares, múltiplos ou únicos. Assim, ela busca investigar, compreender, analisar e explicar a vida e as relações sociais que os indivíduos estabelecem entre si no seio das mais </w:t>
      </w:r>
      <w:r>
        <w:rPr>
          <w:color w:val="000000"/>
          <w:sz w:val="24"/>
          <w:szCs w:val="24"/>
        </w:rPr>
        <w:lastRenderedPageBreak/>
        <w:t xml:space="preserve">diferentes formas de organização social e cultural, constituídas ao longo da história humana. </w:t>
      </w:r>
    </w:p>
    <w:p w14:paraId="7F41720B"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Nesse sentido, é uma forma de conhecimento que apreende criticamente as especificidades e generalidades da realidade social e dos sistemas sociais, políticos, culturais e econômicos que abrangem as mais diversas formas de manifestações e organizações sociais. O objeto desta área do saber, no sentido universal, é a apreensão das mais variadas formas com as quais surge e se repõe os modos de viver a vida, tracejados no conjunto de interações sociais a que estamos submetidos, transpassando os processos e as estruturas sociais. </w:t>
      </w:r>
    </w:p>
    <w:p w14:paraId="0CC118BE"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Enquanto gênese do conhecimento sociológico, </w:t>
      </w:r>
      <w:r w:rsidR="003A0519">
        <w:rPr>
          <w:sz w:val="24"/>
          <w:szCs w:val="24"/>
        </w:rPr>
        <w:t>os sociólogos</w:t>
      </w:r>
      <w:r>
        <w:rPr>
          <w:color w:val="000000"/>
          <w:sz w:val="24"/>
          <w:szCs w:val="24"/>
        </w:rPr>
        <w:t xml:space="preserve"> e </w:t>
      </w:r>
      <w:r>
        <w:rPr>
          <w:sz w:val="24"/>
          <w:szCs w:val="24"/>
        </w:rPr>
        <w:t>o</w:t>
      </w:r>
      <w:r>
        <w:rPr>
          <w:color w:val="000000"/>
          <w:sz w:val="24"/>
          <w:szCs w:val="24"/>
        </w:rPr>
        <w:t xml:space="preserve">s sociólogas lidam e articulam um repertório cognitivo coletivo, daquilo que é conhecimento possível enquanto produção social e prática social de indivíduos e grupos de um determinado tempo e espaço, incluindo a si mesmos. Portanto, é uma área do saber que leva em consideração o pressuposto de que sujeito e objeto de conhecimento se interpenetram numa síntese reflexiva. Assim, o conhecimento sociológico se encontra influenciado pelas práticas sociais às quais o sociólogo e a socióloga se encontra ligado a partir de sua própria gênese enquanto um sujeito agente, desde o momento em que localiza acontecimentos e processos significativos de serem conhecidos, e os modula a partir da hierarquia de seus interesses de conhecimento, o que não deixa de estar contido no tecido de relações, vivências e memórias que configuram sua situação existencial. </w:t>
      </w:r>
    </w:p>
    <w:p w14:paraId="66DEF787"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A característica marcante da Sociologia consiste no seu conhecimento situacional, em que a reflexão sobre determinadas configurações da vida social surge no interior destas formas, por aqueles que, direta ou indiretamente, as vivenciam, num jogo de aproximação e de estranhamento. Enquanto controle de abstração, a Sociologia se constrói a partir de um tipo de reflexão muito próximo à realidade histórica e social, conhecimento criado para pensar estas realidades e os seus problemas determinados, numa rejeição aos ideais de abstração generalizante a - históricos, que tendem a simplificar as configurações complexas da vida social, perdendo-as num pensamento afastado do mundo da vida. </w:t>
      </w:r>
    </w:p>
    <w:p w14:paraId="12CAF353"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Esta característica refunda a ideia de objetividade científica, pois a Sociologia, </w:t>
      </w:r>
      <w:r>
        <w:rPr>
          <w:sz w:val="24"/>
          <w:szCs w:val="24"/>
        </w:rPr>
        <w:t>nesses</w:t>
      </w:r>
      <w:r>
        <w:rPr>
          <w:color w:val="000000"/>
          <w:sz w:val="24"/>
          <w:szCs w:val="24"/>
        </w:rPr>
        <w:t xml:space="preserve"> termos, permite-nos pensar na distribuição social do </w:t>
      </w:r>
      <w:r>
        <w:rPr>
          <w:color w:val="000000"/>
          <w:sz w:val="24"/>
          <w:szCs w:val="24"/>
        </w:rPr>
        <w:lastRenderedPageBreak/>
        <w:t xml:space="preserve">conhecimento (condicionada por grupos, classes e interesses) tendendo a superar as formas parciais com que estes transitam na repartição do conhecimento socialmente produzido, incluindo </w:t>
      </w:r>
      <w:r w:rsidR="003A0519">
        <w:rPr>
          <w:color w:val="000000"/>
          <w:sz w:val="24"/>
          <w:szCs w:val="24"/>
        </w:rPr>
        <w:t>o (</w:t>
      </w:r>
      <w:r>
        <w:rPr>
          <w:color w:val="000000"/>
          <w:sz w:val="24"/>
          <w:szCs w:val="24"/>
        </w:rPr>
        <w:t xml:space="preserve">a) </w:t>
      </w:r>
      <w:r w:rsidR="003A0519">
        <w:rPr>
          <w:color w:val="000000"/>
          <w:sz w:val="24"/>
          <w:szCs w:val="24"/>
        </w:rPr>
        <w:t>próprio (</w:t>
      </w:r>
      <w:r>
        <w:rPr>
          <w:color w:val="000000"/>
          <w:sz w:val="24"/>
          <w:szCs w:val="24"/>
        </w:rPr>
        <w:t xml:space="preserve">a) </w:t>
      </w:r>
      <w:r w:rsidR="003A0519">
        <w:rPr>
          <w:color w:val="000000"/>
          <w:sz w:val="24"/>
          <w:szCs w:val="24"/>
        </w:rPr>
        <w:t>sociólogo (</w:t>
      </w:r>
      <w:r>
        <w:rPr>
          <w:color w:val="000000"/>
          <w:sz w:val="24"/>
          <w:szCs w:val="24"/>
        </w:rPr>
        <w:t xml:space="preserve">a). Esta nova forma de objetividade desvela a relação entre conhecimento e interesse, permitindo o controle crítico dos móveis cotidianos que orientam os interesses do conhecer, possibilitando a realização do pensamento autônomo, crítico e reflexivo. </w:t>
      </w:r>
    </w:p>
    <w:p w14:paraId="0EE5859B" w14:textId="77777777" w:rsidR="00F90228" w:rsidRDefault="003A1839">
      <w:pPr>
        <w:pBdr>
          <w:top w:val="nil"/>
          <w:left w:val="nil"/>
          <w:bottom w:val="nil"/>
          <w:right w:val="nil"/>
          <w:between w:val="nil"/>
        </w:pBdr>
        <w:spacing w:line="360" w:lineRule="auto"/>
        <w:ind w:firstLine="566"/>
        <w:jc w:val="both"/>
        <w:rPr>
          <w:color w:val="000000"/>
          <w:sz w:val="24"/>
          <w:szCs w:val="24"/>
        </w:rPr>
      </w:pPr>
      <w:r>
        <w:rPr>
          <w:color w:val="000000"/>
          <w:sz w:val="24"/>
          <w:szCs w:val="24"/>
        </w:rPr>
        <w:t xml:space="preserve">Resumidamente, a Antropologia se dedica aos aspectos </w:t>
      </w:r>
      <w:proofErr w:type="spellStart"/>
      <w:r w:rsidR="003A0519">
        <w:rPr>
          <w:color w:val="000000"/>
          <w:sz w:val="24"/>
          <w:szCs w:val="24"/>
        </w:rPr>
        <w:t>indentitários</w:t>
      </w:r>
      <w:proofErr w:type="spellEnd"/>
      <w:r>
        <w:rPr>
          <w:color w:val="000000"/>
          <w:sz w:val="24"/>
          <w:szCs w:val="24"/>
        </w:rPr>
        <w:t xml:space="preserve"> de constituição dos grupos sociais, a Ciência Política às formas de organização e representação dos diferentes grupos sociais e a Sociologia à compreensão da constituição e funcionamento dos grupos sociais na organização da sociedade. Compreender a organização e o funcionamento do social, por meio das relações entre os grupos, é o intento das Ciências Sociais. Apesar de possibilitarem especificidades em seus métodos e objetos, a concepção primordial do curso de Ciências Sociais da UNIFAL-MG, é a de que, apesar das necessidades acadêmico-científicas de delimitação em disciplinas ou áreas do conhecimento, há correlação entre essas áreas. </w:t>
      </w:r>
      <w:proofErr w:type="spellStart"/>
      <w:r>
        <w:rPr>
          <w:color w:val="000000"/>
          <w:sz w:val="24"/>
          <w:szCs w:val="24"/>
        </w:rPr>
        <w:t>Bourdieu</w:t>
      </w:r>
      <w:proofErr w:type="spellEnd"/>
      <w:r>
        <w:rPr>
          <w:color w:val="000000"/>
          <w:sz w:val="24"/>
          <w:szCs w:val="24"/>
        </w:rPr>
        <w:t xml:space="preserve"> (2007, p. 111) destaca serem as tentativas de “divisão” inerentes ao campo científico, em busca de legitimidade. Porém, cabe ao/à cientista social analisar em qualquer momento a relação entre a lógica da ciência e a lógica da prática, pois esta não segue qualquer classificação específica de funcionamento, apesar de serem, como tratativas imaginárias, necessárias às Ciências Sociais pois estas só podem conhecer por meio da classificação, da categorização dos grupos, de suas representações, instituições, identidades etc. Portanto, a formação do(a) cientista social no curso é caracterizada pela </w:t>
      </w:r>
      <w:proofErr w:type="spellStart"/>
      <w:r>
        <w:rPr>
          <w:color w:val="000000"/>
          <w:sz w:val="24"/>
          <w:szCs w:val="24"/>
        </w:rPr>
        <w:t>indissociabilidade</w:t>
      </w:r>
      <w:proofErr w:type="spellEnd"/>
      <w:r>
        <w:rPr>
          <w:color w:val="000000"/>
          <w:sz w:val="24"/>
          <w:szCs w:val="24"/>
        </w:rPr>
        <w:t xml:space="preserve">, para a investigação e o entendimento do social, entre as três áreas específicas: Antropologia, Ciência Política e Sociologia. Para o professor a ser formado, além deste aspecto, há toda a caracterização da formação de um professor, pois nas Ciências Sociais é proporcionado ao discente, por meio dos estudos e investigações antropológicas, políticas e sociológicas: autonomia intelectual, capacidade analítica e crítica, competência na articulação entre teoria, pesquisa e prática social. O professor-pesquisador de Ciências Sociais pode atuar, legalmente autorizado, como professor do ensino médio, sendo permitida, em casos de necessidades específicas dos demais níveis, atuação </w:t>
      </w:r>
      <w:r>
        <w:rPr>
          <w:color w:val="000000"/>
          <w:sz w:val="24"/>
          <w:szCs w:val="24"/>
        </w:rPr>
        <w:lastRenderedPageBreak/>
        <w:t xml:space="preserve">no ensino fundamental e no ensino superior, além da educação de jovens e adultos. Além das atividades do magistério, também podem atuar como assessores, consultores e elaboradores de projetos sociais e políticas públicas. Os profissionais das Ciências Sociais compõem quadros de assessoria de ONGs, sindicatos e movimentos sociais. </w:t>
      </w:r>
    </w:p>
    <w:p w14:paraId="1643459B" w14:textId="77777777" w:rsidR="00F90228" w:rsidRDefault="00F90228" w:rsidP="00237E3E">
      <w:pPr>
        <w:pBdr>
          <w:top w:val="nil"/>
          <w:left w:val="nil"/>
          <w:bottom w:val="nil"/>
          <w:right w:val="nil"/>
          <w:between w:val="nil"/>
        </w:pBdr>
        <w:spacing w:line="360" w:lineRule="auto"/>
        <w:jc w:val="both"/>
        <w:rPr>
          <w:color w:val="000000"/>
          <w:sz w:val="24"/>
          <w:szCs w:val="24"/>
        </w:rPr>
      </w:pPr>
    </w:p>
    <w:p w14:paraId="2DD20AED" w14:textId="77777777" w:rsidR="00F90228" w:rsidRDefault="00F90228">
      <w:pPr>
        <w:pBdr>
          <w:top w:val="nil"/>
          <w:left w:val="nil"/>
          <w:bottom w:val="nil"/>
          <w:right w:val="nil"/>
          <w:between w:val="nil"/>
        </w:pBdr>
        <w:rPr>
          <w:color w:val="000000"/>
          <w:sz w:val="24"/>
          <w:szCs w:val="24"/>
        </w:rPr>
      </w:pPr>
    </w:p>
    <w:p w14:paraId="6DF9E1BD" w14:textId="77777777" w:rsidR="00F90228" w:rsidRDefault="003A1839">
      <w:pPr>
        <w:pBdr>
          <w:top w:val="nil"/>
          <w:left w:val="nil"/>
          <w:bottom w:val="nil"/>
          <w:right w:val="nil"/>
          <w:between w:val="nil"/>
        </w:pBdr>
        <w:spacing w:line="360" w:lineRule="auto"/>
        <w:rPr>
          <w:b/>
          <w:color w:val="000000"/>
          <w:sz w:val="24"/>
          <w:szCs w:val="24"/>
        </w:rPr>
      </w:pPr>
      <w:r>
        <w:rPr>
          <w:b/>
          <w:color w:val="000000"/>
          <w:sz w:val="24"/>
          <w:szCs w:val="24"/>
        </w:rPr>
        <w:t>6. Fundamentação Legal</w:t>
      </w:r>
    </w:p>
    <w:p w14:paraId="2655FFFB" w14:textId="77777777" w:rsidR="00F90228" w:rsidRDefault="003A1839">
      <w:pPr>
        <w:pBdr>
          <w:top w:val="nil"/>
          <w:left w:val="nil"/>
          <w:bottom w:val="nil"/>
          <w:right w:val="nil"/>
          <w:between w:val="nil"/>
        </w:pBdr>
        <w:spacing w:before="240" w:after="240" w:line="360" w:lineRule="auto"/>
        <w:jc w:val="both"/>
        <w:rPr>
          <w:color w:val="000000"/>
          <w:sz w:val="24"/>
          <w:szCs w:val="24"/>
        </w:rPr>
      </w:pPr>
      <w:r>
        <w:rPr>
          <w:color w:val="000000"/>
          <w:sz w:val="24"/>
          <w:szCs w:val="24"/>
        </w:rPr>
        <w:t>Este Projeto Pedagógico do Curso de Ciências Sociais - Licenciatura tem como principais fundamentos legais a</w:t>
      </w:r>
      <w:r>
        <w:rPr>
          <w:sz w:val="24"/>
          <w:szCs w:val="24"/>
        </w:rPr>
        <w:t>:</w:t>
      </w:r>
    </w:p>
    <w:p w14:paraId="4C49FE73" w14:textId="77777777" w:rsidR="00F90228" w:rsidRDefault="003A1839">
      <w:pPr>
        <w:pBdr>
          <w:top w:val="nil"/>
          <w:left w:val="nil"/>
          <w:bottom w:val="nil"/>
          <w:right w:val="nil"/>
          <w:between w:val="nil"/>
        </w:pBdr>
        <w:spacing w:before="240" w:after="240" w:line="360" w:lineRule="auto"/>
        <w:jc w:val="both"/>
        <w:rPr>
          <w:sz w:val="24"/>
          <w:szCs w:val="24"/>
        </w:rPr>
      </w:pPr>
      <w:r>
        <w:rPr>
          <w:sz w:val="24"/>
          <w:szCs w:val="24"/>
        </w:rPr>
        <w:t>● Lei Federal nº 9.394/1996, estabelece a Lei de Diretrizes e Bases da Educação Nacional, conhecida como</w:t>
      </w:r>
      <w:r w:rsidR="003A0519">
        <w:rPr>
          <w:sz w:val="24"/>
          <w:szCs w:val="24"/>
        </w:rPr>
        <w:t xml:space="preserve"> </w:t>
      </w:r>
      <w:r>
        <w:rPr>
          <w:sz w:val="24"/>
          <w:szCs w:val="24"/>
        </w:rPr>
        <w:t>a LDB;</w:t>
      </w:r>
    </w:p>
    <w:p w14:paraId="747B31D1" w14:textId="743849B5" w:rsidR="00F90228" w:rsidRDefault="003A1839">
      <w:pPr>
        <w:pBdr>
          <w:top w:val="nil"/>
          <w:left w:val="nil"/>
          <w:bottom w:val="nil"/>
          <w:right w:val="nil"/>
          <w:between w:val="nil"/>
        </w:pBdr>
        <w:spacing w:before="240" w:after="240" w:line="360" w:lineRule="auto"/>
        <w:jc w:val="both"/>
        <w:rPr>
          <w:sz w:val="24"/>
          <w:szCs w:val="24"/>
        </w:rPr>
      </w:pPr>
      <w:r>
        <w:rPr>
          <w:sz w:val="24"/>
          <w:szCs w:val="24"/>
        </w:rPr>
        <w:t>● Parecer CNE/CES nº 67, de 11 de março de 2003, estabelece o referencial para as Diretrizes Curriculares</w:t>
      </w:r>
      <w:r w:rsidR="0063490F">
        <w:rPr>
          <w:sz w:val="24"/>
          <w:szCs w:val="24"/>
        </w:rPr>
        <w:t xml:space="preserve"> </w:t>
      </w:r>
      <w:r>
        <w:rPr>
          <w:sz w:val="24"/>
          <w:szCs w:val="24"/>
        </w:rPr>
        <w:t>Nacionais dos Cursos de Graduação;</w:t>
      </w:r>
    </w:p>
    <w:p w14:paraId="23589260" w14:textId="6697BB37" w:rsidR="00EB6AD9" w:rsidRDefault="003A1839">
      <w:pPr>
        <w:pBdr>
          <w:top w:val="nil"/>
          <w:left w:val="nil"/>
          <w:bottom w:val="nil"/>
          <w:right w:val="nil"/>
          <w:between w:val="nil"/>
        </w:pBdr>
        <w:spacing w:before="240" w:after="240" w:line="360" w:lineRule="auto"/>
        <w:jc w:val="both"/>
        <w:rPr>
          <w:sz w:val="24"/>
          <w:szCs w:val="24"/>
        </w:rPr>
      </w:pPr>
      <w:r>
        <w:rPr>
          <w:sz w:val="24"/>
          <w:szCs w:val="24"/>
        </w:rPr>
        <w:t>● Lei nº 11.788, de 25 de setembro de 2008 - Dispõe sobre o estágio de estudantes;</w:t>
      </w:r>
    </w:p>
    <w:p w14:paraId="4B5F6396" w14:textId="512E0DFB" w:rsidR="00EB6AD9" w:rsidRPr="00C1300C" w:rsidRDefault="00817465" w:rsidP="00817465">
      <w:pPr>
        <w:pBdr>
          <w:top w:val="nil"/>
          <w:left w:val="nil"/>
          <w:bottom w:val="nil"/>
          <w:right w:val="nil"/>
          <w:between w:val="nil"/>
        </w:pBdr>
        <w:spacing w:before="240" w:after="240" w:line="360" w:lineRule="auto"/>
        <w:jc w:val="both"/>
        <w:rPr>
          <w:sz w:val="24"/>
          <w:szCs w:val="24"/>
        </w:rPr>
      </w:pPr>
      <w:r w:rsidRPr="00817465">
        <w:rPr>
          <w:sz w:val="24"/>
          <w:szCs w:val="24"/>
        </w:rPr>
        <w:t>●</w:t>
      </w:r>
      <w:r>
        <w:rPr>
          <w:sz w:val="24"/>
          <w:szCs w:val="24"/>
        </w:rPr>
        <w:t xml:space="preserve"> </w:t>
      </w:r>
      <w:r w:rsidR="00EB6AD9" w:rsidRPr="00817465">
        <w:rPr>
          <w:sz w:val="24"/>
          <w:szCs w:val="24"/>
        </w:rPr>
        <w:t xml:space="preserve">Resolução CNE nº 2, de </w:t>
      </w:r>
      <w:r w:rsidRPr="00817465">
        <w:rPr>
          <w:sz w:val="24"/>
          <w:szCs w:val="24"/>
        </w:rPr>
        <w:t xml:space="preserve">1º de julho de 2015 - </w:t>
      </w:r>
      <w:r>
        <w:t>Define as Diretrizes Curriculares Nacionais para a formação inicial em nível superior (cursos de licenciatura).</w:t>
      </w:r>
    </w:p>
    <w:p w14:paraId="05D65FCF" w14:textId="77777777" w:rsidR="00F90228" w:rsidRDefault="003A1839">
      <w:pPr>
        <w:pBdr>
          <w:top w:val="nil"/>
          <w:left w:val="nil"/>
          <w:bottom w:val="nil"/>
          <w:right w:val="nil"/>
          <w:between w:val="nil"/>
        </w:pBdr>
        <w:spacing w:before="240" w:after="240" w:line="360" w:lineRule="auto"/>
        <w:jc w:val="both"/>
        <w:rPr>
          <w:sz w:val="24"/>
          <w:szCs w:val="24"/>
        </w:rPr>
      </w:pPr>
      <w:r>
        <w:rPr>
          <w:sz w:val="24"/>
          <w:szCs w:val="24"/>
        </w:rPr>
        <w:t>● Resolução CNE/CES nº 07, de 18 de dezembro de 2018 - Estabelece as Diretrizes para a Extensão na Educação Superior Brasileira.</w:t>
      </w:r>
    </w:p>
    <w:p w14:paraId="0C2646FE" w14:textId="77777777" w:rsidR="00F90228" w:rsidRDefault="00F90228">
      <w:pPr>
        <w:pBdr>
          <w:top w:val="nil"/>
          <w:left w:val="nil"/>
          <w:bottom w:val="nil"/>
          <w:right w:val="nil"/>
          <w:between w:val="nil"/>
        </w:pBdr>
        <w:spacing w:line="360" w:lineRule="auto"/>
        <w:jc w:val="both"/>
        <w:rPr>
          <w:sz w:val="24"/>
          <w:szCs w:val="24"/>
        </w:rPr>
      </w:pPr>
    </w:p>
    <w:p w14:paraId="337E39FE" w14:textId="77777777" w:rsidR="00F90228" w:rsidRDefault="003A1839">
      <w:pPr>
        <w:pBdr>
          <w:top w:val="nil"/>
          <w:left w:val="nil"/>
          <w:bottom w:val="nil"/>
          <w:right w:val="nil"/>
          <w:between w:val="nil"/>
        </w:pBdr>
        <w:spacing w:line="360" w:lineRule="auto"/>
        <w:jc w:val="both"/>
        <w:rPr>
          <w:sz w:val="24"/>
          <w:szCs w:val="24"/>
        </w:rPr>
      </w:pPr>
      <w:r>
        <w:rPr>
          <w:sz w:val="24"/>
          <w:szCs w:val="24"/>
        </w:rPr>
        <w:t>Legislação específica do curso:</w:t>
      </w:r>
    </w:p>
    <w:p w14:paraId="0C839633" w14:textId="77777777" w:rsidR="00F90228" w:rsidRDefault="00F90228">
      <w:pPr>
        <w:pBdr>
          <w:top w:val="nil"/>
          <w:left w:val="nil"/>
          <w:bottom w:val="nil"/>
          <w:right w:val="nil"/>
          <w:between w:val="nil"/>
        </w:pBdr>
        <w:spacing w:line="360" w:lineRule="auto"/>
        <w:jc w:val="both"/>
        <w:rPr>
          <w:sz w:val="24"/>
          <w:szCs w:val="24"/>
        </w:rPr>
      </w:pPr>
    </w:p>
    <w:p w14:paraId="2F25DC99"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 Parecer CNE/CES nº 492/2001, aprovado em 3 de abril de 2001 - Aprova as Diretrizes Curriculares Nacionais dos cursos de Arquivologia, Biblioteconomia, Ciências Sociais - Antropologia, Ciência Política e Sociologia, Comunicação Social, Filosofia, Geografia, História, Letras, Museologia e Serviço Social; </w:t>
      </w:r>
    </w:p>
    <w:p w14:paraId="5A8CAAA7" w14:textId="77777777" w:rsidR="00F90228" w:rsidRDefault="00F90228">
      <w:pPr>
        <w:pBdr>
          <w:top w:val="nil"/>
          <w:left w:val="nil"/>
          <w:bottom w:val="nil"/>
          <w:right w:val="nil"/>
          <w:between w:val="nil"/>
        </w:pBdr>
        <w:spacing w:line="360" w:lineRule="auto"/>
        <w:jc w:val="both"/>
        <w:rPr>
          <w:sz w:val="24"/>
          <w:szCs w:val="24"/>
        </w:rPr>
      </w:pPr>
    </w:p>
    <w:p w14:paraId="617BB709"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Parecer CNE/CES nº 1.363/2001, aprovado em 12 de dezembro de 2001 - Retifica o Parecer CNE/CES nº 492, de 3 de abril de 2001, que aprova as </w:t>
      </w:r>
      <w:r>
        <w:rPr>
          <w:sz w:val="24"/>
          <w:szCs w:val="24"/>
        </w:rPr>
        <w:lastRenderedPageBreak/>
        <w:t xml:space="preserve">Diretrizes Curriculares Nacionais dos cursos de Arquivologia, Biblioteconomia, Ciências Sociais - Antropologia, Ciência Política e Sociologia, Comunicação Social, Filosofia, Geografia, História, Letras, Museologia e Serviço Social; </w:t>
      </w:r>
    </w:p>
    <w:p w14:paraId="6229C376" w14:textId="77777777" w:rsidR="00F90228" w:rsidRDefault="00F90228">
      <w:pPr>
        <w:pBdr>
          <w:top w:val="nil"/>
          <w:left w:val="nil"/>
          <w:bottom w:val="nil"/>
          <w:right w:val="nil"/>
          <w:between w:val="nil"/>
        </w:pBdr>
        <w:spacing w:line="360" w:lineRule="auto"/>
        <w:jc w:val="both"/>
        <w:rPr>
          <w:sz w:val="24"/>
          <w:szCs w:val="24"/>
        </w:rPr>
      </w:pPr>
    </w:p>
    <w:p w14:paraId="773C74FC"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Resolução CNE/CES nº 17, de 13 de março de 2002 - Estabelece as Diretrizes Curriculares para os cursos de Ciências Sociais - Antropologia, Ciência Política e Sociologia. </w:t>
      </w:r>
    </w:p>
    <w:p w14:paraId="6560CFB2" w14:textId="77777777" w:rsidR="00F90228" w:rsidRDefault="00F90228">
      <w:pPr>
        <w:pBdr>
          <w:top w:val="nil"/>
          <w:left w:val="nil"/>
          <w:bottom w:val="nil"/>
          <w:right w:val="nil"/>
          <w:between w:val="nil"/>
        </w:pBdr>
        <w:spacing w:line="360" w:lineRule="auto"/>
        <w:jc w:val="both"/>
        <w:rPr>
          <w:sz w:val="24"/>
          <w:szCs w:val="24"/>
        </w:rPr>
      </w:pPr>
    </w:p>
    <w:p w14:paraId="4E0CCC16"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Diretrizes Curriculares Nacionais da Educação Básica (Resolução CNE/CEB 4/2010); </w:t>
      </w:r>
    </w:p>
    <w:p w14:paraId="5BFE3B76" w14:textId="66E4FE71" w:rsidR="00F90228" w:rsidRDefault="00F90228">
      <w:pPr>
        <w:pBdr>
          <w:top w:val="nil"/>
          <w:left w:val="nil"/>
          <w:bottom w:val="nil"/>
          <w:right w:val="nil"/>
          <w:between w:val="nil"/>
        </w:pBdr>
        <w:spacing w:line="360" w:lineRule="auto"/>
        <w:jc w:val="both"/>
        <w:rPr>
          <w:sz w:val="24"/>
          <w:szCs w:val="24"/>
        </w:rPr>
      </w:pPr>
    </w:p>
    <w:p w14:paraId="433C050B" w14:textId="77777777" w:rsidR="00F90228" w:rsidRDefault="003A1839">
      <w:pPr>
        <w:pBdr>
          <w:top w:val="nil"/>
          <w:left w:val="nil"/>
          <w:bottom w:val="nil"/>
          <w:right w:val="nil"/>
          <w:between w:val="nil"/>
        </w:pBdr>
        <w:spacing w:line="360" w:lineRule="auto"/>
        <w:jc w:val="both"/>
        <w:rPr>
          <w:sz w:val="24"/>
          <w:szCs w:val="24"/>
        </w:rPr>
      </w:pPr>
      <w:r>
        <w:rPr>
          <w:sz w:val="24"/>
          <w:szCs w:val="24"/>
        </w:rPr>
        <w:t>Normas Internas da UNIFAL-MG:</w:t>
      </w:r>
    </w:p>
    <w:p w14:paraId="709A5567" w14:textId="77777777" w:rsidR="00F90228" w:rsidRDefault="00F90228">
      <w:pPr>
        <w:pBdr>
          <w:top w:val="nil"/>
          <w:left w:val="nil"/>
          <w:bottom w:val="nil"/>
          <w:right w:val="nil"/>
          <w:between w:val="nil"/>
        </w:pBdr>
        <w:spacing w:line="360" w:lineRule="auto"/>
        <w:jc w:val="both"/>
        <w:rPr>
          <w:sz w:val="24"/>
          <w:szCs w:val="24"/>
        </w:rPr>
      </w:pPr>
    </w:p>
    <w:p w14:paraId="6BCB4B86"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 Resolução CEPE nº 15 de 15 de junho de 2016 - Estabelece o Regulamento Geral dos Cursos de Graduação da Universidade Federal de Alfenas (UNIFAL-MG); </w:t>
      </w:r>
    </w:p>
    <w:p w14:paraId="711D3E4D" w14:textId="77777777" w:rsidR="00F90228" w:rsidRDefault="00F90228">
      <w:pPr>
        <w:pBdr>
          <w:top w:val="nil"/>
          <w:left w:val="nil"/>
          <w:bottom w:val="nil"/>
          <w:right w:val="nil"/>
          <w:between w:val="nil"/>
        </w:pBdr>
        <w:spacing w:line="360" w:lineRule="auto"/>
        <w:jc w:val="both"/>
        <w:rPr>
          <w:sz w:val="24"/>
          <w:szCs w:val="24"/>
        </w:rPr>
      </w:pPr>
    </w:p>
    <w:p w14:paraId="09EBFC19" w14:textId="77777777" w:rsidR="00F90228" w:rsidRDefault="003A1839">
      <w:pPr>
        <w:pBdr>
          <w:top w:val="nil"/>
          <w:left w:val="nil"/>
          <w:bottom w:val="nil"/>
          <w:right w:val="nil"/>
          <w:between w:val="nil"/>
        </w:pBdr>
        <w:spacing w:line="360" w:lineRule="auto"/>
        <w:jc w:val="both"/>
        <w:rPr>
          <w:sz w:val="24"/>
          <w:szCs w:val="24"/>
        </w:rPr>
      </w:pPr>
      <w:r>
        <w:rPr>
          <w:sz w:val="24"/>
          <w:szCs w:val="24"/>
        </w:rPr>
        <w:t>● Resolução CEPE nº 13, 09 de setembro de 2020 - Regulamenta o desenvolvimento e o registro das Atividade</w:t>
      </w:r>
      <w:r w:rsidR="003A0519">
        <w:rPr>
          <w:sz w:val="24"/>
          <w:szCs w:val="24"/>
        </w:rPr>
        <w:t>s Curriculares de Extensão (ACEX</w:t>
      </w:r>
      <w:r>
        <w:rPr>
          <w:sz w:val="24"/>
          <w:szCs w:val="24"/>
        </w:rPr>
        <w:t xml:space="preserve">) como carga horária obrigatória nos Projetos Pedagógicos dos Cursos (PPC) de Graduação da Universidade Federal de Alfenas (UNIFAL-MG); </w:t>
      </w:r>
    </w:p>
    <w:p w14:paraId="3D3302C1" w14:textId="77777777" w:rsidR="00F90228" w:rsidRDefault="00F90228">
      <w:pPr>
        <w:pBdr>
          <w:top w:val="nil"/>
          <w:left w:val="nil"/>
          <w:bottom w:val="nil"/>
          <w:right w:val="nil"/>
          <w:between w:val="nil"/>
        </w:pBdr>
        <w:spacing w:line="360" w:lineRule="auto"/>
        <w:jc w:val="both"/>
        <w:rPr>
          <w:sz w:val="24"/>
          <w:szCs w:val="24"/>
        </w:rPr>
      </w:pPr>
    </w:p>
    <w:p w14:paraId="68FD7E60"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Manual da </w:t>
      </w:r>
      <w:proofErr w:type="spellStart"/>
      <w:r>
        <w:rPr>
          <w:sz w:val="24"/>
          <w:szCs w:val="24"/>
        </w:rPr>
        <w:t>Curricularização</w:t>
      </w:r>
      <w:proofErr w:type="spellEnd"/>
      <w:r>
        <w:rPr>
          <w:sz w:val="24"/>
          <w:szCs w:val="24"/>
        </w:rPr>
        <w:t xml:space="preserve"> da Extensão - Apresenta a proposta de </w:t>
      </w:r>
      <w:proofErr w:type="spellStart"/>
      <w:r>
        <w:rPr>
          <w:sz w:val="24"/>
          <w:szCs w:val="24"/>
        </w:rPr>
        <w:t>curricularização</w:t>
      </w:r>
      <w:proofErr w:type="spellEnd"/>
      <w:r>
        <w:rPr>
          <w:sz w:val="24"/>
          <w:szCs w:val="24"/>
        </w:rPr>
        <w:t xml:space="preserve"> da Extensão Universitária da UNIFAL-MG; </w:t>
      </w:r>
    </w:p>
    <w:p w14:paraId="5FE62807" w14:textId="77777777" w:rsidR="00F90228" w:rsidRDefault="00F90228">
      <w:pPr>
        <w:pBdr>
          <w:top w:val="nil"/>
          <w:left w:val="nil"/>
          <w:bottom w:val="nil"/>
          <w:right w:val="nil"/>
          <w:between w:val="nil"/>
        </w:pBdr>
        <w:spacing w:line="360" w:lineRule="auto"/>
        <w:jc w:val="both"/>
        <w:rPr>
          <w:sz w:val="24"/>
          <w:szCs w:val="24"/>
        </w:rPr>
      </w:pPr>
    </w:p>
    <w:p w14:paraId="1B9A77C0"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Resolução CONSUNI Nº 39, de 15 de dezembro de 2020, sobre o Plano de Desenvolvimento Institucional 2021 a 2025; </w:t>
      </w:r>
    </w:p>
    <w:p w14:paraId="0FF0C71C" w14:textId="77777777" w:rsidR="00F90228" w:rsidRDefault="00F90228">
      <w:pPr>
        <w:pBdr>
          <w:top w:val="nil"/>
          <w:left w:val="nil"/>
          <w:bottom w:val="nil"/>
          <w:right w:val="nil"/>
          <w:between w:val="nil"/>
        </w:pBdr>
        <w:spacing w:line="360" w:lineRule="auto"/>
        <w:jc w:val="both"/>
        <w:rPr>
          <w:sz w:val="24"/>
          <w:szCs w:val="24"/>
        </w:rPr>
      </w:pPr>
    </w:p>
    <w:p w14:paraId="23134627"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Resolução CEPE </w:t>
      </w:r>
      <w:proofErr w:type="gramStart"/>
      <w:r>
        <w:rPr>
          <w:sz w:val="24"/>
          <w:szCs w:val="24"/>
        </w:rPr>
        <w:t>n.º</w:t>
      </w:r>
      <w:proofErr w:type="gramEnd"/>
      <w:r>
        <w:rPr>
          <w:sz w:val="24"/>
          <w:szCs w:val="24"/>
        </w:rPr>
        <w:t xml:space="preserve"> 50/2021, que dispõe sobre as Diretrizes Institucionais de Gestão dos Projetos Pedagógicos dos Cursos de Graduação da UNIFAL-MG.</w:t>
      </w:r>
    </w:p>
    <w:p w14:paraId="35771CDC" w14:textId="77777777" w:rsidR="00F90228" w:rsidRDefault="00F90228">
      <w:pPr>
        <w:pBdr>
          <w:top w:val="nil"/>
          <w:left w:val="nil"/>
          <w:bottom w:val="nil"/>
          <w:right w:val="nil"/>
          <w:between w:val="nil"/>
        </w:pBdr>
        <w:spacing w:line="360" w:lineRule="auto"/>
        <w:jc w:val="both"/>
        <w:rPr>
          <w:sz w:val="24"/>
          <w:szCs w:val="24"/>
        </w:rPr>
      </w:pPr>
    </w:p>
    <w:p w14:paraId="359B03D5" w14:textId="77777777" w:rsidR="00F90228" w:rsidRDefault="003A1839">
      <w:pPr>
        <w:pBdr>
          <w:top w:val="nil"/>
          <w:left w:val="nil"/>
          <w:bottom w:val="nil"/>
          <w:right w:val="nil"/>
          <w:between w:val="nil"/>
        </w:pBdr>
        <w:spacing w:line="360" w:lineRule="auto"/>
        <w:jc w:val="both"/>
        <w:rPr>
          <w:sz w:val="24"/>
          <w:szCs w:val="24"/>
        </w:rPr>
      </w:pPr>
      <w:r>
        <w:rPr>
          <w:sz w:val="24"/>
          <w:szCs w:val="24"/>
        </w:rPr>
        <w:t>Legislação referente aos temas transversais:</w:t>
      </w:r>
    </w:p>
    <w:p w14:paraId="16EEC90A" w14:textId="77777777" w:rsidR="00F90228" w:rsidRDefault="00F90228">
      <w:pPr>
        <w:pBdr>
          <w:top w:val="nil"/>
          <w:left w:val="nil"/>
          <w:bottom w:val="nil"/>
          <w:right w:val="nil"/>
          <w:between w:val="nil"/>
        </w:pBdr>
        <w:spacing w:line="360" w:lineRule="auto"/>
        <w:jc w:val="both"/>
        <w:rPr>
          <w:sz w:val="24"/>
          <w:szCs w:val="24"/>
        </w:rPr>
      </w:pPr>
    </w:p>
    <w:p w14:paraId="61A3431F" w14:textId="77777777" w:rsidR="00F90228" w:rsidRDefault="003A1839">
      <w:pPr>
        <w:pBdr>
          <w:top w:val="nil"/>
          <w:left w:val="nil"/>
          <w:bottom w:val="nil"/>
          <w:right w:val="nil"/>
          <w:between w:val="nil"/>
        </w:pBdr>
        <w:spacing w:line="360" w:lineRule="auto"/>
        <w:jc w:val="both"/>
        <w:rPr>
          <w:sz w:val="24"/>
          <w:szCs w:val="24"/>
        </w:rPr>
      </w:pPr>
      <w:r>
        <w:rPr>
          <w:sz w:val="24"/>
          <w:szCs w:val="24"/>
        </w:rPr>
        <w:lastRenderedPageBreak/>
        <w:t xml:space="preserve">● Lei </w:t>
      </w:r>
      <w:proofErr w:type="gramStart"/>
      <w:r>
        <w:rPr>
          <w:sz w:val="24"/>
          <w:szCs w:val="24"/>
        </w:rPr>
        <w:t>n.º</w:t>
      </w:r>
      <w:proofErr w:type="gramEnd"/>
      <w:r>
        <w:rPr>
          <w:sz w:val="24"/>
          <w:szCs w:val="24"/>
        </w:rPr>
        <w:t xml:space="preserve"> 9.394/96, com a redação dada pelas Leis n.º 10.639/2003 e n.º 11.645/2008, e a Resolução CNE/CP n.º 1/2004, fundamentada no Parecer CNE/CP n.º 3/2004, que tratam das Diretrizes Curriculares Nacionais para a educação das relações étnico-raciais e para o ensino de história e cultura afro-brasileira, africana e indígena; </w:t>
      </w:r>
    </w:p>
    <w:p w14:paraId="4F52E8D5" w14:textId="77777777" w:rsidR="00F90228" w:rsidRDefault="00F90228">
      <w:pPr>
        <w:pBdr>
          <w:top w:val="nil"/>
          <w:left w:val="nil"/>
          <w:bottom w:val="nil"/>
          <w:right w:val="nil"/>
          <w:between w:val="nil"/>
        </w:pBdr>
        <w:spacing w:line="360" w:lineRule="auto"/>
        <w:jc w:val="both"/>
        <w:rPr>
          <w:sz w:val="24"/>
          <w:szCs w:val="24"/>
        </w:rPr>
      </w:pPr>
    </w:p>
    <w:p w14:paraId="3ABB14C9"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Lei </w:t>
      </w:r>
      <w:proofErr w:type="gramStart"/>
      <w:r>
        <w:rPr>
          <w:sz w:val="24"/>
          <w:szCs w:val="24"/>
        </w:rPr>
        <w:t>n.º</w:t>
      </w:r>
      <w:proofErr w:type="gramEnd"/>
      <w:r>
        <w:rPr>
          <w:sz w:val="24"/>
          <w:szCs w:val="24"/>
        </w:rPr>
        <w:t xml:space="preserve"> 10.436, de 24 de abril de 2002, que dispõe sobre a Língua Brasileira de Sinais – Libras e Decreto n.º 5.626, de 22 de dezembro de 2005, que regulamenta a Lei n.º 10.436; </w:t>
      </w:r>
    </w:p>
    <w:p w14:paraId="361941F4" w14:textId="77777777" w:rsidR="00F90228" w:rsidRDefault="00F90228">
      <w:pPr>
        <w:pBdr>
          <w:top w:val="nil"/>
          <w:left w:val="nil"/>
          <w:bottom w:val="nil"/>
          <w:right w:val="nil"/>
          <w:between w:val="nil"/>
        </w:pBdr>
        <w:spacing w:line="360" w:lineRule="auto"/>
        <w:jc w:val="both"/>
        <w:rPr>
          <w:sz w:val="24"/>
          <w:szCs w:val="24"/>
        </w:rPr>
      </w:pPr>
    </w:p>
    <w:p w14:paraId="02040CCE"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Lei </w:t>
      </w:r>
      <w:proofErr w:type="gramStart"/>
      <w:r>
        <w:rPr>
          <w:sz w:val="24"/>
          <w:szCs w:val="24"/>
        </w:rPr>
        <w:t>n.º</w:t>
      </w:r>
      <w:proofErr w:type="gramEnd"/>
      <w:r>
        <w:rPr>
          <w:sz w:val="24"/>
          <w:szCs w:val="24"/>
        </w:rPr>
        <w:t xml:space="preserve"> 9.795, de 27 de abril de 1999, que dispõe sobre a Educação Ambiental e institui a Política de Educação Ambiental e dá outras providências e o Decreto n.º 4.281/2002 que tratam das políticas de educação ambiental; </w:t>
      </w:r>
    </w:p>
    <w:p w14:paraId="706BE22C" w14:textId="77777777" w:rsidR="00F90228" w:rsidRDefault="00F90228">
      <w:pPr>
        <w:pBdr>
          <w:top w:val="nil"/>
          <w:left w:val="nil"/>
          <w:bottom w:val="nil"/>
          <w:right w:val="nil"/>
          <w:between w:val="nil"/>
        </w:pBdr>
        <w:spacing w:line="360" w:lineRule="auto"/>
        <w:jc w:val="both"/>
        <w:rPr>
          <w:sz w:val="24"/>
          <w:szCs w:val="24"/>
        </w:rPr>
      </w:pPr>
    </w:p>
    <w:p w14:paraId="75D099AF"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Resolução CNE/CP </w:t>
      </w:r>
      <w:proofErr w:type="gramStart"/>
      <w:r>
        <w:rPr>
          <w:sz w:val="24"/>
          <w:szCs w:val="24"/>
        </w:rPr>
        <w:t>n.º</w:t>
      </w:r>
      <w:proofErr w:type="gramEnd"/>
      <w:r>
        <w:rPr>
          <w:sz w:val="24"/>
          <w:szCs w:val="24"/>
        </w:rPr>
        <w:t xml:space="preserve"> 2, de 15 de junho de 2012, que estabelece as Diretrizes Curriculares Nacionais para a Educação Ambiental; </w:t>
      </w:r>
    </w:p>
    <w:p w14:paraId="5EA4CE7A" w14:textId="77777777" w:rsidR="00F90228" w:rsidRDefault="00F90228">
      <w:pPr>
        <w:pBdr>
          <w:top w:val="nil"/>
          <w:left w:val="nil"/>
          <w:bottom w:val="nil"/>
          <w:right w:val="nil"/>
          <w:between w:val="nil"/>
        </w:pBdr>
        <w:spacing w:line="360" w:lineRule="auto"/>
        <w:jc w:val="both"/>
        <w:rPr>
          <w:sz w:val="24"/>
          <w:szCs w:val="24"/>
        </w:rPr>
      </w:pPr>
    </w:p>
    <w:p w14:paraId="7391FA8E"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Resolução CNE/CP </w:t>
      </w:r>
      <w:proofErr w:type="gramStart"/>
      <w:r>
        <w:rPr>
          <w:sz w:val="24"/>
          <w:szCs w:val="24"/>
        </w:rPr>
        <w:t>n.º</w:t>
      </w:r>
      <w:proofErr w:type="gramEnd"/>
      <w:r>
        <w:rPr>
          <w:sz w:val="24"/>
          <w:szCs w:val="24"/>
        </w:rPr>
        <w:t xml:space="preserve"> 1, de 30 de maio de 2012, que estabelece as Diretrizes Nacionais para a Educação em Direitos Humanos; </w:t>
      </w:r>
    </w:p>
    <w:p w14:paraId="42460A6E" w14:textId="77777777" w:rsidR="00F90228" w:rsidRDefault="00F90228">
      <w:pPr>
        <w:pBdr>
          <w:top w:val="nil"/>
          <w:left w:val="nil"/>
          <w:bottom w:val="nil"/>
          <w:right w:val="nil"/>
          <w:between w:val="nil"/>
        </w:pBdr>
        <w:spacing w:line="360" w:lineRule="auto"/>
        <w:jc w:val="both"/>
        <w:rPr>
          <w:sz w:val="24"/>
          <w:szCs w:val="24"/>
        </w:rPr>
      </w:pPr>
    </w:p>
    <w:p w14:paraId="140AE6B8"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Parecer CNE/CP </w:t>
      </w:r>
      <w:proofErr w:type="gramStart"/>
      <w:r>
        <w:rPr>
          <w:sz w:val="24"/>
          <w:szCs w:val="24"/>
        </w:rPr>
        <w:t>n.º</w:t>
      </w:r>
      <w:proofErr w:type="gramEnd"/>
      <w:r>
        <w:rPr>
          <w:sz w:val="24"/>
          <w:szCs w:val="24"/>
        </w:rPr>
        <w:t xml:space="preserve"> 9, de 30 de setembro de 2003 que propõe a formulação de orientações aos sistemas de ensino a respeito da prevenção ao uso e abuso de drogas pelos alunos de todos os graus de ensino; </w:t>
      </w:r>
    </w:p>
    <w:p w14:paraId="0141E2A3" w14:textId="77777777" w:rsidR="00F90228" w:rsidRDefault="00F90228">
      <w:pPr>
        <w:pBdr>
          <w:top w:val="nil"/>
          <w:left w:val="nil"/>
          <w:bottom w:val="nil"/>
          <w:right w:val="nil"/>
          <w:between w:val="nil"/>
        </w:pBdr>
        <w:spacing w:line="360" w:lineRule="auto"/>
        <w:jc w:val="both"/>
        <w:rPr>
          <w:sz w:val="24"/>
          <w:szCs w:val="24"/>
        </w:rPr>
      </w:pPr>
    </w:p>
    <w:p w14:paraId="57A026C2" w14:textId="77777777" w:rsidR="00F90228" w:rsidRDefault="003A1839">
      <w:pPr>
        <w:pBdr>
          <w:top w:val="nil"/>
          <w:left w:val="nil"/>
          <w:bottom w:val="nil"/>
          <w:right w:val="nil"/>
          <w:between w:val="nil"/>
        </w:pBdr>
        <w:spacing w:line="360" w:lineRule="auto"/>
        <w:jc w:val="both"/>
        <w:rPr>
          <w:sz w:val="24"/>
          <w:szCs w:val="24"/>
        </w:rPr>
      </w:pPr>
      <w:r>
        <w:rPr>
          <w:sz w:val="24"/>
          <w:szCs w:val="24"/>
        </w:rPr>
        <w:t>● Política Nacional de Educação Especial na Perspectiva da Educação Inclusiva (2008);</w:t>
      </w:r>
    </w:p>
    <w:p w14:paraId="35FBCC60" w14:textId="77777777" w:rsidR="00F90228" w:rsidRDefault="00F90228">
      <w:pPr>
        <w:pBdr>
          <w:top w:val="nil"/>
          <w:left w:val="nil"/>
          <w:bottom w:val="nil"/>
          <w:right w:val="nil"/>
          <w:between w:val="nil"/>
        </w:pBdr>
        <w:spacing w:line="360" w:lineRule="auto"/>
        <w:jc w:val="both"/>
        <w:rPr>
          <w:sz w:val="24"/>
          <w:szCs w:val="24"/>
        </w:rPr>
      </w:pPr>
    </w:p>
    <w:p w14:paraId="17DC5366"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Lei nº 13.146/2015, que institui a Lei Brasileira de Inclusão da Pessoa com Deficiência (Estatuto da Pessoa com Deficiência); </w:t>
      </w:r>
    </w:p>
    <w:p w14:paraId="7A781F55" w14:textId="77777777" w:rsidR="00F90228" w:rsidRDefault="00F90228">
      <w:pPr>
        <w:pBdr>
          <w:top w:val="nil"/>
          <w:left w:val="nil"/>
          <w:bottom w:val="nil"/>
          <w:right w:val="nil"/>
          <w:between w:val="nil"/>
        </w:pBdr>
        <w:spacing w:line="360" w:lineRule="auto"/>
        <w:jc w:val="both"/>
        <w:rPr>
          <w:sz w:val="24"/>
          <w:szCs w:val="24"/>
        </w:rPr>
      </w:pPr>
    </w:p>
    <w:p w14:paraId="6D56F151"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Lei 13.663/2018 que altera a LDBEN 9394/1996 para incluir a promoção de medidas de conscientização, de prevenção e de combate a todos os tipos de violência, especialmente a intimidação sistemática </w:t>
      </w:r>
      <w:proofErr w:type="gramStart"/>
      <w:r>
        <w:rPr>
          <w:sz w:val="24"/>
          <w:szCs w:val="24"/>
        </w:rPr>
        <w:t xml:space="preserve">( </w:t>
      </w:r>
      <w:proofErr w:type="spellStart"/>
      <w:r>
        <w:rPr>
          <w:sz w:val="24"/>
          <w:szCs w:val="24"/>
        </w:rPr>
        <w:t>bullying</w:t>
      </w:r>
      <w:proofErr w:type="spellEnd"/>
      <w:proofErr w:type="gramEnd"/>
      <w:r>
        <w:rPr>
          <w:sz w:val="24"/>
          <w:szCs w:val="24"/>
        </w:rPr>
        <w:t xml:space="preserve"> ) e a promoção da cultura de paz entre as incumbências dos estabelecimentos de ensino.</w:t>
      </w:r>
    </w:p>
    <w:p w14:paraId="3B74B0EE" w14:textId="77777777" w:rsidR="00F90228" w:rsidRDefault="00F90228">
      <w:pPr>
        <w:pBdr>
          <w:top w:val="nil"/>
          <w:left w:val="nil"/>
          <w:bottom w:val="nil"/>
          <w:right w:val="nil"/>
          <w:between w:val="nil"/>
        </w:pBdr>
        <w:spacing w:line="360" w:lineRule="auto"/>
        <w:jc w:val="both"/>
        <w:rPr>
          <w:sz w:val="24"/>
          <w:szCs w:val="24"/>
        </w:rPr>
      </w:pPr>
    </w:p>
    <w:p w14:paraId="06B461B9" w14:textId="77777777" w:rsidR="00F90228" w:rsidRDefault="003A1839">
      <w:pPr>
        <w:pBdr>
          <w:top w:val="nil"/>
          <w:left w:val="nil"/>
          <w:bottom w:val="nil"/>
          <w:right w:val="nil"/>
          <w:between w:val="nil"/>
        </w:pBdr>
        <w:spacing w:line="360" w:lineRule="auto"/>
        <w:jc w:val="both"/>
        <w:rPr>
          <w:sz w:val="24"/>
          <w:szCs w:val="24"/>
        </w:rPr>
      </w:pPr>
      <w:r>
        <w:rPr>
          <w:sz w:val="24"/>
          <w:szCs w:val="24"/>
        </w:rPr>
        <w:t>● Lei nº 14.164/2021 que altera a LDBEN 9394/1996 para incluir “conteúdos relativos aos direitos humanos e à prevenção de todas as formas de violência contra a criança, o adolescente e a mulher” (Art. 26; §9º) nos currículos da educação básica, e institui a Semana Escolar de Combate à Violência contra a Mulher.</w:t>
      </w:r>
    </w:p>
    <w:p w14:paraId="459D2172" w14:textId="77777777" w:rsidR="00F90228" w:rsidRDefault="00F90228">
      <w:pPr>
        <w:pBdr>
          <w:top w:val="nil"/>
          <w:left w:val="nil"/>
          <w:bottom w:val="nil"/>
          <w:right w:val="nil"/>
          <w:between w:val="nil"/>
        </w:pBdr>
        <w:spacing w:line="360" w:lineRule="auto"/>
        <w:rPr>
          <w:b/>
          <w:sz w:val="24"/>
          <w:szCs w:val="24"/>
        </w:rPr>
      </w:pPr>
    </w:p>
    <w:p w14:paraId="3818F6D2" w14:textId="77777777" w:rsidR="00F90228" w:rsidRDefault="00F90228">
      <w:pPr>
        <w:pBdr>
          <w:top w:val="nil"/>
          <w:left w:val="nil"/>
          <w:bottom w:val="nil"/>
          <w:right w:val="nil"/>
          <w:between w:val="nil"/>
        </w:pBdr>
        <w:spacing w:line="360" w:lineRule="auto"/>
        <w:rPr>
          <w:b/>
          <w:sz w:val="24"/>
          <w:szCs w:val="24"/>
        </w:rPr>
      </w:pPr>
    </w:p>
    <w:p w14:paraId="30C1990D" w14:textId="77777777" w:rsidR="00F90228" w:rsidRDefault="003A1839">
      <w:pPr>
        <w:pBdr>
          <w:top w:val="nil"/>
          <w:left w:val="nil"/>
          <w:bottom w:val="nil"/>
          <w:right w:val="nil"/>
          <w:between w:val="nil"/>
        </w:pBdr>
        <w:spacing w:line="360" w:lineRule="auto"/>
        <w:rPr>
          <w:b/>
          <w:color w:val="000000"/>
          <w:sz w:val="24"/>
          <w:szCs w:val="24"/>
        </w:rPr>
      </w:pPr>
      <w:r>
        <w:rPr>
          <w:b/>
          <w:sz w:val="24"/>
          <w:szCs w:val="24"/>
        </w:rPr>
        <w:t>7</w:t>
      </w:r>
      <w:r>
        <w:rPr>
          <w:b/>
          <w:color w:val="000000"/>
          <w:sz w:val="24"/>
          <w:szCs w:val="24"/>
        </w:rPr>
        <w:t>. Perfil do egresso</w:t>
      </w:r>
    </w:p>
    <w:p w14:paraId="0E195B7F" w14:textId="77777777" w:rsidR="00F90228" w:rsidRDefault="00F90228">
      <w:pPr>
        <w:pBdr>
          <w:top w:val="nil"/>
          <w:left w:val="nil"/>
          <w:bottom w:val="nil"/>
          <w:right w:val="nil"/>
          <w:between w:val="nil"/>
        </w:pBdr>
        <w:spacing w:line="360" w:lineRule="auto"/>
        <w:rPr>
          <w:color w:val="000000"/>
          <w:sz w:val="24"/>
          <w:szCs w:val="24"/>
        </w:rPr>
      </w:pPr>
    </w:p>
    <w:p w14:paraId="7DD7CD75" w14:textId="77777777" w:rsidR="00F90228" w:rsidRDefault="003A1839">
      <w:pPr>
        <w:pBdr>
          <w:top w:val="nil"/>
          <w:left w:val="nil"/>
          <w:bottom w:val="nil"/>
          <w:right w:val="nil"/>
          <w:between w:val="nil"/>
        </w:pBdr>
        <w:spacing w:line="360" w:lineRule="auto"/>
        <w:jc w:val="both"/>
        <w:rPr>
          <w:color w:val="000000"/>
          <w:sz w:val="24"/>
          <w:szCs w:val="24"/>
        </w:rPr>
      </w:pPr>
      <w:r>
        <w:rPr>
          <w:color w:val="000000"/>
          <w:sz w:val="24"/>
          <w:szCs w:val="24"/>
        </w:rPr>
        <w:t>A licenciada ou o licenciado em Ciências Sociais estará habilitado a:</w:t>
      </w:r>
    </w:p>
    <w:p w14:paraId="0F6F42FE" w14:textId="77777777" w:rsidR="00F90228" w:rsidRDefault="003A1839">
      <w:pPr>
        <w:numPr>
          <w:ilvl w:val="0"/>
          <w:numId w:val="5"/>
        </w:numPr>
        <w:pBdr>
          <w:top w:val="nil"/>
          <w:left w:val="nil"/>
          <w:bottom w:val="nil"/>
          <w:right w:val="nil"/>
          <w:between w:val="nil"/>
        </w:pBdr>
        <w:spacing w:line="360" w:lineRule="auto"/>
        <w:jc w:val="both"/>
        <w:rPr>
          <w:color w:val="000000"/>
          <w:sz w:val="24"/>
          <w:szCs w:val="24"/>
        </w:rPr>
      </w:pPr>
      <w:r>
        <w:rPr>
          <w:color w:val="000000"/>
          <w:sz w:val="24"/>
          <w:szCs w:val="24"/>
        </w:rPr>
        <w:t>Atuar com ética e compromisso com vistas à construção de uma sociedade justa, equânime, igualitária;</w:t>
      </w:r>
    </w:p>
    <w:p w14:paraId="3A69C05F" w14:textId="77777777" w:rsidR="00F90228" w:rsidRDefault="003A1839">
      <w:pPr>
        <w:numPr>
          <w:ilvl w:val="0"/>
          <w:numId w:val="5"/>
        </w:numPr>
        <w:pBdr>
          <w:top w:val="nil"/>
          <w:left w:val="nil"/>
          <w:bottom w:val="nil"/>
          <w:right w:val="nil"/>
          <w:between w:val="nil"/>
        </w:pBdr>
        <w:spacing w:line="360" w:lineRule="auto"/>
        <w:jc w:val="both"/>
        <w:rPr>
          <w:color w:val="000000"/>
          <w:sz w:val="24"/>
          <w:szCs w:val="24"/>
        </w:rPr>
      </w:pPr>
      <w:r>
        <w:rPr>
          <w:color w:val="000000"/>
          <w:sz w:val="24"/>
          <w:szCs w:val="24"/>
        </w:rPr>
        <w:t>Compreender o seu papel na formação dos estudantes da educação básica a partir de concepção ampla e contextualizada de ensino e processos de aprendizagem e desenvolvimento destes, incluindo aqueles que não tiveram oportunidade de escolarização na idade adequada;</w:t>
      </w:r>
    </w:p>
    <w:p w14:paraId="0605DBE6" w14:textId="77777777" w:rsidR="00F90228" w:rsidRDefault="003A1839">
      <w:pPr>
        <w:numPr>
          <w:ilvl w:val="0"/>
          <w:numId w:val="5"/>
        </w:numPr>
        <w:pBdr>
          <w:top w:val="nil"/>
          <w:left w:val="nil"/>
          <w:bottom w:val="nil"/>
          <w:right w:val="nil"/>
          <w:between w:val="nil"/>
        </w:pBdr>
        <w:spacing w:line="360" w:lineRule="auto"/>
        <w:jc w:val="both"/>
        <w:rPr>
          <w:color w:val="000000"/>
          <w:sz w:val="24"/>
          <w:szCs w:val="24"/>
        </w:rPr>
      </w:pPr>
      <w:r>
        <w:rPr>
          <w:color w:val="000000"/>
          <w:sz w:val="24"/>
          <w:szCs w:val="24"/>
        </w:rPr>
        <w:t>Trabalhar na promoção da aprendizagem e do desenvolvimento de sujeitos em diferentes fases do desenvolvimento humano nas etapas e modalidades de educação básica;</w:t>
      </w:r>
    </w:p>
    <w:p w14:paraId="29D1C2CC" w14:textId="77777777" w:rsidR="00F90228" w:rsidRDefault="003A1839">
      <w:pPr>
        <w:numPr>
          <w:ilvl w:val="0"/>
          <w:numId w:val="5"/>
        </w:numPr>
        <w:pBdr>
          <w:top w:val="nil"/>
          <w:left w:val="nil"/>
          <w:bottom w:val="nil"/>
          <w:right w:val="nil"/>
          <w:between w:val="nil"/>
        </w:pBdr>
        <w:spacing w:line="360" w:lineRule="auto"/>
        <w:jc w:val="both"/>
        <w:rPr>
          <w:color w:val="000000"/>
          <w:sz w:val="24"/>
          <w:szCs w:val="24"/>
        </w:rPr>
      </w:pPr>
      <w:r>
        <w:rPr>
          <w:color w:val="000000"/>
          <w:sz w:val="24"/>
          <w:szCs w:val="24"/>
        </w:rPr>
        <w:t>Dominar os conteúdos específicos e pedagógicos e as abordagens teórico-metodológicas do seu ensino, de forma interdisciplinar e adequada às diferentes fases do desenvolvimento humano;</w:t>
      </w:r>
    </w:p>
    <w:p w14:paraId="6F2AE772" w14:textId="77777777" w:rsidR="00F90228" w:rsidRDefault="003A1839">
      <w:pPr>
        <w:numPr>
          <w:ilvl w:val="0"/>
          <w:numId w:val="5"/>
        </w:numPr>
        <w:pBdr>
          <w:top w:val="nil"/>
          <w:left w:val="nil"/>
          <w:bottom w:val="nil"/>
          <w:right w:val="nil"/>
          <w:between w:val="nil"/>
        </w:pBdr>
        <w:spacing w:line="360" w:lineRule="auto"/>
        <w:jc w:val="both"/>
        <w:rPr>
          <w:color w:val="000000"/>
          <w:sz w:val="24"/>
          <w:szCs w:val="24"/>
        </w:rPr>
      </w:pPr>
      <w:r>
        <w:rPr>
          <w:color w:val="000000"/>
          <w:sz w:val="24"/>
          <w:szCs w:val="24"/>
        </w:rPr>
        <w:t xml:space="preserve">Relacionar a linguagem dos meios de comunicação à educação, nos processos didático-pedagógicos, demonstrando domínio das tecnologias de informação e comunicação para o desenvolvimento da aprendizagem; </w:t>
      </w:r>
    </w:p>
    <w:p w14:paraId="5BFDEA5C" w14:textId="77777777" w:rsidR="00F90228" w:rsidRDefault="003A1839">
      <w:pPr>
        <w:numPr>
          <w:ilvl w:val="0"/>
          <w:numId w:val="5"/>
        </w:numPr>
        <w:pBdr>
          <w:top w:val="nil"/>
          <w:left w:val="nil"/>
          <w:bottom w:val="nil"/>
          <w:right w:val="nil"/>
          <w:between w:val="nil"/>
        </w:pBdr>
        <w:spacing w:line="360" w:lineRule="auto"/>
        <w:jc w:val="both"/>
        <w:rPr>
          <w:color w:val="000000"/>
          <w:sz w:val="24"/>
          <w:szCs w:val="24"/>
        </w:rPr>
      </w:pPr>
      <w:r>
        <w:rPr>
          <w:color w:val="000000"/>
          <w:sz w:val="24"/>
          <w:szCs w:val="24"/>
        </w:rPr>
        <w:t>Promover e facilitar relações de cooperação entre a instituição educativa, a família e a comunidade;</w:t>
      </w:r>
    </w:p>
    <w:p w14:paraId="3714C5A1" w14:textId="77777777" w:rsidR="00F90228" w:rsidRDefault="003A1839">
      <w:pPr>
        <w:numPr>
          <w:ilvl w:val="0"/>
          <w:numId w:val="5"/>
        </w:numPr>
        <w:pBdr>
          <w:top w:val="nil"/>
          <w:left w:val="nil"/>
          <w:bottom w:val="nil"/>
          <w:right w:val="nil"/>
          <w:between w:val="nil"/>
        </w:pBdr>
        <w:spacing w:line="360" w:lineRule="auto"/>
        <w:jc w:val="both"/>
        <w:rPr>
          <w:color w:val="000000"/>
          <w:sz w:val="24"/>
          <w:szCs w:val="24"/>
        </w:rPr>
      </w:pPr>
      <w:r>
        <w:rPr>
          <w:color w:val="000000"/>
          <w:sz w:val="24"/>
          <w:szCs w:val="24"/>
        </w:rPr>
        <w:t xml:space="preserve">Identificar questões e problemas socioculturais e educacionais, com postura investigativa, integrativa e propositiva em face de realidades complexas, a fim de contribuir para a superação de exclusões sociais, </w:t>
      </w:r>
      <w:r>
        <w:rPr>
          <w:color w:val="000000"/>
          <w:sz w:val="24"/>
          <w:szCs w:val="24"/>
        </w:rPr>
        <w:lastRenderedPageBreak/>
        <w:t>étnico-raciais, econômicas, culturais, religiosas, políticas, de gênero, sexuais e outras;</w:t>
      </w:r>
    </w:p>
    <w:p w14:paraId="32EE9525" w14:textId="77777777" w:rsidR="00F90228" w:rsidRDefault="003A1839">
      <w:pPr>
        <w:numPr>
          <w:ilvl w:val="0"/>
          <w:numId w:val="5"/>
        </w:numPr>
        <w:pBdr>
          <w:top w:val="nil"/>
          <w:left w:val="nil"/>
          <w:bottom w:val="nil"/>
          <w:right w:val="nil"/>
          <w:between w:val="nil"/>
        </w:pBdr>
        <w:spacing w:line="360" w:lineRule="auto"/>
        <w:jc w:val="both"/>
        <w:rPr>
          <w:color w:val="000000"/>
          <w:sz w:val="24"/>
          <w:szCs w:val="24"/>
        </w:rPr>
      </w:pPr>
      <w:r>
        <w:rPr>
          <w:color w:val="000000"/>
          <w:sz w:val="24"/>
          <w:szCs w:val="24"/>
        </w:rPr>
        <w:t>Demonstrar consciência da diversidade, respeitando as diferenças de natureza ambiental-ecológica, étnico-racial, de gêneros, de faixas geracionais, de classes sociais, religiosas, de necessidades especiais, de diversidade sexual, entre outras;</w:t>
      </w:r>
    </w:p>
    <w:p w14:paraId="05DC7640" w14:textId="77777777" w:rsidR="00F90228" w:rsidRDefault="003A1839">
      <w:pPr>
        <w:numPr>
          <w:ilvl w:val="0"/>
          <w:numId w:val="5"/>
        </w:numPr>
        <w:pBdr>
          <w:top w:val="nil"/>
          <w:left w:val="nil"/>
          <w:bottom w:val="nil"/>
          <w:right w:val="nil"/>
          <w:between w:val="nil"/>
        </w:pBdr>
        <w:spacing w:line="360" w:lineRule="auto"/>
        <w:jc w:val="both"/>
        <w:rPr>
          <w:color w:val="000000"/>
          <w:sz w:val="24"/>
          <w:szCs w:val="24"/>
        </w:rPr>
      </w:pPr>
      <w:r>
        <w:rPr>
          <w:color w:val="000000"/>
          <w:sz w:val="24"/>
          <w:szCs w:val="24"/>
        </w:rPr>
        <w:t>Atuar na gestão e organização das instituições de educação básica, planejando, executando, acompanhando e avaliando políticas, projetos e programas educacionais;</w:t>
      </w:r>
    </w:p>
    <w:p w14:paraId="75B12580" w14:textId="77777777" w:rsidR="00F90228" w:rsidRDefault="003A1839">
      <w:pPr>
        <w:numPr>
          <w:ilvl w:val="0"/>
          <w:numId w:val="5"/>
        </w:numPr>
        <w:pBdr>
          <w:top w:val="nil"/>
          <w:left w:val="nil"/>
          <w:bottom w:val="nil"/>
          <w:right w:val="nil"/>
          <w:between w:val="nil"/>
        </w:pBdr>
        <w:spacing w:line="360" w:lineRule="auto"/>
        <w:jc w:val="both"/>
        <w:rPr>
          <w:color w:val="000000"/>
          <w:sz w:val="24"/>
          <w:szCs w:val="24"/>
        </w:rPr>
      </w:pPr>
      <w:r>
        <w:rPr>
          <w:color w:val="000000"/>
          <w:sz w:val="24"/>
          <w:szCs w:val="24"/>
        </w:rPr>
        <w:t>Participar da gestão das instituições de educação básica, contribuindo para a elaboração, implementação, coordenação, acompanhamento e avaliação do projeto pedagógico;</w:t>
      </w:r>
    </w:p>
    <w:p w14:paraId="27F89ECE" w14:textId="77777777" w:rsidR="00F90228" w:rsidRDefault="003A1839">
      <w:pPr>
        <w:numPr>
          <w:ilvl w:val="0"/>
          <w:numId w:val="5"/>
        </w:numPr>
        <w:pBdr>
          <w:top w:val="nil"/>
          <w:left w:val="nil"/>
          <w:bottom w:val="nil"/>
          <w:right w:val="nil"/>
          <w:between w:val="nil"/>
        </w:pBdr>
        <w:spacing w:line="360" w:lineRule="auto"/>
        <w:jc w:val="both"/>
        <w:rPr>
          <w:color w:val="000000"/>
          <w:sz w:val="24"/>
          <w:szCs w:val="24"/>
        </w:rPr>
      </w:pPr>
      <w:r>
        <w:rPr>
          <w:color w:val="000000"/>
          <w:sz w:val="24"/>
          <w:szCs w:val="24"/>
        </w:rPr>
        <w:t>Realizar pesquisas que proporcionem conhecimento sobre os estudantes e sua realidade sociocultural, sobre processos de ensinar e de aprender, em diferentes meios ambiental-ecológicos, sobre propostas curriculares e sobre organização do trabalho educativo e práticas pedagógicas, entre outros;</w:t>
      </w:r>
    </w:p>
    <w:p w14:paraId="07F10FB1" w14:textId="77777777" w:rsidR="00F90228" w:rsidRDefault="003A1839">
      <w:pPr>
        <w:numPr>
          <w:ilvl w:val="0"/>
          <w:numId w:val="5"/>
        </w:numPr>
        <w:pBdr>
          <w:top w:val="nil"/>
          <w:left w:val="nil"/>
          <w:bottom w:val="nil"/>
          <w:right w:val="nil"/>
          <w:between w:val="nil"/>
        </w:pBdr>
        <w:spacing w:line="360" w:lineRule="auto"/>
        <w:jc w:val="both"/>
        <w:rPr>
          <w:color w:val="000000"/>
          <w:sz w:val="24"/>
          <w:szCs w:val="24"/>
        </w:rPr>
      </w:pPr>
      <w:r>
        <w:rPr>
          <w:color w:val="000000"/>
          <w:sz w:val="24"/>
          <w:szCs w:val="24"/>
        </w:rPr>
        <w:t>Utilizar instrumentos de pesquisa adequados para a construção de conhecimentos pedagógicos e científicos, objetivando a reflexão sobre a própria prática e a discussão e disseminação desses conhecimentos;</w:t>
      </w:r>
    </w:p>
    <w:p w14:paraId="45F3BE62" w14:textId="77777777" w:rsidR="00F90228" w:rsidRDefault="003A1839">
      <w:pPr>
        <w:numPr>
          <w:ilvl w:val="0"/>
          <w:numId w:val="5"/>
        </w:numPr>
        <w:pBdr>
          <w:top w:val="nil"/>
          <w:left w:val="nil"/>
          <w:bottom w:val="nil"/>
          <w:right w:val="nil"/>
          <w:between w:val="nil"/>
        </w:pBdr>
        <w:spacing w:line="360" w:lineRule="auto"/>
        <w:jc w:val="both"/>
        <w:rPr>
          <w:color w:val="000000"/>
          <w:sz w:val="24"/>
          <w:szCs w:val="24"/>
        </w:rPr>
      </w:pPr>
      <w:r>
        <w:rPr>
          <w:color w:val="000000"/>
          <w:sz w:val="24"/>
          <w:szCs w:val="24"/>
        </w:rPr>
        <w:t>Estudar e compreender criticamente as Diretrizes Curriculares Nacionais, além de outras determinações legais, como componentes de formação fundamentais para o exercício do magistério.</w:t>
      </w:r>
    </w:p>
    <w:p w14:paraId="32DBA193" w14:textId="77777777" w:rsidR="00F90228" w:rsidRDefault="003A1839">
      <w:pPr>
        <w:numPr>
          <w:ilvl w:val="0"/>
          <w:numId w:val="5"/>
        </w:numPr>
        <w:pBdr>
          <w:top w:val="nil"/>
          <w:left w:val="nil"/>
          <w:bottom w:val="nil"/>
          <w:right w:val="nil"/>
          <w:between w:val="nil"/>
        </w:pBdr>
        <w:spacing w:line="360" w:lineRule="auto"/>
        <w:jc w:val="both"/>
        <w:rPr>
          <w:color w:val="000000"/>
          <w:sz w:val="24"/>
          <w:szCs w:val="24"/>
        </w:rPr>
      </w:pPr>
      <w:r>
        <w:rPr>
          <w:color w:val="000000"/>
          <w:sz w:val="24"/>
          <w:szCs w:val="24"/>
        </w:rPr>
        <w:t>Atuar com excelência em espaços educacionais, na pesquisa social, em políticas públicas e em organizações públicas ou privadas;</w:t>
      </w:r>
    </w:p>
    <w:p w14:paraId="2ED2546D" w14:textId="77777777" w:rsidR="00F90228" w:rsidRDefault="003A1839">
      <w:pPr>
        <w:numPr>
          <w:ilvl w:val="0"/>
          <w:numId w:val="5"/>
        </w:numPr>
        <w:pBdr>
          <w:top w:val="nil"/>
          <w:left w:val="nil"/>
          <w:bottom w:val="nil"/>
          <w:right w:val="nil"/>
          <w:between w:val="nil"/>
        </w:pBdr>
        <w:spacing w:after="240" w:line="360" w:lineRule="auto"/>
        <w:jc w:val="both"/>
        <w:rPr>
          <w:color w:val="000000"/>
          <w:sz w:val="24"/>
          <w:szCs w:val="24"/>
        </w:rPr>
      </w:pPr>
      <w:r>
        <w:rPr>
          <w:color w:val="000000"/>
          <w:sz w:val="24"/>
          <w:szCs w:val="24"/>
        </w:rPr>
        <w:t>Atuar na pesquisa social básica estando apto a dar continuidade com qualidade em seus estudos em nível de pós-graduação, especialmente nas áreas das Ciências Humanas.</w:t>
      </w:r>
    </w:p>
    <w:p w14:paraId="2594BD0C" w14:textId="77777777" w:rsidR="00CB3B2D" w:rsidRDefault="00CB3B2D">
      <w:pPr>
        <w:pBdr>
          <w:top w:val="nil"/>
          <w:left w:val="nil"/>
          <w:bottom w:val="nil"/>
          <w:right w:val="nil"/>
          <w:between w:val="nil"/>
        </w:pBdr>
        <w:spacing w:line="360" w:lineRule="auto"/>
        <w:rPr>
          <w:color w:val="000000"/>
          <w:sz w:val="24"/>
          <w:szCs w:val="24"/>
        </w:rPr>
      </w:pPr>
    </w:p>
    <w:p w14:paraId="00CE21E1" w14:textId="77777777" w:rsidR="00F90228" w:rsidRDefault="003A1839">
      <w:pPr>
        <w:pBdr>
          <w:top w:val="nil"/>
          <w:left w:val="nil"/>
          <w:bottom w:val="nil"/>
          <w:right w:val="nil"/>
          <w:between w:val="nil"/>
        </w:pBdr>
        <w:spacing w:line="360" w:lineRule="auto"/>
        <w:rPr>
          <w:b/>
          <w:color w:val="000000"/>
          <w:sz w:val="24"/>
          <w:szCs w:val="24"/>
        </w:rPr>
      </w:pPr>
      <w:r>
        <w:rPr>
          <w:b/>
          <w:sz w:val="24"/>
          <w:szCs w:val="24"/>
        </w:rPr>
        <w:t>7</w:t>
      </w:r>
      <w:r>
        <w:rPr>
          <w:b/>
          <w:color w:val="000000"/>
          <w:sz w:val="24"/>
          <w:szCs w:val="24"/>
        </w:rPr>
        <w:t>.1. Competências e habilidades</w:t>
      </w:r>
    </w:p>
    <w:p w14:paraId="506FFBFA"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Em conformidade com a Resolução CNE/CP 02/2015, através dos Núcleos de Formação Geral, Aprofundamento e diversificação de estudos e de Estudos integradores, mais especificamente, de Formação na interface entre </w:t>
      </w:r>
      <w:r>
        <w:rPr>
          <w:color w:val="000000"/>
          <w:sz w:val="24"/>
          <w:szCs w:val="24"/>
        </w:rPr>
        <w:lastRenderedPageBreak/>
        <w:t>Ciências Sociais e educação, Formação específica em Ciências Sociais, da extensão universitária e das atividades complementares de interesse específico da/do estudante, ao longo do curso, a/o Licenciando deverá desenvolver as competências e habilidades de:</w:t>
      </w:r>
    </w:p>
    <w:p w14:paraId="0F42F427"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Dominar as teorias e métodos das Ciências Sociais em suas diferentes especialidades, através das contribuições da Antropologia, da Ciência Política e Sociologia, que lhe permita propor e executar atividades de ensino, extensão e pesquisa ou continuar sua formação em níveis mais avançados;</w:t>
      </w:r>
    </w:p>
    <w:p w14:paraId="169D40BB"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Dominar os métodos e as técnicas em pesquisa social;</w:t>
      </w:r>
    </w:p>
    <w:p w14:paraId="29C90121"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Compreender ampla e consistentemente os fenômenos sociais e a prática educativa, incluindo o planejamento, condução e avaliação de situações de aprendizagem nos diferentes espaços educacionais;</w:t>
      </w:r>
    </w:p>
    <w:p w14:paraId="1F3D1580"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Articular as teorias e a prática pedagógica na produção do conhecimento e no ensino escolar;</w:t>
      </w:r>
    </w:p>
    <w:p w14:paraId="056E800F"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Entender a prática pedagógica e profissional como um processo de formação e aperfeiçoamento contínuos, necessitando, para isto, de análise e avaliação críticas do próprio trabalho, bem como de busca constante por aprimoramento pessoal e atualização profissional, nos âmbitos físico, social, pedagógico e técnico.</w:t>
      </w:r>
    </w:p>
    <w:p w14:paraId="7B336788"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Entender o processo de construção do conhecimento no indivíduo inserido em seus contextos social e cultural;</w:t>
      </w:r>
    </w:p>
    <w:p w14:paraId="7E17D36C"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Identificar problemas socioculturais e educacionais, propondo respostas criativas às questões da qualidade do ensino e medidas que visem superar a exclusão social;</w:t>
      </w:r>
    </w:p>
    <w:p w14:paraId="7316E2B9"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Compreender e valorizar as diferentes linguagens manifestas nas sociedades contemporâneas bem como sua função na produção do conhecimento;</w:t>
      </w:r>
    </w:p>
    <w:p w14:paraId="5004C339"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Atuar com pessoas com deficiência e nas práticas de educação inclusiva, em diferentes níveis da organização escolar, de modo a assegurar seus direitos de cidadania;</w:t>
      </w:r>
    </w:p>
    <w:p w14:paraId="61C250D3"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Identificar problemas socioculturais e educacionais, propondo respostas às questões da qualidade do ensino e medidas que visem superar a exclusão social;</w:t>
      </w:r>
    </w:p>
    <w:p w14:paraId="76A396CD"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lastRenderedPageBreak/>
        <w:t>Desenvolver metodologias e materiais pedagógicos adequados à utilização das tecnologias da informação e da comunicação nas práticas educativas;</w:t>
      </w:r>
    </w:p>
    <w:p w14:paraId="7CDD22BE"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Atuar com ética profissional e com a organização democrática da vida em sociedade;</w:t>
      </w:r>
    </w:p>
    <w:p w14:paraId="4A8ABEFF"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Articular a atividade educacional nas diferentes formas de gestão educacional, na organização do trabalho pedagógico escolar, no planejamento, execução e avaliação de propostas pedagógicas da escola, incluindo aqui a articulação do ensino de Ciências Sociais com outras áreas e outros campos do saber, envolvendo outros profissionais, bem como famílias, comunidade e estudantes, quando apropriado;</w:t>
      </w:r>
    </w:p>
    <w:p w14:paraId="47CE0CBC"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Elaborar o projeto pedagógico, sintetizando as atividades de ensino, administração e gestão escolar, caracterizadas por categorias comuns como planejamento, organização, coordenação e avaliação e por valores comuns, como solidariedade, cooperação, responsabilidade e compromisso;</w:t>
      </w:r>
    </w:p>
    <w:p w14:paraId="46CB68CE"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 xml:space="preserve">Atuar, quando necessário, em equipes </w:t>
      </w:r>
      <w:proofErr w:type="spellStart"/>
      <w:r>
        <w:rPr>
          <w:color w:val="000000"/>
          <w:sz w:val="24"/>
          <w:szCs w:val="24"/>
        </w:rPr>
        <w:t>multi</w:t>
      </w:r>
      <w:proofErr w:type="spellEnd"/>
      <w:r>
        <w:rPr>
          <w:color w:val="000000"/>
          <w:sz w:val="24"/>
          <w:szCs w:val="24"/>
        </w:rPr>
        <w:t xml:space="preserve"> e interdisciplinares, de composições distintas e com pessoas de origens e </w:t>
      </w:r>
      <w:r>
        <w:rPr>
          <w:i/>
          <w:color w:val="000000"/>
          <w:sz w:val="24"/>
          <w:szCs w:val="24"/>
        </w:rPr>
        <w:t>backgrounds</w:t>
      </w:r>
      <w:r>
        <w:rPr>
          <w:color w:val="000000"/>
          <w:sz w:val="24"/>
          <w:szCs w:val="24"/>
        </w:rPr>
        <w:t xml:space="preserve"> distintos, compreendendo a importância deste tipo de abordagem no ensino de diversas temáticas atuais, bem como sua importância para a sociedade contemporânea como um todo;</w:t>
      </w:r>
    </w:p>
    <w:p w14:paraId="04807EE1"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Ser flexível no uso dos recursos disponíveis à docência, sendo capaz de trabalhar tanto com recursos tecnológicos da informação e da comunicação nas práticas educativas, quanto com materiais de baixo custo e facilmente disponíveis;</w:t>
      </w:r>
    </w:p>
    <w:p w14:paraId="5090419F"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Atuar com respeito aos direitos humanos e às diferenças de gênero, orientação sexual, étnico-raciais, religião, capacidades físicas e cognitivas, culturais, de geração, entre outras, contribuindo para o aumento do respeito às diferenças na sociedade. Particularmente, no âmbito do ensino, contribuir para desmistificar supostos embasamentos científicos de diversas práticas e formas de discriminação;</w:t>
      </w:r>
    </w:p>
    <w:p w14:paraId="49326054"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Esclarecer questões sobre direitos sociais no contexto de ensino;</w:t>
      </w:r>
    </w:p>
    <w:p w14:paraId="2CA6621D"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Exercer a docência de maneira empática, local/regionalmente contextualizada e envolvendo o aluno no processo educacional;</w:t>
      </w:r>
    </w:p>
    <w:p w14:paraId="060EC616"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lastRenderedPageBreak/>
        <w:t>Capacidade de articular conteúdos e aspectos pertinentes às políticas de educação ambiental, de educação em direitos humanos e de educação das relações étnico-raciais e o ensino de história e cultura afro-brasileira, africana e indígena.</w:t>
      </w:r>
    </w:p>
    <w:p w14:paraId="7FD1DB68"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Integrar equipes de políticas e programas sociais e educacionais em organizações públicas e privadas;</w:t>
      </w:r>
    </w:p>
    <w:p w14:paraId="30DB256F" w14:textId="77777777" w:rsidR="00F90228" w:rsidRDefault="003A1839">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Pautar sua conduta profissional por princípios de ética democrática, responsabilidade social e ambiental, dignidade humana, direito à vida, justiça, respeito mútuo, participação, diálogo e solidariedade.</w:t>
      </w:r>
    </w:p>
    <w:p w14:paraId="4D1E1FA1" w14:textId="77777777" w:rsidR="00F90228" w:rsidRDefault="00F90228">
      <w:pPr>
        <w:pBdr>
          <w:top w:val="nil"/>
          <w:left w:val="nil"/>
          <w:bottom w:val="nil"/>
          <w:right w:val="nil"/>
          <w:between w:val="nil"/>
        </w:pBdr>
        <w:spacing w:line="360" w:lineRule="auto"/>
        <w:rPr>
          <w:b/>
          <w:sz w:val="24"/>
          <w:szCs w:val="24"/>
        </w:rPr>
      </w:pPr>
    </w:p>
    <w:p w14:paraId="17B040DA" w14:textId="77777777" w:rsidR="00F90228" w:rsidRDefault="00F90228">
      <w:pPr>
        <w:pBdr>
          <w:top w:val="nil"/>
          <w:left w:val="nil"/>
          <w:bottom w:val="nil"/>
          <w:right w:val="nil"/>
          <w:between w:val="nil"/>
        </w:pBdr>
        <w:spacing w:line="360" w:lineRule="auto"/>
        <w:rPr>
          <w:b/>
          <w:sz w:val="24"/>
          <w:szCs w:val="24"/>
        </w:rPr>
      </w:pPr>
    </w:p>
    <w:p w14:paraId="6044C945" w14:textId="77777777" w:rsidR="006B0D5D" w:rsidRDefault="003A1839" w:rsidP="006B0D5D">
      <w:pPr>
        <w:pBdr>
          <w:top w:val="nil"/>
          <w:left w:val="nil"/>
          <w:bottom w:val="nil"/>
          <w:right w:val="nil"/>
          <w:between w:val="nil"/>
        </w:pBdr>
        <w:spacing w:line="360" w:lineRule="auto"/>
        <w:rPr>
          <w:b/>
          <w:color w:val="000000"/>
          <w:sz w:val="24"/>
          <w:szCs w:val="24"/>
        </w:rPr>
      </w:pPr>
      <w:r>
        <w:rPr>
          <w:b/>
          <w:sz w:val="24"/>
          <w:szCs w:val="24"/>
        </w:rPr>
        <w:t>7</w:t>
      </w:r>
      <w:r>
        <w:rPr>
          <w:b/>
          <w:color w:val="000000"/>
          <w:sz w:val="24"/>
          <w:szCs w:val="24"/>
        </w:rPr>
        <w:t>.2. Área de atuação</w:t>
      </w:r>
      <w:bookmarkStart w:id="14" w:name="_heading=h.l98sepn7x6ic" w:colFirst="0" w:colLast="0"/>
      <w:bookmarkEnd w:id="14"/>
    </w:p>
    <w:p w14:paraId="51F60714" w14:textId="77777777" w:rsidR="006B0D5D" w:rsidRDefault="003A1839" w:rsidP="006B0D5D">
      <w:pPr>
        <w:pBdr>
          <w:top w:val="nil"/>
          <w:left w:val="nil"/>
          <w:bottom w:val="nil"/>
          <w:right w:val="nil"/>
          <w:between w:val="nil"/>
        </w:pBdr>
        <w:spacing w:line="360" w:lineRule="auto"/>
        <w:rPr>
          <w:sz w:val="24"/>
          <w:szCs w:val="24"/>
        </w:rPr>
      </w:pPr>
      <w:r>
        <w:rPr>
          <w:sz w:val="24"/>
          <w:szCs w:val="24"/>
        </w:rPr>
        <w:t>Quem se forma na Licenciatura em Ciências Sociais na UNIFAL-MG poderá atuar n</w:t>
      </w:r>
      <w:r w:rsidR="006B0D5D">
        <w:rPr>
          <w:sz w:val="24"/>
          <w:szCs w:val="24"/>
        </w:rPr>
        <w:t>a</w:t>
      </w:r>
      <w:r>
        <w:rPr>
          <w:sz w:val="24"/>
          <w:szCs w:val="24"/>
        </w:rPr>
        <w:t>s seguintes áreas:</w:t>
      </w:r>
      <w:r w:rsidR="006B0D5D">
        <w:rPr>
          <w:sz w:val="24"/>
          <w:szCs w:val="24"/>
        </w:rPr>
        <w:t xml:space="preserve"> </w:t>
      </w:r>
    </w:p>
    <w:p w14:paraId="665738B8" w14:textId="77777777" w:rsidR="006B0D5D" w:rsidRPr="006B0D5D" w:rsidRDefault="006B0D5D" w:rsidP="006B0D5D">
      <w:pPr>
        <w:pStyle w:val="PargrafodaLista"/>
        <w:numPr>
          <w:ilvl w:val="0"/>
          <w:numId w:val="9"/>
        </w:numPr>
        <w:pBdr>
          <w:top w:val="nil"/>
          <w:left w:val="nil"/>
          <w:bottom w:val="nil"/>
          <w:right w:val="nil"/>
          <w:between w:val="nil"/>
        </w:pBdr>
        <w:spacing w:line="360" w:lineRule="auto"/>
        <w:rPr>
          <w:sz w:val="24"/>
          <w:szCs w:val="24"/>
        </w:rPr>
      </w:pPr>
      <w:r w:rsidRPr="006B0D5D">
        <w:rPr>
          <w:sz w:val="24"/>
          <w:szCs w:val="24"/>
        </w:rPr>
        <w:t xml:space="preserve">Ensino de Ciências Sociais (Antropologia, Ciência Política e Sociologia) na educação básica, especialmente, no ensino médio, bem como em espaços educacionais não formais; </w:t>
      </w:r>
      <w:bookmarkStart w:id="15" w:name="_heading=h.1ksv4uv" w:colFirst="0" w:colLast="0"/>
      <w:bookmarkEnd w:id="15"/>
    </w:p>
    <w:p w14:paraId="24A005F5" w14:textId="77777777" w:rsidR="006B0D5D" w:rsidRPr="006B0D5D" w:rsidRDefault="006B0D5D" w:rsidP="006B0D5D">
      <w:pPr>
        <w:pStyle w:val="PargrafodaLista"/>
        <w:numPr>
          <w:ilvl w:val="0"/>
          <w:numId w:val="9"/>
        </w:numPr>
        <w:pBdr>
          <w:top w:val="nil"/>
          <w:left w:val="nil"/>
          <w:bottom w:val="nil"/>
          <w:right w:val="nil"/>
          <w:between w:val="nil"/>
        </w:pBdr>
        <w:spacing w:line="360" w:lineRule="auto"/>
        <w:rPr>
          <w:sz w:val="24"/>
          <w:szCs w:val="24"/>
        </w:rPr>
      </w:pPr>
      <w:r w:rsidRPr="006B0D5D">
        <w:rPr>
          <w:sz w:val="24"/>
          <w:szCs w:val="24"/>
        </w:rPr>
        <w:t xml:space="preserve">Educação formal e não formal, em outras disciplinas, áreas e componentes curriculares, relacionadas às competências das Ciências Humanas, de acordo com a legislação vigente; </w:t>
      </w:r>
      <w:bookmarkStart w:id="16" w:name="_heading=h.44sinio" w:colFirst="0" w:colLast="0"/>
      <w:bookmarkEnd w:id="16"/>
    </w:p>
    <w:p w14:paraId="526883CE" w14:textId="77777777" w:rsidR="006B0D5D" w:rsidRPr="006B0D5D" w:rsidRDefault="006B0D5D" w:rsidP="006B0D5D">
      <w:pPr>
        <w:pStyle w:val="PargrafodaLista"/>
        <w:numPr>
          <w:ilvl w:val="0"/>
          <w:numId w:val="9"/>
        </w:numPr>
        <w:pBdr>
          <w:top w:val="nil"/>
          <w:left w:val="nil"/>
          <w:bottom w:val="nil"/>
          <w:right w:val="nil"/>
          <w:between w:val="nil"/>
        </w:pBdr>
        <w:spacing w:line="360" w:lineRule="auto"/>
        <w:rPr>
          <w:sz w:val="24"/>
          <w:szCs w:val="24"/>
        </w:rPr>
      </w:pPr>
      <w:r w:rsidRPr="006B0D5D">
        <w:rPr>
          <w:sz w:val="24"/>
          <w:szCs w:val="24"/>
        </w:rPr>
        <w:t xml:space="preserve">Docência e atividade técnica em instituições de educação básica e superior, bem como da educação profissional, técnica e tecnológica, realizando assessoria, ensino, extensão e pesquisa, nas interfaces entre Ciências Sociais e educação; </w:t>
      </w:r>
      <w:bookmarkStart w:id="17" w:name="_heading=h.2jxsxqh" w:colFirst="0" w:colLast="0"/>
      <w:bookmarkEnd w:id="17"/>
    </w:p>
    <w:p w14:paraId="7EE266BF" w14:textId="67B2D37E" w:rsidR="00F90228" w:rsidRPr="006B0D5D" w:rsidRDefault="006B0D5D" w:rsidP="006B0D5D">
      <w:pPr>
        <w:pStyle w:val="PargrafodaLista"/>
        <w:numPr>
          <w:ilvl w:val="0"/>
          <w:numId w:val="9"/>
        </w:numPr>
        <w:pBdr>
          <w:top w:val="nil"/>
          <w:left w:val="nil"/>
          <w:bottom w:val="nil"/>
          <w:right w:val="nil"/>
          <w:between w:val="nil"/>
        </w:pBdr>
        <w:spacing w:line="360" w:lineRule="auto"/>
        <w:rPr>
          <w:sz w:val="24"/>
          <w:szCs w:val="24"/>
        </w:rPr>
      </w:pPr>
      <w:r w:rsidRPr="006B0D5D">
        <w:rPr>
          <w:sz w:val="24"/>
          <w:szCs w:val="24"/>
        </w:rPr>
        <w:t>Assessoria em políticas públicas e projetos e programas de organizações públicas e privadas, com destaque para as interfaces entre Ciências Sociais e Educação.</w:t>
      </w:r>
      <w:bookmarkStart w:id="18" w:name="_heading=h.35nkun2" w:colFirst="0" w:colLast="0"/>
      <w:bookmarkEnd w:id="18"/>
    </w:p>
    <w:p w14:paraId="4E8CB109" w14:textId="77777777" w:rsidR="00F90228" w:rsidRDefault="003A1839">
      <w:pPr>
        <w:pStyle w:val="Ttulo"/>
        <w:spacing w:before="240" w:after="240"/>
        <w:jc w:val="both"/>
        <w:rPr>
          <w:sz w:val="24"/>
          <w:szCs w:val="24"/>
        </w:rPr>
      </w:pPr>
      <w:bookmarkStart w:id="19" w:name="_heading=h.z337ya" w:colFirst="0" w:colLast="0"/>
      <w:bookmarkEnd w:id="19"/>
      <w:r>
        <w:br w:type="page"/>
      </w:r>
    </w:p>
    <w:p w14:paraId="25C43A47" w14:textId="77777777" w:rsidR="00F90228" w:rsidRPr="00386242" w:rsidRDefault="003A1839">
      <w:pPr>
        <w:pStyle w:val="Ttulo"/>
        <w:spacing w:after="0" w:line="360" w:lineRule="auto"/>
        <w:jc w:val="both"/>
        <w:rPr>
          <w:b/>
          <w:sz w:val="28"/>
          <w:szCs w:val="28"/>
        </w:rPr>
      </w:pPr>
      <w:bookmarkStart w:id="20" w:name="_heading=h.3j2qqm3" w:colFirst="0" w:colLast="0"/>
      <w:bookmarkStart w:id="21" w:name="_heading=h.1y810tw" w:colFirst="0" w:colLast="0"/>
      <w:bookmarkEnd w:id="20"/>
      <w:bookmarkEnd w:id="21"/>
      <w:r w:rsidRPr="00386242">
        <w:rPr>
          <w:b/>
          <w:sz w:val="28"/>
          <w:szCs w:val="28"/>
        </w:rPr>
        <w:lastRenderedPageBreak/>
        <w:t>III. Organização Curricular</w:t>
      </w:r>
    </w:p>
    <w:p w14:paraId="73FC6AC4" w14:textId="77777777" w:rsidR="00F90228" w:rsidRDefault="00F90228">
      <w:pPr>
        <w:pBdr>
          <w:top w:val="nil"/>
          <w:left w:val="nil"/>
          <w:bottom w:val="nil"/>
          <w:right w:val="nil"/>
          <w:between w:val="nil"/>
        </w:pBdr>
        <w:spacing w:line="360" w:lineRule="auto"/>
        <w:rPr>
          <w:color w:val="000000"/>
          <w:sz w:val="24"/>
          <w:szCs w:val="24"/>
        </w:rPr>
      </w:pPr>
    </w:p>
    <w:p w14:paraId="3598CB27" w14:textId="77777777" w:rsidR="00F90228" w:rsidRDefault="003A1839">
      <w:pPr>
        <w:pBdr>
          <w:top w:val="nil"/>
          <w:left w:val="nil"/>
          <w:bottom w:val="nil"/>
          <w:right w:val="nil"/>
          <w:between w:val="nil"/>
        </w:pBdr>
        <w:spacing w:line="360" w:lineRule="auto"/>
        <w:rPr>
          <w:b/>
          <w:color w:val="000000"/>
          <w:sz w:val="24"/>
          <w:szCs w:val="24"/>
        </w:rPr>
      </w:pPr>
      <w:r>
        <w:rPr>
          <w:b/>
          <w:sz w:val="24"/>
          <w:szCs w:val="24"/>
        </w:rPr>
        <w:t>8</w:t>
      </w:r>
      <w:r>
        <w:rPr>
          <w:b/>
          <w:color w:val="000000"/>
          <w:sz w:val="24"/>
          <w:szCs w:val="24"/>
        </w:rPr>
        <w:t>. Organização dos eixos, módulos, núcleos, disciplinas, prazos e carga horária de integralização</w:t>
      </w:r>
    </w:p>
    <w:p w14:paraId="41B66B03" w14:textId="77777777" w:rsidR="00F90228" w:rsidRDefault="00F90228">
      <w:pPr>
        <w:pBdr>
          <w:top w:val="nil"/>
          <w:left w:val="nil"/>
          <w:bottom w:val="nil"/>
          <w:right w:val="nil"/>
          <w:between w:val="nil"/>
        </w:pBdr>
        <w:spacing w:line="360" w:lineRule="auto"/>
        <w:rPr>
          <w:color w:val="000000"/>
          <w:sz w:val="24"/>
          <w:szCs w:val="24"/>
        </w:rPr>
      </w:pPr>
    </w:p>
    <w:p w14:paraId="0E3435BF" w14:textId="77777777" w:rsidR="00F90228" w:rsidRDefault="003A1839">
      <w:pPr>
        <w:pBdr>
          <w:top w:val="nil"/>
          <w:left w:val="nil"/>
          <w:bottom w:val="nil"/>
          <w:right w:val="nil"/>
          <w:between w:val="nil"/>
        </w:pBdr>
        <w:spacing w:line="360" w:lineRule="auto"/>
        <w:jc w:val="both"/>
        <w:rPr>
          <w:color w:val="000000"/>
          <w:sz w:val="24"/>
          <w:szCs w:val="24"/>
        </w:rPr>
      </w:pPr>
      <w:r>
        <w:rPr>
          <w:color w:val="000000"/>
          <w:sz w:val="24"/>
          <w:szCs w:val="24"/>
        </w:rPr>
        <w:t xml:space="preserve">O curso terá um total de </w:t>
      </w:r>
      <w:r>
        <w:rPr>
          <w:b/>
          <w:color w:val="000000"/>
          <w:sz w:val="24"/>
          <w:szCs w:val="24"/>
        </w:rPr>
        <w:t>3200 (três mil e duzentas) horas</w:t>
      </w:r>
      <w:r>
        <w:rPr>
          <w:color w:val="000000"/>
          <w:sz w:val="24"/>
          <w:szCs w:val="24"/>
        </w:rPr>
        <w:t xml:space="preserve"> de efetivo trabalho acadêmico, compreendendo:</w:t>
      </w:r>
    </w:p>
    <w:p w14:paraId="03FEAA32" w14:textId="047C561B" w:rsidR="00F90228" w:rsidRDefault="003A1839">
      <w:pPr>
        <w:numPr>
          <w:ilvl w:val="0"/>
          <w:numId w:val="8"/>
        </w:numPr>
        <w:pBdr>
          <w:top w:val="nil"/>
          <w:left w:val="nil"/>
          <w:bottom w:val="nil"/>
          <w:right w:val="nil"/>
          <w:between w:val="nil"/>
        </w:pBdr>
        <w:spacing w:line="360" w:lineRule="auto"/>
        <w:jc w:val="both"/>
        <w:rPr>
          <w:color w:val="000000"/>
          <w:sz w:val="24"/>
          <w:szCs w:val="24"/>
        </w:rPr>
      </w:pPr>
      <w:r>
        <w:rPr>
          <w:b/>
          <w:color w:val="000000"/>
          <w:sz w:val="24"/>
          <w:szCs w:val="24"/>
        </w:rPr>
        <w:t>2200 (du</w:t>
      </w:r>
      <w:r w:rsidR="00033197">
        <w:rPr>
          <w:b/>
          <w:color w:val="000000"/>
          <w:sz w:val="24"/>
          <w:szCs w:val="24"/>
        </w:rPr>
        <w:t>as mil e duzentas</w:t>
      </w:r>
      <w:r>
        <w:rPr>
          <w:b/>
          <w:color w:val="000000"/>
          <w:sz w:val="24"/>
          <w:szCs w:val="24"/>
        </w:rPr>
        <w:t>) horas</w:t>
      </w:r>
      <w:r>
        <w:rPr>
          <w:color w:val="000000"/>
          <w:sz w:val="24"/>
          <w:szCs w:val="24"/>
        </w:rPr>
        <w:t xml:space="preserve"> dedicadas às atividades formativas estruturadas pelos núcleos definidos nos incisos I e II do Art. 12</w:t>
      </w:r>
      <w:r>
        <w:rPr>
          <w:color w:val="000000"/>
          <w:sz w:val="24"/>
          <w:szCs w:val="24"/>
          <w:vertAlign w:val="superscript"/>
        </w:rPr>
        <w:t>o</w:t>
      </w:r>
      <w:r>
        <w:rPr>
          <w:color w:val="000000"/>
          <w:sz w:val="24"/>
          <w:szCs w:val="24"/>
        </w:rPr>
        <w:t xml:space="preserve"> da DCN (Resolução CNE/CP 02/2015), denominados como </w:t>
      </w:r>
      <w:r>
        <w:rPr>
          <w:b/>
          <w:color w:val="000000"/>
          <w:sz w:val="24"/>
          <w:szCs w:val="24"/>
        </w:rPr>
        <w:t xml:space="preserve">Núcleo I: </w:t>
      </w:r>
      <w:r>
        <w:rPr>
          <w:color w:val="000000"/>
          <w:sz w:val="24"/>
          <w:szCs w:val="24"/>
        </w:rPr>
        <w:t xml:space="preserve">Estudos de formação geral e </w:t>
      </w:r>
      <w:r>
        <w:rPr>
          <w:b/>
          <w:color w:val="000000"/>
          <w:sz w:val="24"/>
          <w:szCs w:val="24"/>
        </w:rPr>
        <w:t xml:space="preserve">Núcleo II: </w:t>
      </w:r>
      <w:r>
        <w:rPr>
          <w:color w:val="000000"/>
          <w:sz w:val="24"/>
          <w:szCs w:val="24"/>
        </w:rPr>
        <w:t xml:space="preserve">Aprofundamento e diversificação de estudos. Sendo que: </w:t>
      </w:r>
    </w:p>
    <w:p w14:paraId="5BD3F06B" w14:textId="2CA0266A" w:rsidR="00F90228" w:rsidRDefault="003A1839">
      <w:pPr>
        <w:pBdr>
          <w:top w:val="nil"/>
          <w:left w:val="nil"/>
          <w:bottom w:val="nil"/>
          <w:right w:val="nil"/>
          <w:between w:val="nil"/>
        </w:pBdr>
        <w:spacing w:line="360" w:lineRule="auto"/>
        <w:ind w:left="1133" w:hanging="425"/>
        <w:jc w:val="both"/>
        <w:rPr>
          <w:color w:val="000000"/>
          <w:sz w:val="24"/>
          <w:szCs w:val="24"/>
        </w:rPr>
      </w:pPr>
      <w:r>
        <w:rPr>
          <w:color w:val="000000"/>
          <w:sz w:val="24"/>
          <w:szCs w:val="24"/>
        </w:rPr>
        <w:t xml:space="preserve">1.1 </w:t>
      </w:r>
      <w:r w:rsidR="008E0C07" w:rsidRPr="00F21B3F">
        <w:rPr>
          <w:b/>
          <w:sz w:val="24"/>
          <w:szCs w:val="24"/>
        </w:rPr>
        <w:t>1940 (mil novecentas e quarenta</w:t>
      </w:r>
      <w:r w:rsidRPr="00F21B3F">
        <w:rPr>
          <w:b/>
          <w:sz w:val="24"/>
          <w:szCs w:val="24"/>
        </w:rPr>
        <w:t xml:space="preserve"> horas</w:t>
      </w:r>
      <w:r w:rsidR="00F21B3F">
        <w:rPr>
          <w:b/>
          <w:sz w:val="24"/>
          <w:szCs w:val="24"/>
        </w:rPr>
        <w:t>)</w:t>
      </w:r>
      <w:r w:rsidRPr="00F21B3F">
        <w:rPr>
          <w:sz w:val="24"/>
          <w:szCs w:val="24"/>
        </w:rPr>
        <w:t xml:space="preserve"> dedicadas às atividades </w:t>
      </w:r>
      <w:r>
        <w:rPr>
          <w:color w:val="000000"/>
          <w:sz w:val="24"/>
          <w:szCs w:val="24"/>
        </w:rPr>
        <w:t>da Formação na interface entre Ciências Sociais e Educação e da Formação específica em Ciências Sociais;</w:t>
      </w:r>
    </w:p>
    <w:p w14:paraId="6CBB11CF" w14:textId="6CD89E71" w:rsidR="00F90228" w:rsidRDefault="003A1839">
      <w:pPr>
        <w:pBdr>
          <w:top w:val="nil"/>
          <w:left w:val="nil"/>
          <w:bottom w:val="nil"/>
          <w:right w:val="nil"/>
          <w:between w:val="nil"/>
        </w:pBdr>
        <w:spacing w:line="360" w:lineRule="auto"/>
        <w:ind w:left="1133" w:hanging="425"/>
        <w:jc w:val="both"/>
        <w:rPr>
          <w:color w:val="000000"/>
          <w:sz w:val="24"/>
          <w:szCs w:val="24"/>
        </w:rPr>
      </w:pPr>
      <w:r>
        <w:rPr>
          <w:color w:val="000000"/>
          <w:sz w:val="24"/>
          <w:szCs w:val="24"/>
        </w:rPr>
        <w:t xml:space="preserve">1.2 </w:t>
      </w:r>
      <w:r w:rsidR="00BF4DB2">
        <w:rPr>
          <w:b/>
          <w:color w:val="000000"/>
          <w:sz w:val="24"/>
          <w:szCs w:val="24"/>
        </w:rPr>
        <w:t>260 (duzentas e sessenta</w:t>
      </w:r>
      <w:r>
        <w:rPr>
          <w:b/>
          <w:color w:val="000000"/>
          <w:sz w:val="24"/>
          <w:szCs w:val="24"/>
        </w:rPr>
        <w:t xml:space="preserve"> horas)</w:t>
      </w:r>
      <w:r>
        <w:rPr>
          <w:color w:val="000000"/>
          <w:sz w:val="24"/>
          <w:szCs w:val="24"/>
        </w:rPr>
        <w:t xml:space="preserve"> dedicadas à Atividade</w:t>
      </w:r>
      <w:r w:rsidR="003677B1">
        <w:rPr>
          <w:color w:val="000000"/>
          <w:sz w:val="24"/>
          <w:szCs w:val="24"/>
        </w:rPr>
        <w:t>s Curriculares de Extensão (ACEX</w:t>
      </w:r>
      <w:r>
        <w:rPr>
          <w:color w:val="000000"/>
          <w:sz w:val="24"/>
          <w:szCs w:val="24"/>
        </w:rPr>
        <w:t xml:space="preserve">), </w:t>
      </w:r>
      <w:r w:rsidR="00BF4DB2" w:rsidRPr="00BF4DB2">
        <w:rPr>
          <w:color w:val="000000"/>
          <w:sz w:val="24"/>
          <w:szCs w:val="24"/>
        </w:rPr>
        <w:t xml:space="preserve">que somadas às </w:t>
      </w:r>
      <w:r w:rsidR="00BF4DB2" w:rsidRPr="00BF4DB2">
        <w:rPr>
          <w:b/>
          <w:color w:val="000000"/>
          <w:sz w:val="24"/>
          <w:szCs w:val="24"/>
        </w:rPr>
        <w:t>60 (sessenta horas)</w:t>
      </w:r>
      <w:r w:rsidR="00BF4DB2" w:rsidRPr="00BF4DB2">
        <w:rPr>
          <w:color w:val="000000"/>
          <w:sz w:val="24"/>
          <w:szCs w:val="24"/>
        </w:rPr>
        <w:t xml:space="preserve"> de </w:t>
      </w:r>
      <w:proofErr w:type="spellStart"/>
      <w:r w:rsidR="00BF4DB2" w:rsidRPr="00BF4DB2">
        <w:rPr>
          <w:color w:val="000000"/>
          <w:sz w:val="24"/>
          <w:szCs w:val="24"/>
        </w:rPr>
        <w:t>ACEx</w:t>
      </w:r>
      <w:proofErr w:type="spellEnd"/>
      <w:r w:rsidR="00BF4DB2" w:rsidRPr="00BF4DB2">
        <w:rPr>
          <w:color w:val="000000"/>
          <w:sz w:val="24"/>
          <w:szCs w:val="24"/>
        </w:rPr>
        <w:t xml:space="preserve"> reconhecidas nas Práticas como Componentes Curriculares das disciplinas de Fundamentos da Educação Inclusiva I e II, equivalem à 10% da carga horária total do curso</w:t>
      </w:r>
      <w:r>
        <w:rPr>
          <w:color w:val="000000"/>
          <w:sz w:val="24"/>
          <w:szCs w:val="24"/>
        </w:rPr>
        <w:t xml:space="preserve"> cumprindo os 10% da </w:t>
      </w:r>
      <w:proofErr w:type="spellStart"/>
      <w:r>
        <w:rPr>
          <w:color w:val="000000"/>
          <w:sz w:val="24"/>
          <w:szCs w:val="24"/>
        </w:rPr>
        <w:t>curricularização</w:t>
      </w:r>
      <w:proofErr w:type="spellEnd"/>
      <w:r>
        <w:rPr>
          <w:color w:val="000000"/>
          <w:sz w:val="24"/>
          <w:szCs w:val="24"/>
        </w:rPr>
        <w:t xml:space="preserve"> da extensão nos cursos de graduação, conforme o Plano Nacional de Educação e regulamentação própria da UNIFAL-MG</w:t>
      </w:r>
      <w:r>
        <w:rPr>
          <w:sz w:val="24"/>
          <w:szCs w:val="24"/>
        </w:rPr>
        <w:t xml:space="preserve">. Destas </w:t>
      </w:r>
      <w:r w:rsidRPr="00BF4DB2">
        <w:rPr>
          <w:b/>
          <w:sz w:val="24"/>
          <w:szCs w:val="24"/>
        </w:rPr>
        <w:t xml:space="preserve">320 (trezentas </w:t>
      </w:r>
      <w:r w:rsidR="009A3770" w:rsidRPr="00BF4DB2">
        <w:rPr>
          <w:b/>
          <w:sz w:val="24"/>
          <w:szCs w:val="24"/>
        </w:rPr>
        <w:t>e vinte horas)</w:t>
      </w:r>
      <w:r w:rsidR="009A3770">
        <w:rPr>
          <w:sz w:val="24"/>
          <w:szCs w:val="24"/>
        </w:rPr>
        <w:t xml:space="preserve"> dedicadas às ACEX</w:t>
      </w:r>
      <w:r>
        <w:rPr>
          <w:sz w:val="24"/>
          <w:szCs w:val="24"/>
        </w:rPr>
        <w:t>,</w:t>
      </w:r>
      <w:r w:rsidR="00BF4DB2">
        <w:rPr>
          <w:sz w:val="24"/>
          <w:szCs w:val="24"/>
        </w:rPr>
        <w:t xml:space="preserve"> portanto,</w:t>
      </w:r>
      <w:r>
        <w:rPr>
          <w:sz w:val="24"/>
          <w:szCs w:val="24"/>
        </w:rPr>
        <w:t xml:space="preserve"> </w:t>
      </w:r>
      <w:r>
        <w:rPr>
          <w:b/>
          <w:sz w:val="24"/>
          <w:szCs w:val="24"/>
        </w:rPr>
        <w:t xml:space="preserve">120 (cento e vinte horas) </w:t>
      </w:r>
      <w:r>
        <w:rPr>
          <w:sz w:val="24"/>
          <w:szCs w:val="24"/>
        </w:rPr>
        <w:t xml:space="preserve">estão vinculadas </w:t>
      </w:r>
      <w:r w:rsidR="003A0519">
        <w:rPr>
          <w:sz w:val="24"/>
          <w:szCs w:val="24"/>
        </w:rPr>
        <w:t>a</w:t>
      </w:r>
      <w:r>
        <w:rPr>
          <w:sz w:val="24"/>
          <w:szCs w:val="24"/>
        </w:rPr>
        <w:t xml:space="preserve"> disciplinas de Práticas </w:t>
      </w:r>
      <w:r w:rsidR="003D2036">
        <w:rPr>
          <w:sz w:val="24"/>
          <w:szCs w:val="24"/>
        </w:rPr>
        <w:t>que serão creditadas</w:t>
      </w:r>
      <w:r w:rsidR="009A3770">
        <w:rPr>
          <w:sz w:val="24"/>
          <w:szCs w:val="24"/>
        </w:rPr>
        <w:t xml:space="preserve"> como ACEX</w:t>
      </w:r>
      <w:r>
        <w:rPr>
          <w:sz w:val="24"/>
          <w:szCs w:val="24"/>
        </w:rPr>
        <w:t xml:space="preserve">. </w:t>
      </w:r>
      <w:r w:rsidR="003D2036">
        <w:rPr>
          <w:sz w:val="24"/>
          <w:szCs w:val="24"/>
        </w:rPr>
        <w:t xml:space="preserve">Outras </w:t>
      </w:r>
      <w:r w:rsidR="003D2036" w:rsidRPr="003D2036">
        <w:rPr>
          <w:b/>
          <w:sz w:val="24"/>
          <w:szCs w:val="24"/>
        </w:rPr>
        <w:t>60 (sessenta horas)</w:t>
      </w:r>
      <w:r w:rsidR="003D2036">
        <w:rPr>
          <w:sz w:val="24"/>
          <w:szCs w:val="24"/>
        </w:rPr>
        <w:t xml:space="preserve"> serão reconhecidas como atividades ACEX das horas práticas das disciplinas de Fundamentos da Educação Inclusiva I e II, sendo 30 horas de cada uma dessas disciplinas. </w:t>
      </w:r>
      <w:r>
        <w:rPr>
          <w:sz w:val="24"/>
          <w:szCs w:val="24"/>
        </w:rPr>
        <w:t xml:space="preserve">Além disso, </w:t>
      </w:r>
      <w:r w:rsidR="007A07E0">
        <w:rPr>
          <w:b/>
          <w:sz w:val="24"/>
          <w:szCs w:val="24"/>
        </w:rPr>
        <w:t>140 (cento e quarenta</w:t>
      </w:r>
      <w:r>
        <w:rPr>
          <w:b/>
          <w:sz w:val="24"/>
          <w:szCs w:val="24"/>
        </w:rPr>
        <w:t xml:space="preserve"> horas)</w:t>
      </w:r>
      <w:r>
        <w:rPr>
          <w:sz w:val="24"/>
          <w:szCs w:val="24"/>
        </w:rPr>
        <w:t xml:space="preserve"> serão cumpridas pela livre escolha do estudante em Projetos e Programas de Extensão Universitária, cabendo ao próprio curso de Ciências Sociais Licenciatura a oferta de, pelo menos, </w:t>
      </w:r>
      <w:r>
        <w:rPr>
          <w:b/>
          <w:sz w:val="24"/>
          <w:szCs w:val="24"/>
        </w:rPr>
        <w:t>60 (sessenta horas)</w:t>
      </w:r>
      <w:r w:rsidR="009A3770">
        <w:rPr>
          <w:sz w:val="24"/>
          <w:szCs w:val="24"/>
        </w:rPr>
        <w:t xml:space="preserve"> de ACEX por semestre. As ACEX</w:t>
      </w:r>
      <w:r>
        <w:rPr>
          <w:sz w:val="24"/>
          <w:szCs w:val="24"/>
        </w:rPr>
        <w:t xml:space="preserve"> poderão ser desenvolvidas pelo discente, a </w:t>
      </w:r>
      <w:r>
        <w:rPr>
          <w:sz w:val="24"/>
          <w:szCs w:val="24"/>
        </w:rPr>
        <w:lastRenderedPageBreak/>
        <w:t>partir do primeiro período letivo, e concluídas, preferencialmente, até o cômputo de 80% da CH total do curso.</w:t>
      </w:r>
    </w:p>
    <w:p w14:paraId="5FA72357" w14:textId="77777777" w:rsidR="00F90228" w:rsidRDefault="003A1839">
      <w:pPr>
        <w:numPr>
          <w:ilvl w:val="0"/>
          <w:numId w:val="8"/>
        </w:numPr>
        <w:pBdr>
          <w:top w:val="nil"/>
          <w:left w:val="nil"/>
          <w:bottom w:val="nil"/>
          <w:right w:val="nil"/>
          <w:between w:val="nil"/>
        </w:pBdr>
        <w:spacing w:line="360" w:lineRule="auto"/>
        <w:jc w:val="both"/>
        <w:rPr>
          <w:color w:val="000000"/>
          <w:sz w:val="24"/>
          <w:szCs w:val="24"/>
        </w:rPr>
      </w:pPr>
      <w:r>
        <w:rPr>
          <w:b/>
          <w:color w:val="000000"/>
          <w:sz w:val="24"/>
          <w:szCs w:val="24"/>
        </w:rPr>
        <w:t>200 (duzentas) horas</w:t>
      </w:r>
      <w:r>
        <w:rPr>
          <w:color w:val="000000"/>
          <w:sz w:val="24"/>
          <w:szCs w:val="24"/>
        </w:rPr>
        <w:t xml:space="preserve"> dedicadas às Atividades Complementares (atividades teórico-práticas de aprofundamento em áreas específicas de interesse dos estudantes, conforme definido no item 14.1 deste projeto </w:t>
      </w:r>
      <w:r>
        <w:rPr>
          <w:sz w:val="24"/>
          <w:szCs w:val="24"/>
        </w:rPr>
        <w:t>e definido</w:t>
      </w:r>
      <w:r>
        <w:rPr>
          <w:color w:val="000000"/>
          <w:sz w:val="24"/>
          <w:szCs w:val="24"/>
        </w:rPr>
        <w:t xml:space="preserve"> nos incisos III do Art. 12</w:t>
      </w:r>
      <w:r>
        <w:rPr>
          <w:color w:val="000000"/>
          <w:sz w:val="24"/>
          <w:szCs w:val="24"/>
          <w:vertAlign w:val="superscript"/>
        </w:rPr>
        <w:t>o</w:t>
      </w:r>
      <w:r>
        <w:rPr>
          <w:color w:val="000000"/>
          <w:sz w:val="24"/>
          <w:szCs w:val="24"/>
        </w:rPr>
        <w:t xml:space="preserve"> da DCN (Resolução CNE/CP 02/2015)), denominados como </w:t>
      </w:r>
      <w:r>
        <w:rPr>
          <w:b/>
          <w:color w:val="000000"/>
          <w:sz w:val="24"/>
          <w:szCs w:val="24"/>
        </w:rPr>
        <w:t>Núcleo III – Estudos Integradores - Atividades Complementares.</w:t>
      </w:r>
    </w:p>
    <w:p w14:paraId="2A03A53C" w14:textId="77777777" w:rsidR="00F90228" w:rsidRDefault="003A1839">
      <w:pPr>
        <w:numPr>
          <w:ilvl w:val="0"/>
          <w:numId w:val="8"/>
        </w:numPr>
        <w:pBdr>
          <w:top w:val="nil"/>
          <w:left w:val="nil"/>
          <w:bottom w:val="nil"/>
          <w:right w:val="nil"/>
          <w:between w:val="nil"/>
        </w:pBdr>
        <w:spacing w:line="360" w:lineRule="auto"/>
        <w:jc w:val="both"/>
        <w:rPr>
          <w:color w:val="000000"/>
          <w:sz w:val="24"/>
          <w:szCs w:val="24"/>
        </w:rPr>
      </w:pPr>
      <w:r>
        <w:rPr>
          <w:b/>
          <w:color w:val="000000"/>
          <w:sz w:val="24"/>
          <w:szCs w:val="24"/>
        </w:rPr>
        <w:t>400 (quatrocentas) horas</w:t>
      </w:r>
      <w:r>
        <w:rPr>
          <w:color w:val="000000"/>
          <w:sz w:val="24"/>
          <w:szCs w:val="24"/>
        </w:rPr>
        <w:t xml:space="preserve"> de Prática como Componente Curricular, distribuídas ao longo do processo formativo, conforme definido no item 14.2 deste projeto e definido no inciso I do Art. 13</w:t>
      </w:r>
      <w:r>
        <w:rPr>
          <w:color w:val="000000"/>
          <w:sz w:val="24"/>
          <w:szCs w:val="24"/>
          <w:vertAlign w:val="superscript"/>
        </w:rPr>
        <w:t>o</w:t>
      </w:r>
      <w:r>
        <w:rPr>
          <w:color w:val="000000"/>
          <w:sz w:val="24"/>
          <w:szCs w:val="24"/>
        </w:rPr>
        <w:t xml:space="preserve"> da DCN (Resolução CNE/CP 02/2015), denominado como </w:t>
      </w:r>
      <w:r>
        <w:rPr>
          <w:b/>
          <w:color w:val="000000"/>
          <w:sz w:val="24"/>
          <w:szCs w:val="24"/>
        </w:rPr>
        <w:t>Núcleo IV – Prática como componente curricular</w:t>
      </w:r>
    </w:p>
    <w:p w14:paraId="68E6C676" w14:textId="77777777" w:rsidR="00F90228" w:rsidRDefault="003A1839">
      <w:pPr>
        <w:numPr>
          <w:ilvl w:val="0"/>
          <w:numId w:val="8"/>
        </w:numPr>
        <w:pBdr>
          <w:top w:val="nil"/>
          <w:left w:val="nil"/>
          <w:bottom w:val="nil"/>
          <w:right w:val="nil"/>
          <w:between w:val="nil"/>
        </w:pBdr>
        <w:spacing w:line="360" w:lineRule="auto"/>
        <w:jc w:val="both"/>
        <w:rPr>
          <w:color w:val="000000"/>
          <w:sz w:val="24"/>
          <w:szCs w:val="24"/>
        </w:rPr>
      </w:pPr>
      <w:r>
        <w:rPr>
          <w:b/>
          <w:color w:val="000000"/>
          <w:sz w:val="24"/>
          <w:szCs w:val="24"/>
        </w:rPr>
        <w:t>400 (quatrocentas) horas</w:t>
      </w:r>
      <w:r>
        <w:rPr>
          <w:color w:val="000000"/>
          <w:sz w:val="24"/>
          <w:szCs w:val="24"/>
        </w:rPr>
        <w:t xml:space="preserve"> dedicadas ao estágio supervisionado, na área de formação e atuação na educação básica, conforme definido no item 14.4 deste projeto e definido no inciso II do Art. 13</w:t>
      </w:r>
      <w:r>
        <w:rPr>
          <w:color w:val="000000"/>
          <w:sz w:val="24"/>
          <w:szCs w:val="24"/>
          <w:vertAlign w:val="superscript"/>
        </w:rPr>
        <w:t>o</w:t>
      </w:r>
      <w:r>
        <w:rPr>
          <w:color w:val="000000"/>
          <w:sz w:val="24"/>
          <w:szCs w:val="24"/>
        </w:rPr>
        <w:t xml:space="preserve"> da DCN (Resolução CNE/CP 02/2015), denominado como </w:t>
      </w:r>
      <w:r>
        <w:rPr>
          <w:b/>
          <w:color w:val="000000"/>
          <w:sz w:val="24"/>
          <w:szCs w:val="24"/>
        </w:rPr>
        <w:t xml:space="preserve">Núcleo V – Estágio Supervisionado </w:t>
      </w:r>
    </w:p>
    <w:p w14:paraId="78588AA2" w14:textId="77777777" w:rsidR="00F90228" w:rsidRDefault="00F90228">
      <w:pPr>
        <w:pBdr>
          <w:top w:val="nil"/>
          <w:left w:val="nil"/>
          <w:bottom w:val="nil"/>
          <w:right w:val="nil"/>
          <w:between w:val="nil"/>
        </w:pBdr>
        <w:spacing w:line="360" w:lineRule="auto"/>
        <w:rPr>
          <w:color w:val="000000"/>
          <w:sz w:val="24"/>
          <w:szCs w:val="24"/>
        </w:rPr>
      </w:pPr>
    </w:p>
    <w:p w14:paraId="77CB6D06" w14:textId="085115A0"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N</w:t>
      </w:r>
      <w:r w:rsidR="00383D6D">
        <w:rPr>
          <w:color w:val="000000"/>
          <w:sz w:val="24"/>
          <w:szCs w:val="24"/>
        </w:rPr>
        <w:t>o</w:t>
      </w:r>
      <w:r>
        <w:rPr>
          <w:color w:val="000000"/>
          <w:sz w:val="24"/>
          <w:szCs w:val="24"/>
        </w:rPr>
        <w:t xml:space="preserve"> </w:t>
      </w:r>
      <w:r w:rsidR="00383D6D">
        <w:rPr>
          <w:color w:val="000000"/>
          <w:sz w:val="24"/>
          <w:szCs w:val="24"/>
        </w:rPr>
        <w:t>quadro</w:t>
      </w:r>
      <w:r>
        <w:rPr>
          <w:color w:val="000000"/>
          <w:sz w:val="24"/>
          <w:szCs w:val="24"/>
        </w:rPr>
        <w:t xml:space="preserve"> a seguir, detalha-se a estrutura curricular; composta por tipos de atividades formativas, em seus núcleos; a caracterização das atividades e suas cargas horárias por dimensão, a saber: a) Formação na interface entre Ciências Sociais e educação e b) formação específica em Ciências Sociais, de acordo com o parágrafo 5* do artigo 13 das DCN (Resolução CNE N. 2/2015), que afirma que a carga horária das dimensões pedagógicas  (Formação na interface entre Ciências Sociais e </w:t>
      </w:r>
      <w:r>
        <w:rPr>
          <w:sz w:val="24"/>
          <w:szCs w:val="24"/>
        </w:rPr>
        <w:t>Educação)</w:t>
      </w:r>
      <w:r>
        <w:rPr>
          <w:color w:val="000000"/>
          <w:sz w:val="24"/>
          <w:szCs w:val="24"/>
        </w:rPr>
        <w:t xml:space="preserve"> não poderá ser inferior à quinta parte da carga horária total do curso. Além disso, a tabela apresenta a carga horária subtotal e a carga horária por tipo de atividade e a carga horária total do curso, conforme descrito acima.</w:t>
      </w:r>
    </w:p>
    <w:p w14:paraId="522268E7" w14:textId="77777777" w:rsidR="00F90228" w:rsidRDefault="00F90228">
      <w:pPr>
        <w:pBdr>
          <w:top w:val="nil"/>
          <w:left w:val="nil"/>
          <w:bottom w:val="nil"/>
          <w:right w:val="nil"/>
          <w:between w:val="nil"/>
        </w:pBdr>
        <w:spacing w:line="360" w:lineRule="auto"/>
        <w:jc w:val="both"/>
        <w:rPr>
          <w:color w:val="000000"/>
          <w:sz w:val="24"/>
          <w:szCs w:val="24"/>
        </w:rPr>
      </w:pPr>
    </w:p>
    <w:p w14:paraId="0D1F4B26" w14:textId="77777777" w:rsidR="00A9415B" w:rsidRDefault="00A9415B">
      <w:pPr>
        <w:pBdr>
          <w:top w:val="nil"/>
          <w:left w:val="nil"/>
          <w:bottom w:val="nil"/>
          <w:right w:val="nil"/>
          <w:between w:val="nil"/>
        </w:pBdr>
        <w:spacing w:line="360" w:lineRule="auto"/>
        <w:jc w:val="both"/>
        <w:rPr>
          <w:color w:val="000000"/>
          <w:sz w:val="24"/>
          <w:szCs w:val="24"/>
        </w:rPr>
      </w:pPr>
    </w:p>
    <w:p w14:paraId="0492B37F" w14:textId="77777777" w:rsidR="00A9415B" w:rsidRDefault="00A9415B">
      <w:pPr>
        <w:pBdr>
          <w:top w:val="nil"/>
          <w:left w:val="nil"/>
          <w:bottom w:val="nil"/>
          <w:right w:val="nil"/>
          <w:between w:val="nil"/>
        </w:pBdr>
        <w:spacing w:line="360" w:lineRule="auto"/>
        <w:jc w:val="both"/>
        <w:rPr>
          <w:color w:val="000000"/>
          <w:sz w:val="24"/>
          <w:szCs w:val="24"/>
        </w:rPr>
      </w:pPr>
    </w:p>
    <w:p w14:paraId="0AFCB594" w14:textId="77777777" w:rsidR="00A9415B" w:rsidRDefault="00A9415B">
      <w:pPr>
        <w:pBdr>
          <w:top w:val="nil"/>
          <w:left w:val="nil"/>
          <w:bottom w:val="nil"/>
          <w:right w:val="nil"/>
          <w:between w:val="nil"/>
        </w:pBdr>
        <w:spacing w:line="360" w:lineRule="auto"/>
        <w:jc w:val="both"/>
        <w:rPr>
          <w:color w:val="000000"/>
          <w:sz w:val="24"/>
          <w:szCs w:val="24"/>
        </w:rPr>
      </w:pPr>
    </w:p>
    <w:p w14:paraId="1BCEA936" w14:textId="77777777" w:rsidR="00A9415B" w:rsidRDefault="00A9415B">
      <w:pPr>
        <w:pBdr>
          <w:top w:val="nil"/>
          <w:left w:val="nil"/>
          <w:bottom w:val="nil"/>
          <w:right w:val="nil"/>
          <w:between w:val="nil"/>
        </w:pBdr>
        <w:spacing w:line="360" w:lineRule="auto"/>
        <w:jc w:val="both"/>
        <w:rPr>
          <w:color w:val="000000"/>
          <w:sz w:val="24"/>
          <w:szCs w:val="24"/>
        </w:rPr>
      </w:pPr>
    </w:p>
    <w:p w14:paraId="2FD26FBA" w14:textId="77777777" w:rsidR="006B0D5D" w:rsidRDefault="006B0D5D">
      <w:pPr>
        <w:pBdr>
          <w:top w:val="nil"/>
          <w:left w:val="nil"/>
          <w:bottom w:val="nil"/>
          <w:right w:val="nil"/>
          <w:between w:val="nil"/>
        </w:pBdr>
        <w:spacing w:line="360" w:lineRule="auto"/>
        <w:jc w:val="both"/>
        <w:rPr>
          <w:color w:val="000000"/>
          <w:sz w:val="24"/>
          <w:szCs w:val="24"/>
        </w:rPr>
      </w:pPr>
    </w:p>
    <w:p w14:paraId="0CAF1B7F" w14:textId="77777777" w:rsidR="006B0D5D" w:rsidRDefault="006B0D5D">
      <w:pPr>
        <w:pBdr>
          <w:top w:val="nil"/>
          <w:left w:val="nil"/>
          <w:bottom w:val="nil"/>
          <w:right w:val="nil"/>
          <w:between w:val="nil"/>
        </w:pBdr>
        <w:spacing w:line="360" w:lineRule="auto"/>
        <w:jc w:val="both"/>
        <w:rPr>
          <w:color w:val="000000"/>
          <w:sz w:val="24"/>
          <w:szCs w:val="24"/>
        </w:rPr>
      </w:pPr>
    </w:p>
    <w:p w14:paraId="623E4A2B" w14:textId="46B103CF" w:rsidR="00F90228" w:rsidRDefault="00817465">
      <w:pPr>
        <w:pBdr>
          <w:top w:val="nil"/>
          <w:left w:val="nil"/>
          <w:bottom w:val="nil"/>
          <w:right w:val="nil"/>
          <w:between w:val="nil"/>
        </w:pBdr>
        <w:spacing w:line="360" w:lineRule="auto"/>
        <w:jc w:val="center"/>
        <w:rPr>
          <w:color w:val="000000"/>
          <w:sz w:val="20"/>
          <w:szCs w:val="20"/>
        </w:rPr>
      </w:pPr>
      <w:r>
        <w:rPr>
          <w:color w:val="000000"/>
          <w:sz w:val="20"/>
          <w:szCs w:val="20"/>
        </w:rPr>
        <w:t>Quadro</w:t>
      </w:r>
      <w:r w:rsidR="003A1839">
        <w:rPr>
          <w:color w:val="000000"/>
          <w:sz w:val="20"/>
          <w:szCs w:val="20"/>
        </w:rPr>
        <w:t xml:space="preserve"> </w:t>
      </w:r>
      <w:r w:rsidR="003D4B0F">
        <w:rPr>
          <w:color w:val="000000"/>
          <w:sz w:val="20"/>
          <w:szCs w:val="20"/>
        </w:rPr>
        <w:t>3</w:t>
      </w:r>
      <w:r w:rsidR="003A1839">
        <w:rPr>
          <w:color w:val="000000"/>
          <w:sz w:val="20"/>
          <w:szCs w:val="20"/>
        </w:rPr>
        <w:t>: Estrutura curricular - Ciências Sociais - Licenciatura</w:t>
      </w:r>
    </w:p>
    <w:tbl>
      <w:tblPr>
        <w:tblStyle w:val="af3"/>
        <w:tblW w:w="9642" w:type="dxa"/>
        <w:tblInd w:w="-810" w:type="dxa"/>
        <w:tblBorders>
          <w:top w:val="nil"/>
          <w:left w:val="nil"/>
          <w:bottom w:val="nil"/>
          <w:right w:val="nil"/>
          <w:insideH w:val="nil"/>
          <w:insideV w:val="nil"/>
        </w:tblBorders>
        <w:tblLayout w:type="fixed"/>
        <w:tblLook w:val="0600" w:firstRow="0" w:lastRow="0" w:firstColumn="0" w:lastColumn="0" w:noHBand="1" w:noVBand="1"/>
      </w:tblPr>
      <w:tblGrid>
        <w:gridCol w:w="1946"/>
        <w:gridCol w:w="4500"/>
        <w:gridCol w:w="1200"/>
        <w:gridCol w:w="887"/>
        <w:gridCol w:w="1109"/>
      </w:tblGrid>
      <w:tr w:rsidR="00F90228" w14:paraId="23C9F9AC" w14:textId="77777777" w:rsidTr="006B0D5D">
        <w:trPr>
          <w:trHeight w:val="560"/>
        </w:trPr>
        <w:tc>
          <w:tcPr>
            <w:tcW w:w="9642" w:type="dxa"/>
            <w:gridSpan w:val="5"/>
            <w:tcBorders>
              <w:top w:val="single" w:sz="6" w:space="0" w:color="000000"/>
              <w:left w:val="single" w:sz="6" w:space="0" w:color="000000"/>
              <w:bottom w:val="single" w:sz="6" w:space="0" w:color="000000"/>
              <w:right w:val="single" w:sz="6" w:space="0" w:color="000000"/>
            </w:tcBorders>
            <w:shd w:val="clear" w:color="auto" w:fill="243790"/>
            <w:tcMar>
              <w:top w:w="100" w:type="dxa"/>
              <w:left w:w="100" w:type="dxa"/>
              <w:bottom w:w="100" w:type="dxa"/>
              <w:right w:w="100" w:type="dxa"/>
            </w:tcMar>
            <w:vAlign w:val="center"/>
          </w:tcPr>
          <w:p w14:paraId="0AB02D64" w14:textId="77777777" w:rsidR="00F90228" w:rsidRDefault="003A1839">
            <w:pPr>
              <w:pBdr>
                <w:top w:val="nil"/>
                <w:left w:val="nil"/>
                <w:bottom w:val="nil"/>
                <w:right w:val="nil"/>
                <w:between w:val="nil"/>
              </w:pBdr>
              <w:spacing w:line="240" w:lineRule="auto"/>
              <w:ind w:left="140"/>
              <w:jc w:val="center"/>
              <w:rPr>
                <w:color w:val="FFFFFF"/>
                <w:sz w:val="28"/>
                <w:szCs w:val="28"/>
              </w:rPr>
            </w:pPr>
            <w:r>
              <w:rPr>
                <w:color w:val="FFFFFF"/>
                <w:sz w:val="28"/>
                <w:szCs w:val="28"/>
              </w:rPr>
              <w:t>Estrutura Curricular</w:t>
            </w:r>
          </w:p>
        </w:tc>
      </w:tr>
      <w:tr w:rsidR="00F90228" w14:paraId="6E5BA529" w14:textId="77777777" w:rsidTr="006B0D5D">
        <w:trPr>
          <w:trHeight w:val="420"/>
        </w:trPr>
        <w:tc>
          <w:tcPr>
            <w:tcW w:w="1946" w:type="dxa"/>
            <w:tcBorders>
              <w:top w:val="nil"/>
              <w:left w:val="single" w:sz="6" w:space="0" w:color="000000"/>
              <w:bottom w:val="single" w:sz="6" w:space="0" w:color="000000"/>
              <w:right w:val="single" w:sz="6" w:space="0" w:color="000000"/>
            </w:tcBorders>
            <w:shd w:val="clear" w:color="auto" w:fill="707DC1"/>
            <w:tcMar>
              <w:top w:w="100" w:type="dxa"/>
              <w:left w:w="100" w:type="dxa"/>
              <w:bottom w:w="100" w:type="dxa"/>
              <w:right w:w="100" w:type="dxa"/>
            </w:tcMar>
            <w:vAlign w:val="center"/>
          </w:tcPr>
          <w:p w14:paraId="167BF2A2" w14:textId="77777777" w:rsidR="00F90228" w:rsidRDefault="003A1839">
            <w:pPr>
              <w:pBdr>
                <w:top w:val="nil"/>
                <w:left w:val="nil"/>
                <w:bottom w:val="nil"/>
                <w:right w:val="nil"/>
                <w:between w:val="nil"/>
              </w:pBdr>
              <w:spacing w:line="240" w:lineRule="auto"/>
              <w:rPr>
                <w:color w:val="FFFFFF"/>
                <w:sz w:val="18"/>
                <w:szCs w:val="18"/>
              </w:rPr>
            </w:pPr>
            <w:r>
              <w:rPr>
                <w:color w:val="FFFFFF"/>
                <w:sz w:val="18"/>
                <w:szCs w:val="18"/>
              </w:rPr>
              <w:t>Tipos de atividades formativas</w:t>
            </w:r>
          </w:p>
        </w:tc>
        <w:tc>
          <w:tcPr>
            <w:tcW w:w="4500" w:type="dxa"/>
            <w:tcBorders>
              <w:top w:val="nil"/>
              <w:left w:val="nil"/>
              <w:bottom w:val="single" w:sz="6" w:space="0" w:color="000000"/>
              <w:right w:val="single" w:sz="6" w:space="0" w:color="000000"/>
            </w:tcBorders>
            <w:shd w:val="clear" w:color="auto" w:fill="707DC1"/>
            <w:tcMar>
              <w:top w:w="100" w:type="dxa"/>
              <w:left w:w="100" w:type="dxa"/>
              <w:bottom w:w="100" w:type="dxa"/>
              <w:right w:w="100" w:type="dxa"/>
            </w:tcMar>
            <w:vAlign w:val="center"/>
          </w:tcPr>
          <w:p w14:paraId="2C17FEB4" w14:textId="77777777" w:rsidR="00F90228" w:rsidRDefault="003A1839">
            <w:pPr>
              <w:pBdr>
                <w:top w:val="nil"/>
                <w:left w:val="nil"/>
                <w:bottom w:val="nil"/>
                <w:right w:val="nil"/>
                <w:between w:val="nil"/>
              </w:pBdr>
              <w:spacing w:line="240" w:lineRule="auto"/>
              <w:rPr>
                <w:color w:val="FFFFFF"/>
                <w:sz w:val="18"/>
                <w:szCs w:val="18"/>
              </w:rPr>
            </w:pPr>
            <w:r>
              <w:rPr>
                <w:color w:val="FFFFFF"/>
                <w:sz w:val="18"/>
                <w:szCs w:val="18"/>
              </w:rPr>
              <w:t>Caracterização</w:t>
            </w:r>
          </w:p>
        </w:tc>
        <w:tc>
          <w:tcPr>
            <w:tcW w:w="1200" w:type="dxa"/>
            <w:tcBorders>
              <w:top w:val="nil"/>
              <w:left w:val="nil"/>
              <w:bottom w:val="single" w:sz="6" w:space="0" w:color="000000"/>
              <w:right w:val="single" w:sz="6" w:space="0" w:color="000000"/>
            </w:tcBorders>
            <w:shd w:val="clear" w:color="auto" w:fill="707DC1"/>
            <w:tcMar>
              <w:top w:w="100" w:type="dxa"/>
              <w:left w:w="100" w:type="dxa"/>
              <w:bottom w:w="100" w:type="dxa"/>
              <w:right w:w="100" w:type="dxa"/>
            </w:tcMar>
            <w:vAlign w:val="center"/>
          </w:tcPr>
          <w:p w14:paraId="2F930EAB" w14:textId="77777777" w:rsidR="00F90228" w:rsidRDefault="003A1839">
            <w:pPr>
              <w:pBdr>
                <w:top w:val="nil"/>
                <w:left w:val="nil"/>
                <w:bottom w:val="nil"/>
                <w:right w:val="nil"/>
                <w:between w:val="nil"/>
              </w:pBdr>
              <w:spacing w:line="240" w:lineRule="auto"/>
              <w:jc w:val="center"/>
              <w:rPr>
                <w:color w:val="FFFFFF"/>
                <w:sz w:val="18"/>
                <w:szCs w:val="18"/>
              </w:rPr>
            </w:pPr>
            <w:r>
              <w:rPr>
                <w:color w:val="FFFFFF"/>
                <w:sz w:val="18"/>
                <w:szCs w:val="18"/>
              </w:rPr>
              <w:t>CH por dimensão</w:t>
            </w:r>
          </w:p>
        </w:tc>
        <w:tc>
          <w:tcPr>
            <w:tcW w:w="887" w:type="dxa"/>
            <w:tcBorders>
              <w:top w:val="nil"/>
              <w:left w:val="nil"/>
              <w:bottom w:val="single" w:sz="6" w:space="0" w:color="000000"/>
              <w:right w:val="single" w:sz="6" w:space="0" w:color="000000"/>
            </w:tcBorders>
            <w:shd w:val="clear" w:color="auto" w:fill="707DC1"/>
            <w:tcMar>
              <w:top w:w="100" w:type="dxa"/>
              <w:left w:w="100" w:type="dxa"/>
              <w:bottom w:w="100" w:type="dxa"/>
              <w:right w:w="100" w:type="dxa"/>
            </w:tcMar>
            <w:vAlign w:val="center"/>
          </w:tcPr>
          <w:p w14:paraId="37A67057" w14:textId="77777777" w:rsidR="00F90228" w:rsidRDefault="003A1839">
            <w:pPr>
              <w:pBdr>
                <w:top w:val="nil"/>
                <w:left w:val="nil"/>
                <w:bottom w:val="nil"/>
                <w:right w:val="nil"/>
                <w:between w:val="nil"/>
              </w:pBdr>
              <w:spacing w:line="240" w:lineRule="auto"/>
              <w:jc w:val="center"/>
              <w:rPr>
                <w:color w:val="FFFFFF"/>
                <w:sz w:val="18"/>
                <w:szCs w:val="18"/>
              </w:rPr>
            </w:pPr>
            <w:r>
              <w:rPr>
                <w:color w:val="FFFFFF"/>
                <w:sz w:val="18"/>
                <w:szCs w:val="18"/>
              </w:rPr>
              <w:t>CH subtotal</w:t>
            </w:r>
          </w:p>
        </w:tc>
        <w:tc>
          <w:tcPr>
            <w:tcW w:w="1109" w:type="dxa"/>
            <w:tcBorders>
              <w:top w:val="nil"/>
              <w:left w:val="nil"/>
              <w:bottom w:val="single" w:sz="6" w:space="0" w:color="000000"/>
              <w:right w:val="single" w:sz="6" w:space="0" w:color="000000"/>
            </w:tcBorders>
            <w:shd w:val="clear" w:color="auto" w:fill="707DC1"/>
            <w:tcMar>
              <w:top w:w="100" w:type="dxa"/>
              <w:left w:w="100" w:type="dxa"/>
              <w:bottom w:w="100" w:type="dxa"/>
              <w:right w:w="100" w:type="dxa"/>
            </w:tcMar>
            <w:vAlign w:val="center"/>
          </w:tcPr>
          <w:p w14:paraId="0730989E" w14:textId="77777777" w:rsidR="00F90228" w:rsidRDefault="003A1839">
            <w:pPr>
              <w:pBdr>
                <w:top w:val="nil"/>
                <w:left w:val="nil"/>
                <w:bottom w:val="nil"/>
                <w:right w:val="nil"/>
                <w:between w:val="nil"/>
              </w:pBdr>
              <w:spacing w:line="240" w:lineRule="auto"/>
              <w:jc w:val="center"/>
              <w:rPr>
                <w:color w:val="FFFFFF"/>
                <w:sz w:val="18"/>
                <w:szCs w:val="18"/>
              </w:rPr>
            </w:pPr>
            <w:r>
              <w:rPr>
                <w:color w:val="FFFFFF"/>
                <w:sz w:val="18"/>
                <w:szCs w:val="18"/>
              </w:rPr>
              <w:t>CH total por tipo</w:t>
            </w:r>
          </w:p>
        </w:tc>
      </w:tr>
      <w:tr w:rsidR="00F90228" w14:paraId="5D8EF3F2" w14:textId="77777777" w:rsidTr="006B0D5D">
        <w:trPr>
          <w:trHeight w:val="660"/>
        </w:trPr>
        <w:tc>
          <w:tcPr>
            <w:tcW w:w="1946" w:type="dxa"/>
            <w:vMerge w:val="restart"/>
            <w:tcBorders>
              <w:top w:val="nil"/>
              <w:left w:val="single" w:sz="6" w:space="0" w:color="000000"/>
              <w:bottom w:val="single" w:sz="6" w:space="0" w:color="000000"/>
              <w:right w:val="single" w:sz="6" w:space="0" w:color="000000"/>
            </w:tcBorders>
            <w:shd w:val="clear" w:color="auto" w:fill="9ABBE6"/>
            <w:tcMar>
              <w:top w:w="100" w:type="dxa"/>
              <w:left w:w="100" w:type="dxa"/>
              <w:bottom w:w="100" w:type="dxa"/>
              <w:right w:w="100" w:type="dxa"/>
            </w:tcMar>
            <w:vAlign w:val="center"/>
          </w:tcPr>
          <w:p w14:paraId="4CDC05D6" w14:textId="77777777" w:rsidR="00F90228" w:rsidRDefault="003A1839">
            <w:pPr>
              <w:pBdr>
                <w:top w:val="nil"/>
                <w:left w:val="nil"/>
                <w:bottom w:val="nil"/>
                <w:right w:val="nil"/>
                <w:between w:val="nil"/>
              </w:pBdr>
              <w:spacing w:line="240" w:lineRule="auto"/>
              <w:rPr>
                <w:b/>
                <w:color w:val="000000"/>
                <w:sz w:val="18"/>
                <w:szCs w:val="18"/>
              </w:rPr>
            </w:pPr>
            <w:r>
              <w:rPr>
                <w:b/>
                <w:color w:val="000000"/>
                <w:sz w:val="18"/>
                <w:szCs w:val="18"/>
              </w:rPr>
              <w:t xml:space="preserve">Núcleo I: </w:t>
            </w:r>
          </w:p>
          <w:p w14:paraId="2FD8CAF8" w14:textId="77777777" w:rsidR="00F90228" w:rsidRDefault="003A1839">
            <w:pPr>
              <w:pBdr>
                <w:top w:val="nil"/>
                <w:left w:val="nil"/>
                <w:bottom w:val="nil"/>
                <w:right w:val="nil"/>
                <w:between w:val="nil"/>
              </w:pBdr>
              <w:spacing w:line="240" w:lineRule="auto"/>
              <w:rPr>
                <w:color w:val="000000"/>
                <w:sz w:val="18"/>
                <w:szCs w:val="18"/>
              </w:rPr>
            </w:pPr>
            <w:r>
              <w:rPr>
                <w:color w:val="000000"/>
                <w:sz w:val="18"/>
                <w:szCs w:val="18"/>
              </w:rPr>
              <w:t>Estudos de formação geral</w:t>
            </w:r>
          </w:p>
          <w:p w14:paraId="2AEF58F9" w14:textId="77777777" w:rsidR="00F90228" w:rsidRDefault="003A1839">
            <w:pPr>
              <w:pBdr>
                <w:top w:val="nil"/>
                <w:left w:val="nil"/>
                <w:bottom w:val="nil"/>
                <w:right w:val="nil"/>
                <w:between w:val="nil"/>
              </w:pBdr>
              <w:spacing w:line="240" w:lineRule="auto"/>
              <w:rPr>
                <w:color w:val="000000"/>
                <w:sz w:val="18"/>
                <w:szCs w:val="18"/>
              </w:rPr>
            </w:pPr>
            <w:proofErr w:type="gramStart"/>
            <w:r>
              <w:rPr>
                <w:color w:val="000000"/>
                <w:sz w:val="18"/>
                <w:szCs w:val="18"/>
              </w:rPr>
              <w:t>e</w:t>
            </w:r>
            <w:proofErr w:type="gramEnd"/>
          </w:p>
          <w:p w14:paraId="3B3509DF" w14:textId="77777777" w:rsidR="00F90228" w:rsidRDefault="003A1839">
            <w:pPr>
              <w:pBdr>
                <w:top w:val="nil"/>
                <w:left w:val="nil"/>
                <w:bottom w:val="nil"/>
                <w:right w:val="nil"/>
                <w:between w:val="nil"/>
              </w:pBdr>
              <w:spacing w:line="240" w:lineRule="auto"/>
              <w:rPr>
                <w:b/>
                <w:color w:val="000000"/>
                <w:sz w:val="18"/>
                <w:szCs w:val="18"/>
              </w:rPr>
            </w:pPr>
            <w:r>
              <w:rPr>
                <w:b/>
                <w:color w:val="000000"/>
                <w:sz w:val="18"/>
                <w:szCs w:val="18"/>
              </w:rPr>
              <w:t xml:space="preserve">Núcleo II: </w:t>
            </w:r>
          </w:p>
          <w:p w14:paraId="7CC87970" w14:textId="77777777" w:rsidR="00F90228" w:rsidRDefault="003A1839">
            <w:pPr>
              <w:pBdr>
                <w:top w:val="nil"/>
                <w:left w:val="nil"/>
                <w:bottom w:val="nil"/>
                <w:right w:val="nil"/>
                <w:between w:val="nil"/>
              </w:pBdr>
              <w:spacing w:line="240" w:lineRule="auto"/>
              <w:rPr>
                <w:color w:val="000000"/>
                <w:sz w:val="18"/>
                <w:szCs w:val="18"/>
              </w:rPr>
            </w:pPr>
            <w:r>
              <w:rPr>
                <w:color w:val="000000"/>
                <w:sz w:val="18"/>
                <w:szCs w:val="18"/>
              </w:rPr>
              <w:t>Aprofundamento e diversificação de estudos</w:t>
            </w:r>
          </w:p>
        </w:tc>
        <w:tc>
          <w:tcPr>
            <w:tcW w:w="450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31E7BE31" w14:textId="77777777" w:rsidR="00F90228" w:rsidRPr="006B0D5D" w:rsidRDefault="003A1839">
            <w:pPr>
              <w:pBdr>
                <w:top w:val="nil"/>
                <w:left w:val="nil"/>
                <w:bottom w:val="nil"/>
                <w:right w:val="nil"/>
                <w:between w:val="nil"/>
              </w:pBdr>
              <w:spacing w:line="240" w:lineRule="auto"/>
              <w:rPr>
                <w:color w:val="000000"/>
                <w:sz w:val="18"/>
                <w:szCs w:val="18"/>
              </w:rPr>
            </w:pPr>
            <w:r w:rsidRPr="006B0D5D">
              <w:rPr>
                <w:color w:val="000000"/>
                <w:sz w:val="18"/>
                <w:szCs w:val="18"/>
              </w:rPr>
              <w:t xml:space="preserve">Formação na interface </w:t>
            </w:r>
          </w:p>
          <w:p w14:paraId="2278250F" w14:textId="77777777" w:rsidR="00F90228" w:rsidRPr="006B0D5D" w:rsidRDefault="003A1839">
            <w:pPr>
              <w:pBdr>
                <w:top w:val="nil"/>
                <w:left w:val="nil"/>
                <w:bottom w:val="nil"/>
                <w:right w:val="nil"/>
                <w:between w:val="nil"/>
              </w:pBdr>
              <w:spacing w:line="240" w:lineRule="auto"/>
              <w:rPr>
                <w:color w:val="000000"/>
                <w:sz w:val="18"/>
                <w:szCs w:val="18"/>
              </w:rPr>
            </w:pPr>
            <w:r w:rsidRPr="006B0D5D">
              <w:rPr>
                <w:color w:val="000000"/>
                <w:sz w:val="18"/>
                <w:szCs w:val="18"/>
              </w:rPr>
              <w:t>entre Ciências Sociais e Educação</w:t>
            </w:r>
          </w:p>
        </w:tc>
        <w:tc>
          <w:tcPr>
            <w:tcW w:w="120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76328052" w14:textId="77777777" w:rsidR="00F90228" w:rsidRPr="006B0D5D" w:rsidRDefault="003A1839">
            <w:pPr>
              <w:pBdr>
                <w:top w:val="nil"/>
                <w:left w:val="nil"/>
                <w:bottom w:val="nil"/>
                <w:right w:val="nil"/>
                <w:between w:val="nil"/>
              </w:pBdr>
              <w:spacing w:line="240" w:lineRule="auto"/>
              <w:jc w:val="center"/>
              <w:rPr>
                <w:color w:val="000000"/>
                <w:sz w:val="18"/>
                <w:szCs w:val="18"/>
              </w:rPr>
            </w:pPr>
            <w:r w:rsidRPr="006B0D5D">
              <w:rPr>
                <w:color w:val="000000"/>
                <w:sz w:val="18"/>
                <w:szCs w:val="18"/>
              </w:rPr>
              <w:t>690</w:t>
            </w:r>
          </w:p>
        </w:tc>
        <w:tc>
          <w:tcPr>
            <w:tcW w:w="887" w:type="dxa"/>
            <w:vMerge w:val="restart"/>
            <w:tcBorders>
              <w:top w:val="nil"/>
              <w:left w:val="nil"/>
              <w:bottom w:val="single" w:sz="6" w:space="0" w:color="000000"/>
              <w:right w:val="single" w:sz="6" w:space="0" w:color="000000"/>
            </w:tcBorders>
            <w:shd w:val="clear" w:color="auto" w:fill="DBE5F1"/>
            <w:tcMar>
              <w:top w:w="100" w:type="dxa"/>
              <w:left w:w="100" w:type="dxa"/>
              <w:bottom w:w="100" w:type="dxa"/>
              <w:right w:w="100" w:type="dxa"/>
            </w:tcMar>
            <w:vAlign w:val="center"/>
          </w:tcPr>
          <w:p w14:paraId="0A71BBC2" w14:textId="5AF8CA47" w:rsidR="00F90228" w:rsidRPr="006B0D5D" w:rsidRDefault="008E0C07">
            <w:pPr>
              <w:pBdr>
                <w:top w:val="nil"/>
                <w:left w:val="nil"/>
                <w:bottom w:val="nil"/>
                <w:right w:val="nil"/>
                <w:between w:val="nil"/>
              </w:pBdr>
              <w:spacing w:line="240" w:lineRule="auto"/>
              <w:jc w:val="center"/>
              <w:rPr>
                <w:color w:val="000000"/>
                <w:sz w:val="18"/>
                <w:szCs w:val="18"/>
              </w:rPr>
            </w:pPr>
            <w:r w:rsidRPr="00F21B3F">
              <w:rPr>
                <w:sz w:val="18"/>
                <w:szCs w:val="18"/>
              </w:rPr>
              <w:t>1830</w:t>
            </w:r>
          </w:p>
        </w:tc>
        <w:tc>
          <w:tcPr>
            <w:tcW w:w="1109" w:type="dxa"/>
            <w:vMerge w:val="restart"/>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483CBF98" w14:textId="77777777" w:rsidR="00F90228" w:rsidRPr="006B0D5D" w:rsidRDefault="003A1839">
            <w:pPr>
              <w:pBdr>
                <w:top w:val="nil"/>
                <w:left w:val="nil"/>
                <w:bottom w:val="nil"/>
                <w:right w:val="nil"/>
                <w:between w:val="nil"/>
              </w:pBdr>
              <w:spacing w:line="240" w:lineRule="auto"/>
              <w:jc w:val="center"/>
              <w:rPr>
                <w:color w:val="000000"/>
                <w:sz w:val="18"/>
                <w:szCs w:val="18"/>
              </w:rPr>
            </w:pPr>
            <w:r w:rsidRPr="006B0D5D">
              <w:rPr>
                <w:color w:val="000000"/>
                <w:sz w:val="18"/>
                <w:szCs w:val="18"/>
              </w:rPr>
              <w:t>2200</w:t>
            </w:r>
          </w:p>
        </w:tc>
      </w:tr>
      <w:tr w:rsidR="00F90228" w14:paraId="0D44C90B" w14:textId="77777777" w:rsidTr="006B0D5D">
        <w:trPr>
          <w:trHeight w:val="440"/>
        </w:trPr>
        <w:tc>
          <w:tcPr>
            <w:tcW w:w="1946" w:type="dxa"/>
            <w:vMerge/>
            <w:tcBorders>
              <w:top w:val="nil"/>
              <w:left w:val="single" w:sz="6" w:space="0" w:color="000000"/>
              <w:bottom w:val="single" w:sz="6" w:space="0" w:color="000000"/>
              <w:right w:val="single" w:sz="6" w:space="0" w:color="000000"/>
            </w:tcBorders>
            <w:shd w:val="clear" w:color="auto" w:fill="9ABBE6"/>
            <w:tcMar>
              <w:top w:w="100" w:type="dxa"/>
              <w:left w:w="100" w:type="dxa"/>
              <w:bottom w:w="100" w:type="dxa"/>
              <w:right w:w="100" w:type="dxa"/>
            </w:tcMar>
            <w:vAlign w:val="center"/>
          </w:tcPr>
          <w:p w14:paraId="503180ED" w14:textId="77777777" w:rsidR="00F90228" w:rsidRDefault="00F90228">
            <w:pPr>
              <w:widowControl w:val="0"/>
              <w:pBdr>
                <w:top w:val="nil"/>
                <w:left w:val="nil"/>
                <w:bottom w:val="nil"/>
                <w:right w:val="nil"/>
                <w:between w:val="nil"/>
              </w:pBdr>
              <w:rPr>
                <w:color w:val="000000"/>
                <w:sz w:val="18"/>
                <w:szCs w:val="18"/>
              </w:rPr>
            </w:pPr>
          </w:p>
        </w:tc>
        <w:tc>
          <w:tcPr>
            <w:tcW w:w="45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162BE129" w14:textId="77777777" w:rsidR="00F90228" w:rsidRPr="006B0D5D" w:rsidRDefault="003A1839">
            <w:pPr>
              <w:pBdr>
                <w:top w:val="nil"/>
                <w:left w:val="nil"/>
                <w:bottom w:val="nil"/>
                <w:right w:val="nil"/>
                <w:between w:val="nil"/>
              </w:pBdr>
              <w:spacing w:line="240" w:lineRule="auto"/>
              <w:rPr>
                <w:color w:val="000000"/>
                <w:sz w:val="18"/>
                <w:szCs w:val="18"/>
              </w:rPr>
            </w:pPr>
            <w:r w:rsidRPr="006B0D5D">
              <w:rPr>
                <w:color w:val="000000"/>
                <w:sz w:val="18"/>
                <w:szCs w:val="18"/>
              </w:rPr>
              <w:t xml:space="preserve">Formação específica </w:t>
            </w:r>
          </w:p>
          <w:p w14:paraId="2C69AC4D" w14:textId="77777777" w:rsidR="00F90228" w:rsidRPr="006B0D5D" w:rsidRDefault="003A1839">
            <w:pPr>
              <w:pBdr>
                <w:top w:val="nil"/>
                <w:left w:val="nil"/>
                <w:bottom w:val="nil"/>
                <w:right w:val="nil"/>
                <w:between w:val="nil"/>
              </w:pBdr>
              <w:spacing w:line="240" w:lineRule="auto"/>
              <w:rPr>
                <w:color w:val="000000"/>
                <w:sz w:val="18"/>
                <w:szCs w:val="18"/>
              </w:rPr>
            </w:pPr>
            <w:r w:rsidRPr="006B0D5D">
              <w:rPr>
                <w:color w:val="000000"/>
                <w:sz w:val="18"/>
                <w:szCs w:val="18"/>
              </w:rPr>
              <w:t>em Ciências Sociais</w:t>
            </w:r>
          </w:p>
        </w:tc>
        <w:tc>
          <w:tcPr>
            <w:tcW w:w="12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6D03C79B" w14:textId="79CAA8C4" w:rsidR="00F90228" w:rsidRPr="006B0D5D" w:rsidRDefault="0055136D">
            <w:pPr>
              <w:pBdr>
                <w:top w:val="nil"/>
                <w:left w:val="nil"/>
                <w:bottom w:val="nil"/>
                <w:right w:val="nil"/>
                <w:between w:val="nil"/>
              </w:pBdr>
              <w:spacing w:line="240" w:lineRule="auto"/>
              <w:jc w:val="center"/>
              <w:rPr>
                <w:color w:val="000000"/>
                <w:sz w:val="18"/>
                <w:szCs w:val="18"/>
              </w:rPr>
            </w:pPr>
            <w:r w:rsidRPr="00F21B3F">
              <w:rPr>
                <w:sz w:val="18"/>
                <w:szCs w:val="18"/>
              </w:rPr>
              <w:t>114</w:t>
            </w:r>
            <w:r w:rsidR="003A1839" w:rsidRPr="00F21B3F">
              <w:rPr>
                <w:sz w:val="18"/>
                <w:szCs w:val="18"/>
              </w:rPr>
              <w:t>0</w:t>
            </w:r>
          </w:p>
        </w:tc>
        <w:tc>
          <w:tcPr>
            <w:tcW w:w="887" w:type="dxa"/>
            <w:vMerge/>
            <w:tcBorders>
              <w:top w:val="nil"/>
              <w:left w:val="nil"/>
              <w:bottom w:val="single" w:sz="6" w:space="0" w:color="000000"/>
              <w:right w:val="single" w:sz="6" w:space="0" w:color="000000"/>
            </w:tcBorders>
            <w:shd w:val="clear" w:color="auto" w:fill="DBE5F1"/>
            <w:tcMar>
              <w:top w:w="100" w:type="dxa"/>
              <w:left w:w="100" w:type="dxa"/>
              <w:bottom w:w="100" w:type="dxa"/>
              <w:right w:w="100" w:type="dxa"/>
            </w:tcMar>
            <w:vAlign w:val="center"/>
          </w:tcPr>
          <w:p w14:paraId="450D8A02" w14:textId="77777777" w:rsidR="00F90228" w:rsidRPr="006B0D5D" w:rsidRDefault="00F90228">
            <w:pPr>
              <w:widowControl w:val="0"/>
              <w:pBdr>
                <w:top w:val="nil"/>
                <w:left w:val="nil"/>
                <w:bottom w:val="nil"/>
                <w:right w:val="nil"/>
                <w:between w:val="nil"/>
              </w:pBdr>
              <w:rPr>
                <w:color w:val="000000"/>
                <w:sz w:val="18"/>
                <w:szCs w:val="18"/>
              </w:rPr>
            </w:pPr>
          </w:p>
        </w:tc>
        <w:tc>
          <w:tcPr>
            <w:tcW w:w="1109" w:type="dxa"/>
            <w:vMerge/>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33743C94" w14:textId="77777777" w:rsidR="00F90228" w:rsidRPr="006B0D5D" w:rsidRDefault="00F90228">
            <w:pPr>
              <w:widowControl w:val="0"/>
              <w:pBdr>
                <w:top w:val="nil"/>
                <w:left w:val="nil"/>
                <w:bottom w:val="nil"/>
                <w:right w:val="nil"/>
                <w:between w:val="nil"/>
              </w:pBdr>
              <w:rPr>
                <w:color w:val="000000"/>
                <w:sz w:val="18"/>
                <w:szCs w:val="18"/>
              </w:rPr>
            </w:pPr>
          </w:p>
        </w:tc>
      </w:tr>
      <w:tr w:rsidR="00F90228" w14:paraId="7F80D5B0" w14:textId="77777777" w:rsidTr="006B0D5D">
        <w:trPr>
          <w:trHeight w:val="420"/>
        </w:trPr>
        <w:tc>
          <w:tcPr>
            <w:tcW w:w="1946" w:type="dxa"/>
            <w:vMerge/>
            <w:tcBorders>
              <w:top w:val="nil"/>
              <w:left w:val="single" w:sz="6" w:space="0" w:color="000000"/>
              <w:bottom w:val="single" w:sz="6" w:space="0" w:color="000000"/>
              <w:right w:val="single" w:sz="6" w:space="0" w:color="000000"/>
            </w:tcBorders>
            <w:shd w:val="clear" w:color="auto" w:fill="9ABBE6"/>
            <w:tcMar>
              <w:top w:w="100" w:type="dxa"/>
              <w:left w:w="100" w:type="dxa"/>
              <w:bottom w:w="100" w:type="dxa"/>
              <w:right w:w="100" w:type="dxa"/>
            </w:tcMar>
            <w:vAlign w:val="center"/>
          </w:tcPr>
          <w:p w14:paraId="22E16538" w14:textId="77777777" w:rsidR="00F90228" w:rsidRDefault="00F90228">
            <w:pPr>
              <w:widowControl w:val="0"/>
              <w:pBdr>
                <w:top w:val="nil"/>
                <w:left w:val="nil"/>
                <w:bottom w:val="nil"/>
                <w:right w:val="nil"/>
                <w:between w:val="nil"/>
              </w:pBdr>
              <w:rPr>
                <w:color w:val="000000"/>
                <w:sz w:val="18"/>
                <w:szCs w:val="18"/>
              </w:rPr>
            </w:pPr>
          </w:p>
        </w:tc>
        <w:tc>
          <w:tcPr>
            <w:tcW w:w="5700" w:type="dxa"/>
            <w:gridSpan w:val="2"/>
            <w:tcBorders>
              <w:top w:val="nil"/>
              <w:left w:val="nil"/>
              <w:bottom w:val="single" w:sz="6" w:space="0" w:color="000000"/>
              <w:right w:val="single" w:sz="6" w:space="0" w:color="000000"/>
            </w:tcBorders>
            <w:shd w:val="clear" w:color="auto" w:fill="D5A6BD"/>
            <w:tcMar>
              <w:top w:w="100" w:type="dxa"/>
              <w:left w:w="100" w:type="dxa"/>
              <w:bottom w:w="100" w:type="dxa"/>
              <w:right w:w="100" w:type="dxa"/>
            </w:tcMar>
            <w:vAlign w:val="center"/>
          </w:tcPr>
          <w:p w14:paraId="3BF4CDFD" w14:textId="77777777" w:rsidR="00F90228" w:rsidRPr="006B0D5D" w:rsidRDefault="003A1839">
            <w:pPr>
              <w:pBdr>
                <w:top w:val="nil"/>
                <w:left w:val="nil"/>
                <w:bottom w:val="nil"/>
                <w:right w:val="nil"/>
                <w:between w:val="nil"/>
              </w:pBdr>
              <w:spacing w:line="240" w:lineRule="auto"/>
              <w:jc w:val="both"/>
              <w:rPr>
                <w:color w:val="000000"/>
                <w:sz w:val="18"/>
                <w:szCs w:val="18"/>
              </w:rPr>
            </w:pPr>
            <w:r w:rsidRPr="006B0D5D">
              <w:rPr>
                <w:color w:val="000000"/>
                <w:sz w:val="18"/>
                <w:szCs w:val="18"/>
              </w:rPr>
              <w:t>Trabalho de Conclusão de Curso</w:t>
            </w:r>
          </w:p>
        </w:tc>
        <w:tc>
          <w:tcPr>
            <w:tcW w:w="887" w:type="dxa"/>
            <w:tcBorders>
              <w:top w:val="nil"/>
              <w:left w:val="nil"/>
              <w:bottom w:val="single" w:sz="6" w:space="0" w:color="000000"/>
              <w:right w:val="single" w:sz="6" w:space="0" w:color="000000"/>
            </w:tcBorders>
            <w:shd w:val="clear" w:color="auto" w:fill="DBE5F1"/>
            <w:tcMar>
              <w:top w:w="100" w:type="dxa"/>
              <w:left w:w="100" w:type="dxa"/>
              <w:bottom w:w="100" w:type="dxa"/>
              <w:right w:w="100" w:type="dxa"/>
            </w:tcMar>
            <w:vAlign w:val="center"/>
          </w:tcPr>
          <w:p w14:paraId="398F490A" w14:textId="77777777" w:rsidR="00F90228" w:rsidRPr="006B0D5D" w:rsidRDefault="003A1839">
            <w:pPr>
              <w:pBdr>
                <w:top w:val="nil"/>
                <w:left w:val="nil"/>
                <w:bottom w:val="nil"/>
                <w:right w:val="nil"/>
                <w:between w:val="nil"/>
              </w:pBdr>
              <w:spacing w:line="240" w:lineRule="auto"/>
              <w:jc w:val="center"/>
              <w:rPr>
                <w:color w:val="000000"/>
                <w:sz w:val="18"/>
                <w:szCs w:val="18"/>
              </w:rPr>
            </w:pPr>
            <w:r w:rsidRPr="006B0D5D">
              <w:rPr>
                <w:color w:val="000000"/>
                <w:sz w:val="18"/>
                <w:szCs w:val="18"/>
              </w:rPr>
              <w:t>110</w:t>
            </w:r>
          </w:p>
        </w:tc>
        <w:tc>
          <w:tcPr>
            <w:tcW w:w="1109" w:type="dxa"/>
            <w:vMerge/>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48F1CE36" w14:textId="77777777" w:rsidR="00F90228" w:rsidRPr="006B0D5D" w:rsidRDefault="00F90228">
            <w:pPr>
              <w:widowControl w:val="0"/>
              <w:pBdr>
                <w:top w:val="nil"/>
                <w:left w:val="nil"/>
                <w:bottom w:val="nil"/>
                <w:right w:val="nil"/>
                <w:between w:val="nil"/>
              </w:pBdr>
              <w:rPr>
                <w:color w:val="000000"/>
                <w:sz w:val="18"/>
                <w:szCs w:val="18"/>
              </w:rPr>
            </w:pPr>
          </w:p>
        </w:tc>
      </w:tr>
      <w:tr w:rsidR="00F90228" w14:paraId="7C7FF048" w14:textId="77777777" w:rsidTr="006B0D5D">
        <w:trPr>
          <w:trHeight w:val="420"/>
        </w:trPr>
        <w:tc>
          <w:tcPr>
            <w:tcW w:w="1946" w:type="dxa"/>
            <w:vMerge/>
            <w:tcBorders>
              <w:top w:val="nil"/>
              <w:left w:val="single" w:sz="6" w:space="0" w:color="000000"/>
              <w:bottom w:val="single" w:sz="6" w:space="0" w:color="000000"/>
              <w:right w:val="single" w:sz="6" w:space="0" w:color="000000"/>
            </w:tcBorders>
            <w:shd w:val="clear" w:color="auto" w:fill="9ABBE6"/>
            <w:tcMar>
              <w:top w:w="100" w:type="dxa"/>
              <w:left w:w="100" w:type="dxa"/>
              <w:bottom w:w="100" w:type="dxa"/>
              <w:right w:w="100" w:type="dxa"/>
            </w:tcMar>
            <w:vAlign w:val="center"/>
          </w:tcPr>
          <w:p w14:paraId="0C92CC9B" w14:textId="77777777" w:rsidR="00F90228" w:rsidRDefault="00F90228">
            <w:pPr>
              <w:widowControl w:val="0"/>
              <w:pBdr>
                <w:top w:val="nil"/>
                <w:left w:val="nil"/>
                <w:bottom w:val="nil"/>
                <w:right w:val="nil"/>
                <w:between w:val="nil"/>
              </w:pBdr>
              <w:rPr>
                <w:color w:val="000000"/>
                <w:sz w:val="18"/>
                <w:szCs w:val="18"/>
              </w:rPr>
            </w:pPr>
          </w:p>
        </w:tc>
        <w:tc>
          <w:tcPr>
            <w:tcW w:w="5700" w:type="dxa"/>
            <w:gridSpan w:val="2"/>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76C01FF6" w14:textId="77777777" w:rsidR="00F90228" w:rsidRPr="006B0D5D" w:rsidRDefault="003A1839">
            <w:pPr>
              <w:pBdr>
                <w:top w:val="nil"/>
                <w:left w:val="nil"/>
                <w:bottom w:val="nil"/>
                <w:right w:val="nil"/>
                <w:between w:val="nil"/>
              </w:pBdr>
              <w:spacing w:line="240" w:lineRule="auto"/>
              <w:rPr>
                <w:color w:val="000000"/>
                <w:sz w:val="18"/>
                <w:szCs w:val="18"/>
              </w:rPr>
            </w:pPr>
            <w:r w:rsidRPr="006B0D5D">
              <w:rPr>
                <w:sz w:val="18"/>
                <w:szCs w:val="18"/>
              </w:rPr>
              <w:t xml:space="preserve">Atividades Curriculares de </w:t>
            </w:r>
            <w:r w:rsidRPr="006B0D5D">
              <w:rPr>
                <w:color w:val="000000"/>
                <w:sz w:val="18"/>
                <w:szCs w:val="18"/>
              </w:rPr>
              <w:t>Extensão (ACE</w:t>
            </w:r>
            <w:r w:rsidR="00491368" w:rsidRPr="006B0D5D">
              <w:rPr>
                <w:sz w:val="18"/>
                <w:szCs w:val="18"/>
              </w:rPr>
              <w:t>X</w:t>
            </w:r>
            <w:r w:rsidRPr="006B0D5D">
              <w:rPr>
                <w:sz w:val="18"/>
                <w:szCs w:val="18"/>
              </w:rPr>
              <w:t>)</w:t>
            </w:r>
          </w:p>
        </w:tc>
        <w:tc>
          <w:tcPr>
            <w:tcW w:w="887" w:type="dxa"/>
            <w:tcBorders>
              <w:top w:val="nil"/>
              <w:left w:val="nil"/>
              <w:bottom w:val="single" w:sz="6" w:space="0" w:color="000000"/>
              <w:right w:val="single" w:sz="6" w:space="0" w:color="000000"/>
            </w:tcBorders>
            <w:shd w:val="clear" w:color="auto" w:fill="DBE5F1"/>
            <w:tcMar>
              <w:top w:w="100" w:type="dxa"/>
              <w:left w:w="100" w:type="dxa"/>
              <w:bottom w:w="100" w:type="dxa"/>
              <w:right w:w="100" w:type="dxa"/>
            </w:tcMar>
            <w:vAlign w:val="center"/>
          </w:tcPr>
          <w:p w14:paraId="43970F69" w14:textId="5EEC5309" w:rsidR="00F90228" w:rsidRPr="006B0D5D" w:rsidRDefault="00CC3B1E">
            <w:pPr>
              <w:pBdr>
                <w:top w:val="nil"/>
                <w:left w:val="nil"/>
                <w:bottom w:val="nil"/>
                <w:right w:val="nil"/>
                <w:between w:val="nil"/>
              </w:pBdr>
              <w:spacing w:line="240" w:lineRule="auto"/>
              <w:jc w:val="center"/>
              <w:rPr>
                <w:color w:val="000000"/>
                <w:sz w:val="18"/>
                <w:szCs w:val="18"/>
              </w:rPr>
            </w:pPr>
            <w:r>
              <w:rPr>
                <w:color w:val="000000"/>
                <w:sz w:val="18"/>
                <w:szCs w:val="18"/>
              </w:rPr>
              <w:t>260</w:t>
            </w:r>
          </w:p>
        </w:tc>
        <w:tc>
          <w:tcPr>
            <w:tcW w:w="1109" w:type="dxa"/>
            <w:vMerge/>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1537107B" w14:textId="77777777" w:rsidR="00F90228" w:rsidRPr="006B0D5D" w:rsidRDefault="00F90228">
            <w:pPr>
              <w:widowControl w:val="0"/>
              <w:pBdr>
                <w:top w:val="nil"/>
                <w:left w:val="nil"/>
                <w:bottom w:val="nil"/>
                <w:right w:val="nil"/>
                <w:between w:val="nil"/>
              </w:pBdr>
              <w:rPr>
                <w:color w:val="000000"/>
                <w:sz w:val="18"/>
                <w:szCs w:val="18"/>
              </w:rPr>
            </w:pPr>
          </w:p>
        </w:tc>
      </w:tr>
      <w:tr w:rsidR="00CC3B1E" w14:paraId="144EF92D" w14:textId="77777777" w:rsidTr="006B0D5D">
        <w:trPr>
          <w:trHeight w:val="420"/>
        </w:trPr>
        <w:tc>
          <w:tcPr>
            <w:tcW w:w="1946" w:type="dxa"/>
            <w:tcBorders>
              <w:top w:val="nil"/>
              <w:left w:val="single" w:sz="6" w:space="0" w:color="000000"/>
              <w:bottom w:val="single" w:sz="6" w:space="0" w:color="000000"/>
              <w:right w:val="single" w:sz="6" w:space="0" w:color="000000"/>
            </w:tcBorders>
            <w:shd w:val="clear" w:color="auto" w:fill="9ABBE6"/>
            <w:tcMar>
              <w:top w:w="100" w:type="dxa"/>
              <w:left w:w="100" w:type="dxa"/>
              <w:bottom w:w="100" w:type="dxa"/>
              <w:right w:w="100" w:type="dxa"/>
            </w:tcMar>
            <w:vAlign w:val="center"/>
          </w:tcPr>
          <w:p w14:paraId="4A6787EE" w14:textId="77777777" w:rsidR="00CC3B1E" w:rsidRDefault="00CC3B1E">
            <w:pPr>
              <w:widowControl w:val="0"/>
              <w:pBdr>
                <w:top w:val="nil"/>
                <w:left w:val="nil"/>
                <w:bottom w:val="nil"/>
                <w:right w:val="nil"/>
                <w:between w:val="nil"/>
              </w:pBdr>
              <w:rPr>
                <w:color w:val="000000"/>
                <w:sz w:val="18"/>
                <w:szCs w:val="18"/>
              </w:rPr>
            </w:pPr>
          </w:p>
        </w:tc>
        <w:tc>
          <w:tcPr>
            <w:tcW w:w="5700" w:type="dxa"/>
            <w:gridSpan w:val="2"/>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00D69A3E" w14:textId="4A8826E1" w:rsidR="00CC3B1E" w:rsidRPr="006B0D5D" w:rsidRDefault="00CC3B1E">
            <w:pPr>
              <w:pBdr>
                <w:top w:val="nil"/>
                <w:left w:val="nil"/>
                <w:bottom w:val="nil"/>
                <w:right w:val="nil"/>
                <w:between w:val="nil"/>
              </w:pBdr>
              <w:spacing w:line="240" w:lineRule="auto"/>
              <w:rPr>
                <w:sz w:val="18"/>
                <w:szCs w:val="18"/>
              </w:rPr>
            </w:pPr>
            <w:r w:rsidRPr="00F21B3F">
              <w:rPr>
                <w:sz w:val="18"/>
                <w:szCs w:val="18"/>
              </w:rPr>
              <w:t>Atividades Curriculares de Extensão (ACEX) Reconhecidas</w:t>
            </w:r>
          </w:p>
        </w:tc>
        <w:tc>
          <w:tcPr>
            <w:tcW w:w="887" w:type="dxa"/>
            <w:tcBorders>
              <w:top w:val="nil"/>
              <w:left w:val="nil"/>
              <w:bottom w:val="single" w:sz="6" w:space="0" w:color="000000"/>
              <w:right w:val="single" w:sz="6" w:space="0" w:color="000000"/>
            </w:tcBorders>
            <w:shd w:val="clear" w:color="auto" w:fill="DBE5F1"/>
            <w:tcMar>
              <w:top w:w="100" w:type="dxa"/>
              <w:left w:w="100" w:type="dxa"/>
              <w:bottom w:w="100" w:type="dxa"/>
              <w:right w:w="100" w:type="dxa"/>
            </w:tcMar>
            <w:vAlign w:val="center"/>
          </w:tcPr>
          <w:p w14:paraId="43E7FBC3" w14:textId="06E1071F" w:rsidR="00CC3B1E" w:rsidRPr="006B0D5D" w:rsidRDefault="00CC3B1E">
            <w:pPr>
              <w:pBdr>
                <w:top w:val="nil"/>
                <w:left w:val="nil"/>
                <w:bottom w:val="nil"/>
                <w:right w:val="nil"/>
                <w:between w:val="nil"/>
              </w:pBdr>
              <w:spacing w:line="240" w:lineRule="auto"/>
              <w:jc w:val="center"/>
              <w:rPr>
                <w:color w:val="000000"/>
                <w:sz w:val="18"/>
                <w:szCs w:val="18"/>
              </w:rPr>
            </w:pPr>
            <w:r>
              <w:rPr>
                <w:color w:val="000000"/>
                <w:sz w:val="18"/>
                <w:szCs w:val="18"/>
              </w:rPr>
              <w:t>60*</w:t>
            </w:r>
          </w:p>
        </w:tc>
        <w:tc>
          <w:tcPr>
            <w:tcW w:w="1109"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35B24D5F" w14:textId="77777777" w:rsidR="00CC3B1E" w:rsidRPr="006B0D5D" w:rsidRDefault="00CC3B1E">
            <w:pPr>
              <w:widowControl w:val="0"/>
              <w:pBdr>
                <w:top w:val="nil"/>
                <w:left w:val="nil"/>
                <w:bottom w:val="nil"/>
                <w:right w:val="nil"/>
                <w:between w:val="nil"/>
              </w:pBdr>
              <w:rPr>
                <w:color w:val="000000"/>
                <w:sz w:val="18"/>
                <w:szCs w:val="18"/>
              </w:rPr>
            </w:pPr>
          </w:p>
        </w:tc>
      </w:tr>
      <w:tr w:rsidR="00F90228" w14:paraId="07D30895" w14:textId="77777777" w:rsidTr="006B0D5D">
        <w:trPr>
          <w:trHeight w:val="600"/>
        </w:trPr>
        <w:tc>
          <w:tcPr>
            <w:tcW w:w="1946" w:type="dxa"/>
            <w:tcBorders>
              <w:top w:val="nil"/>
              <w:left w:val="single" w:sz="6" w:space="0" w:color="000000"/>
              <w:bottom w:val="single" w:sz="6" w:space="0" w:color="000000"/>
              <w:right w:val="single" w:sz="6" w:space="0" w:color="000000"/>
            </w:tcBorders>
            <w:shd w:val="clear" w:color="auto" w:fill="9ABBE6"/>
            <w:tcMar>
              <w:top w:w="100" w:type="dxa"/>
              <w:left w:w="100" w:type="dxa"/>
              <w:bottom w:w="100" w:type="dxa"/>
              <w:right w:w="100" w:type="dxa"/>
            </w:tcMar>
            <w:vAlign w:val="center"/>
          </w:tcPr>
          <w:p w14:paraId="533203CC" w14:textId="77777777" w:rsidR="00F90228" w:rsidRDefault="003A1839">
            <w:pPr>
              <w:pBdr>
                <w:top w:val="nil"/>
                <w:left w:val="nil"/>
                <w:bottom w:val="nil"/>
                <w:right w:val="nil"/>
                <w:between w:val="nil"/>
              </w:pBdr>
              <w:spacing w:line="240" w:lineRule="auto"/>
              <w:rPr>
                <w:color w:val="000000"/>
                <w:sz w:val="18"/>
                <w:szCs w:val="18"/>
              </w:rPr>
            </w:pPr>
            <w:r>
              <w:rPr>
                <w:b/>
                <w:color w:val="000000"/>
                <w:sz w:val="18"/>
                <w:szCs w:val="18"/>
              </w:rPr>
              <w:t>Núcleo III:</w:t>
            </w:r>
            <w:r>
              <w:rPr>
                <w:color w:val="000000"/>
                <w:sz w:val="18"/>
                <w:szCs w:val="18"/>
              </w:rPr>
              <w:t xml:space="preserve">  </w:t>
            </w:r>
          </w:p>
          <w:p w14:paraId="40C89CE0" w14:textId="77777777" w:rsidR="00F90228" w:rsidRDefault="003A1839">
            <w:pPr>
              <w:pBdr>
                <w:top w:val="nil"/>
                <w:left w:val="nil"/>
                <w:bottom w:val="nil"/>
                <w:right w:val="nil"/>
                <w:between w:val="nil"/>
              </w:pBdr>
              <w:spacing w:line="240" w:lineRule="auto"/>
              <w:rPr>
                <w:color w:val="000000"/>
                <w:sz w:val="18"/>
                <w:szCs w:val="18"/>
              </w:rPr>
            </w:pPr>
            <w:r>
              <w:rPr>
                <w:color w:val="000000"/>
                <w:sz w:val="18"/>
                <w:szCs w:val="18"/>
              </w:rPr>
              <w:t>Estudos integradores</w:t>
            </w:r>
          </w:p>
        </w:tc>
        <w:tc>
          <w:tcPr>
            <w:tcW w:w="6587" w:type="dxa"/>
            <w:gridSpan w:val="3"/>
            <w:tcBorders>
              <w:top w:val="nil"/>
              <w:left w:val="nil"/>
              <w:bottom w:val="single" w:sz="6" w:space="0" w:color="000000"/>
              <w:right w:val="single" w:sz="6" w:space="0" w:color="000000"/>
            </w:tcBorders>
            <w:shd w:val="clear" w:color="auto" w:fill="FABF8F"/>
            <w:tcMar>
              <w:top w:w="100" w:type="dxa"/>
              <w:left w:w="100" w:type="dxa"/>
              <w:bottom w:w="100" w:type="dxa"/>
              <w:right w:w="100" w:type="dxa"/>
            </w:tcMar>
            <w:vAlign w:val="center"/>
          </w:tcPr>
          <w:p w14:paraId="6B370933" w14:textId="77777777" w:rsidR="00F90228" w:rsidRPr="006B0D5D" w:rsidRDefault="003A1839">
            <w:pPr>
              <w:pBdr>
                <w:top w:val="nil"/>
                <w:left w:val="nil"/>
                <w:bottom w:val="nil"/>
                <w:right w:val="nil"/>
                <w:between w:val="nil"/>
              </w:pBdr>
              <w:spacing w:line="240" w:lineRule="auto"/>
              <w:rPr>
                <w:color w:val="000000"/>
                <w:sz w:val="18"/>
                <w:szCs w:val="18"/>
              </w:rPr>
            </w:pPr>
            <w:r w:rsidRPr="006B0D5D">
              <w:rPr>
                <w:color w:val="000000"/>
                <w:sz w:val="18"/>
                <w:szCs w:val="18"/>
              </w:rPr>
              <w:t>Atividades complementares de interesse específico da/do estudante</w:t>
            </w:r>
          </w:p>
        </w:tc>
        <w:tc>
          <w:tcPr>
            <w:tcW w:w="1109"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3968E2D6" w14:textId="77777777" w:rsidR="00F90228" w:rsidRPr="006B0D5D" w:rsidRDefault="003A1839">
            <w:pPr>
              <w:pBdr>
                <w:top w:val="nil"/>
                <w:left w:val="nil"/>
                <w:bottom w:val="nil"/>
                <w:right w:val="nil"/>
                <w:between w:val="nil"/>
              </w:pBdr>
              <w:spacing w:line="240" w:lineRule="auto"/>
              <w:ind w:left="140"/>
              <w:jc w:val="center"/>
              <w:rPr>
                <w:color w:val="000000"/>
                <w:sz w:val="18"/>
                <w:szCs w:val="18"/>
              </w:rPr>
            </w:pPr>
            <w:r w:rsidRPr="006B0D5D">
              <w:rPr>
                <w:color w:val="000000"/>
                <w:sz w:val="18"/>
                <w:szCs w:val="18"/>
              </w:rPr>
              <w:t>200</w:t>
            </w:r>
          </w:p>
        </w:tc>
      </w:tr>
      <w:tr w:rsidR="00F90228" w14:paraId="04120048" w14:textId="77777777" w:rsidTr="006B0D5D">
        <w:trPr>
          <w:trHeight w:val="780"/>
        </w:trPr>
        <w:tc>
          <w:tcPr>
            <w:tcW w:w="1946" w:type="dxa"/>
            <w:tcBorders>
              <w:top w:val="nil"/>
              <w:left w:val="single" w:sz="6" w:space="0" w:color="000000"/>
              <w:bottom w:val="single" w:sz="6" w:space="0" w:color="000000"/>
              <w:right w:val="single" w:sz="6" w:space="0" w:color="000000"/>
            </w:tcBorders>
            <w:shd w:val="clear" w:color="auto" w:fill="9ABBE6"/>
            <w:tcMar>
              <w:top w:w="100" w:type="dxa"/>
              <w:left w:w="100" w:type="dxa"/>
              <w:bottom w:w="100" w:type="dxa"/>
              <w:right w:w="100" w:type="dxa"/>
            </w:tcMar>
            <w:vAlign w:val="center"/>
          </w:tcPr>
          <w:p w14:paraId="45FCF1A1" w14:textId="77777777" w:rsidR="00F90228" w:rsidRDefault="003A1839">
            <w:pPr>
              <w:pBdr>
                <w:top w:val="nil"/>
                <w:left w:val="nil"/>
                <w:bottom w:val="nil"/>
                <w:right w:val="nil"/>
                <w:between w:val="nil"/>
              </w:pBdr>
              <w:spacing w:line="240" w:lineRule="auto"/>
              <w:rPr>
                <w:b/>
                <w:color w:val="000000"/>
                <w:sz w:val="18"/>
                <w:szCs w:val="18"/>
              </w:rPr>
            </w:pPr>
            <w:r>
              <w:rPr>
                <w:b/>
                <w:color w:val="000000"/>
                <w:sz w:val="18"/>
                <w:szCs w:val="18"/>
              </w:rPr>
              <w:t xml:space="preserve">Núcleo IV: </w:t>
            </w:r>
          </w:p>
          <w:p w14:paraId="13CE7B7E" w14:textId="77777777" w:rsidR="00F90228" w:rsidRDefault="003A1839">
            <w:pPr>
              <w:pBdr>
                <w:top w:val="nil"/>
                <w:left w:val="nil"/>
                <w:bottom w:val="nil"/>
                <w:right w:val="nil"/>
                <w:between w:val="nil"/>
              </w:pBdr>
              <w:spacing w:line="240" w:lineRule="auto"/>
              <w:rPr>
                <w:color w:val="000000"/>
                <w:sz w:val="18"/>
                <w:szCs w:val="18"/>
              </w:rPr>
            </w:pPr>
            <w:r>
              <w:rPr>
                <w:color w:val="000000"/>
                <w:sz w:val="18"/>
                <w:szCs w:val="18"/>
              </w:rPr>
              <w:t>Prática como componente curricular</w:t>
            </w:r>
          </w:p>
        </w:tc>
        <w:tc>
          <w:tcPr>
            <w:tcW w:w="6587" w:type="dxa"/>
            <w:gridSpan w:val="3"/>
            <w:tcBorders>
              <w:top w:val="nil"/>
              <w:left w:val="nil"/>
              <w:bottom w:val="single" w:sz="6" w:space="0" w:color="000000"/>
              <w:right w:val="single" w:sz="6" w:space="0" w:color="000000"/>
            </w:tcBorders>
            <w:shd w:val="clear" w:color="auto" w:fill="FFD966"/>
            <w:tcMar>
              <w:top w:w="100" w:type="dxa"/>
              <w:left w:w="100" w:type="dxa"/>
              <w:bottom w:w="100" w:type="dxa"/>
              <w:right w:w="100" w:type="dxa"/>
            </w:tcMar>
            <w:vAlign w:val="center"/>
          </w:tcPr>
          <w:p w14:paraId="7364479E" w14:textId="77777777" w:rsidR="00F90228" w:rsidRPr="006B0D5D" w:rsidRDefault="003A1839">
            <w:pPr>
              <w:pBdr>
                <w:top w:val="nil"/>
                <w:left w:val="nil"/>
                <w:bottom w:val="nil"/>
                <w:right w:val="nil"/>
                <w:between w:val="nil"/>
              </w:pBdr>
              <w:spacing w:line="240" w:lineRule="auto"/>
              <w:rPr>
                <w:color w:val="000000"/>
                <w:sz w:val="18"/>
                <w:szCs w:val="18"/>
              </w:rPr>
            </w:pPr>
            <w:r w:rsidRPr="006B0D5D">
              <w:rPr>
                <w:color w:val="000000"/>
                <w:sz w:val="18"/>
                <w:szCs w:val="18"/>
              </w:rPr>
              <w:t>Prática como componente curricular</w:t>
            </w:r>
          </w:p>
        </w:tc>
        <w:tc>
          <w:tcPr>
            <w:tcW w:w="1109"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691C771A" w14:textId="77777777" w:rsidR="00F90228" w:rsidRPr="006B0D5D" w:rsidRDefault="003A1839">
            <w:pPr>
              <w:pBdr>
                <w:top w:val="nil"/>
                <w:left w:val="nil"/>
                <w:bottom w:val="nil"/>
                <w:right w:val="nil"/>
                <w:between w:val="nil"/>
              </w:pBdr>
              <w:spacing w:line="240" w:lineRule="auto"/>
              <w:ind w:left="140"/>
              <w:jc w:val="center"/>
              <w:rPr>
                <w:color w:val="000000"/>
                <w:sz w:val="18"/>
                <w:szCs w:val="18"/>
              </w:rPr>
            </w:pPr>
            <w:r w:rsidRPr="006B0D5D">
              <w:rPr>
                <w:color w:val="000000"/>
                <w:sz w:val="18"/>
                <w:szCs w:val="18"/>
              </w:rPr>
              <w:t>400</w:t>
            </w:r>
          </w:p>
        </w:tc>
      </w:tr>
      <w:tr w:rsidR="00F90228" w14:paraId="069850D2" w14:textId="77777777" w:rsidTr="006B0D5D">
        <w:trPr>
          <w:trHeight w:val="440"/>
        </w:trPr>
        <w:tc>
          <w:tcPr>
            <w:tcW w:w="1946" w:type="dxa"/>
            <w:tcBorders>
              <w:top w:val="nil"/>
              <w:left w:val="single" w:sz="6" w:space="0" w:color="000000"/>
              <w:bottom w:val="single" w:sz="6" w:space="0" w:color="000000"/>
              <w:right w:val="single" w:sz="6" w:space="0" w:color="000000"/>
            </w:tcBorders>
            <w:shd w:val="clear" w:color="auto" w:fill="9ABBE6"/>
            <w:tcMar>
              <w:top w:w="100" w:type="dxa"/>
              <w:left w:w="100" w:type="dxa"/>
              <w:bottom w:w="100" w:type="dxa"/>
              <w:right w:w="100" w:type="dxa"/>
            </w:tcMar>
            <w:vAlign w:val="center"/>
          </w:tcPr>
          <w:p w14:paraId="41A189D8" w14:textId="77777777" w:rsidR="00F90228" w:rsidRDefault="003A1839">
            <w:pPr>
              <w:pBdr>
                <w:top w:val="nil"/>
                <w:left w:val="nil"/>
                <w:bottom w:val="nil"/>
                <w:right w:val="nil"/>
                <w:between w:val="nil"/>
              </w:pBdr>
              <w:spacing w:line="240" w:lineRule="auto"/>
              <w:rPr>
                <w:color w:val="000000"/>
                <w:sz w:val="18"/>
                <w:szCs w:val="18"/>
              </w:rPr>
            </w:pPr>
            <w:r>
              <w:rPr>
                <w:b/>
                <w:color w:val="000000"/>
                <w:sz w:val="18"/>
                <w:szCs w:val="18"/>
              </w:rPr>
              <w:t xml:space="preserve">Núcleo V: </w:t>
            </w:r>
            <w:r>
              <w:rPr>
                <w:color w:val="000000"/>
                <w:sz w:val="18"/>
                <w:szCs w:val="18"/>
              </w:rPr>
              <w:t>Estágio Supervisionado</w:t>
            </w:r>
          </w:p>
        </w:tc>
        <w:tc>
          <w:tcPr>
            <w:tcW w:w="6587" w:type="dxa"/>
            <w:gridSpan w:val="3"/>
            <w:tcBorders>
              <w:top w:val="nil"/>
              <w:left w:val="nil"/>
              <w:bottom w:val="single" w:sz="6" w:space="0" w:color="000000"/>
              <w:right w:val="single" w:sz="6" w:space="0" w:color="000000"/>
            </w:tcBorders>
            <w:shd w:val="clear" w:color="auto" w:fill="FFF88E"/>
            <w:tcMar>
              <w:top w:w="100" w:type="dxa"/>
              <w:left w:w="100" w:type="dxa"/>
              <w:bottom w:w="100" w:type="dxa"/>
              <w:right w:w="100" w:type="dxa"/>
            </w:tcMar>
            <w:vAlign w:val="center"/>
          </w:tcPr>
          <w:p w14:paraId="6D320C71" w14:textId="77777777" w:rsidR="00F90228" w:rsidRPr="006B0D5D" w:rsidRDefault="003A1839">
            <w:pPr>
              <w:pBdr>
                <w:top w:val="nil"/>
                <w:left w:val="nil"/>
                <w:bottom w:val="nil"/>
                <w:right w:val="nil"/>
                <w:between w:val="nil"/>
              </w:pBdr>
              <w:spacing w:line="240" w:lineRule="auto"/>
              <w:rPr>
                <w:color w:val="000000"/>
                <w:sz w:val="18"/>
                <w:szCs w:val="18"/>
              </w:rPr>
            </w:pPr>
            <w:r w:rsidRPr="006B0D5D">
              <w:rPr>
                <w:color w:val="000000"/>
                <w:sz w:val="18"/>
                <w:szCs w:val="18"/>
              </w:rPr>
              <w:t>Estágio Supervisionado</w:t>
            </w:r>
          </w:p>
        </w:tc>
        <w:tc>
          <w:tcPr>
            <w:tcW w:w="1109"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34143740" w14:textId="77777777" w:rsidR="00F90228" w:rsidRPr="006B0D5D" w:rsidRDefault="003A1839">
            <w:pPr>
              <w:pBdr>
                <w:top w:val="nil"/>
                <w:left w:val="nil"/>
                <w:bottom w:val="nil"/>
                <w:right w:val="nil"/>
                <w:between w:val="nil"/>
              </w:pBdr>
              <w:spacing w:line="240" w:lineRule="auto"/>
              <w:ind w:left="140"/>
              <w:jc w:val="center"/>
              <w:rPr>
                <w:color w:val="000000"/>
                <w:sz w:val="18"/>
                <w:szCs w:val="18"/>
              </w:rPr>
            </w:pPr>
            <w:r w:rsidRPr="006B0D5D">
              <w:rPr>
                <w:color w:val="000000"/>
                <w:sz w:val="18"/>
                <w:szCs w:val="18"/>
              </w:rPr>
              <w:t>400</w:t>
            </w:r>
          </w:p>
        </w:tc>
      </w:tr>
      <w:tr w:rsidR="00F90228" w14:paraId="060C463F" w14:textId="77777777" w:rsidTr="006B0D5D">
        <w:trPr>
          <w:trHeight w:val="440"/>
        </w:trPr>
        <w:tc>
          <w:tcPr>
            <w:tcW w:w="8533" w:type="dxa"/>
            <w:gridSpan w:val="4"/>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vAlign w:val="center"/>
          </w:tcPr>
          <w:p w14:paraId="1C612F1B" w14:textId="77777777" w:rsidR="00F90228" w:rsidRDefault="003A1839">
            <w:pPr>
              <w:pBdr>
                <w:top w:val="nil"/>
                <w:left w:val="nil"/>
                <w:bottom w:val="nil"/>
                <w:right w:val="nil"/>
                <w:between w:val="nil"/>
              </w:pBdr>
              <w:spacing w:line="240" w:lineRule="auto"/>
              <w:rPr>
                <w:b/>
                <w:color w:val="000000"/>
                <w:sz w:val="18"/>
                <w:szCs w:val="18"/>
              </w:rPr>
            </w:pPr>
            <w:r>
              <w:rPr>
                <w:b/>
                <w:color w:val="000000"/>
                <w:sz w:val="18"/>
                <w:szCs w:val="18"/>
              </w:rPr>
              <w:t xml:space="preserve">Carga horária total do Curso de Ciências Sociais – Licenciatura  </w:t>
            </w:r>
          </w:p>
        </w:tc>
        <w:tc>
          <w:tcPr>
            <w:tcW w:w="1109"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5758D5BB" w14:textId="77777777" w:rsidR="00F90228" w:rsidRDefault="003A1839">
            <w:pPr>
              <w:pBdr>
                <w:top w:val="nil"/>
                <w:left w:val="nil"/>
                <w:bottom w:val="nil"/>
                <w:right w:val="nil"/>
                <w:between w:val="nil"/>
              </w:pBdr>
              <w:spacing w:line="240" w:lineRule="auto"/>
              <w:ind w:left="140"/>
              <w:jc w:val="center"/>
              <w:rPr>
                <w:b/>
                <w:color w:val="000000"/>
                <w:sz w:val="18"/>
                <w:szCs w:val="18"/>
              </w:rPr>
            </w:pPr>
            <w:r>
              <w:rPr>
                <w:b/>
                <w:color w:val="000000"/>
                <w:sz w:val="18"/>
                <w:szCs w:val="18"/>
              </w:rPr>
              <w:t>3200</w:t>
            </w:r>
          </w:p>
        </w:tc>
      </w:tr>
    </w:tbl>
    <w:p w14:paraId="10838E99" w14:textId="3559EE5A" w:rsidR="008E0C07" w:rsidRPr="00F21B3F" w:rsidRDefault="008E0C07" w:rsidP="008E0C07">
      <w:pPr>
        <w:spacing w:line="240" w:lineRule="auto"/>
        <w:jc w:val="both"/>
        <w:rPr>
          <w:sz w:val="16"/>
          <w:szCs w:val="16"/>
        </w:rPr>
      </w:pPr>
      <w:r w:rsidRPr="0055136D">
        <w:rPr>
          <w:color w:val="000000"/>
          <w:sz w:val="16"/>
          <w:szCs w:val="16"/>
        </w:rPr>
        <w:t xml:space="preserve">* </w:t>
      </w:r>
      <w:r w:rsidR="00333818">
        <w:rPr>
          <w:sz w:val="16"/>
          <w:szCs w:val="16"/>
        </w:rPr>
        <w:t>60 h de ACEX</w:t>
      </w:r>
      <w:r w:rsidRPr="00F21B3F">
        <w:rPr>
          <w:sz w:val="16"/>
          <w:szCs w:val="16"/>
        </w:rPr>
        <w:t xml:space="preserve"> são reconhecidas das 60 h de práticas das disciplinas de Fundamentos da Educação Inclusiva I e II e, para efeito de contabilização total da carga horária do curso, não devem ser somadas.</w:t>
      </w:r>
    </w:p>
    <w:p w14:paraId="22024EBD" w14:textId="77777777" w:rsidR="008E0C07" w:rsidRPr="00F21B3F" w:rsidRDefault="008E0C07" w:rsidP="008E0C07">
      <w:pPr>
        <w:pBdr>
          <w:top w:val="nil"/>
          <w:left w:val="nil"/>
          <w:bottom w:val="nil"/>
          <w:right w:val="nil"/>
          <w:between w:val="nil"/>
        </w:pBdr>
        <w:spacing w:line="360" w:lineRule="auto"/>
        <w:jc w:val="both"/>
        <w:rPr>
          <w:b/>
          <w:sz w:val="16"/>
          <w:szCs w:val="16"/>
        </w:rPr>
      </w:pPr>
    </w:p>
    <w:p w14:paraId="1FEF942A" w14:textId="77777777" w:rsidR="00F90228" w:rsidRDefault="00F90228">
      <w:pPr>
        <w:pBdr>
          <w:top w:val="nil"/>
          <w:left w:val="nil"/>
          <w:bottom w:val="nil"/>
          <w:right w:val="nil"/>
          <w:between w:val="nil"/>
        </w:pBdr>
        <w:spacing w:line="240" w:lineRule="auto"/>
        <w:rPr>
          <w:color w:val="000000"/>
        </w:rPr>
      </w:pPr>
    </w:p>
    <w:p w14:paraId="42CD80CF" w14:textId="77777777" w:rsidR="00052FFD" w:rsidRDefault="003A1839" w:rsidP="00052FFD">
      <w:pPr>
        <w:pBdr>
          <w:top w:val="nil"/>
          <w:left w:val="nil"/>
          <w:bottom w:val="nil"/>
          <w:right w:val="nil"/>
          <w:between w:val="nil"/>
        </w:pBdr>
        <w:spacing w:before="240" w:after="240" w:line="360" w:lineRule="auto"/>
        <w:ind w:firstLine="567"/>
        <w:jc w:val="both"/>
        <w:rPr>
          <w:color w:val="000000"/>
          <w:sz w:val="24"/>
          <w:szCs w:val="24"/>
        </w:rPr>
      </w:pPr>
      <w:r>
        <w:rPr>
          <w:color w:val="000000"/>
          <w:sz w:val="24"/>
          <w:szCs w:val="24"/>
        </w:rPr>
        <w:t xml:space="preserve">O curso está organizado, com no mínimo, quatro anos de integralização e máximo de 6 anos. As aulas são realizadas conforme calendário acadêmico, no período noturno, sendo que as atividades de trabalho de campo, visitas técnicas, viagens de graduação, estudos integradores (atividades complementares), prática como componente curricular, pesquisa e extensão podem ocorrer no período integral e aos sábados e domingos a depender da necessidade pedagógica e técnica da atividade. Os estágios supervisionados também não se restringem ao período da noite, já que poucas são as turmas de ensino médio das escolas de Alfenas-MG que funcionam no período da noite </w:t>
      </w:r>
      <w:r>
        <w:rPr>
          <w:color w:val="000000"/>
          <w:sz w:val="24"/>
          <w:szCs w:val="24"/>
        </w:rPr>
        <w:lastRenderedPageBreak/>
        <w:t xml:space="preserve">e, quando existem, ocorrem em horários de outras disciplinas obrigatórias e eletivas ao curso. </w:t>
      </w:r>
    </w:p>
    <w:p w14:paraId="6802687A" w14:textId="1CCB6AD0" w:rsidR="00F90228" w:rsidRDefault="00817465" w:rsidP="00052FFD">
      <w:pPr>
        <w:pBdr>
          <w:top w:val="nil"/>
          <w:left w:val="nil"/>
          <w:bottom w:val="nil"/>
          <w:right w:val="nil"/>
          <w:between w:val="nil"/>
        </w:pBdr>
        <w:spacing w:before="240" w:after="240" w:line="360" w:lineRule="auto"/>
        <w:ind w:firstLine="567"/>
        <w:jc w:val="both"/>
        <w:rPr>
          <w:color w:val="000000"/>
          <w:sz w:val="24"/>
          <w:szCs w:val="24"/>
        </w:rPr>
      </w:pPr>
      <w:r>
        <w:rPr>
          <w:color w:val="000000"/>
          <w:sz w:val="20"/>
          <w:szCs w:val="20"/>
        </w:rPr>
        <w:t>Quadro</w:t>
      </w:r>
      <w:r w:rsidR="003A1839">
        <w:rPr>
          <w:color w:val="000000"/>
          <w:sz w:val="20"/>
          <w:szCs w:val="20"/>
        </w:rPr>
        <w:t xml:space="preserve"> </w:t>
      </w:r>
      <w:r w:rsidR="003D4B0F">
        <w:rPr>
          <w:color w:val="000000"/>
          <w:sz w:val="20"/>
          <w:szCs w:val="20"/>
        </w:rPr>
        <w:t>4</w:t>
      </w:r>
      <w:r w:rsidR="003A1839">
        <w:rPr>
          <w:color w:val="000000"/>
          <w:sz w:val="20"/>
          <w:szCs w:val="20"/>
        </w:rPr>
        <w:t>: Detalhamento curricular - Ciências Sociais - Licenciatura</w:t>
      </w:r>
    </w:p>
    <w:tbl>
      <w:tblPr>
        <w:tblStyle w:val="af4"/>
        <w:tblW w:w="10155" w:type="dxa"/>
        <w:tblInd w:w="-1245" w:type="dxa"/>
        <w:tblBorders>
          <w:top w:val="nil"/>
          <w:left w:val="nil"/>
          <w:bottom w:val="nil"/>
          <w:right w:val="nil"/>
          <w:insideH w:val="nil"/>
          <w:insideV w:val="nil"/>
        </w:tblBorders>
        <w:tblLayout w:type="fixed"/>
        <w:tblLook w:val="0600" w:firstRow="0" w:lastRow="0" w:firstColumn="0" w:lastColumn="0" w:noHBand="1" w:noVBand="1"/>
      </w:tblPr>
      <w:tblGrid>
        <w:gridCol w:w="2910"/>
        <w:gridCol w:w="4710"/>
        <w:gridCol w:w="1020"/>
        <w:gridCol w:w="1515"/>
      </w:tblGrid>
      <w:tr w:rsidR="00F90228" w14:paraId="2169C6E8" w14:textId="77777777" w:rsidTr="006B0D5D">
        <w:trPr>
          <w:trHeight w:val="260"/>
        </w:trPr>
        <w:tc>
          <w:tcPr>
            <w:tcW w:w="10155" w:type="dxa"/>
            <w:gridSpan w:val="4"/>
            <w:tcBorders>
              <w:top w:val="single" w:sz="6" w:space="0" w:color="000000"/>
              <w:left w:val="single" w:sz="6" w:space="0" w:color="000000"/>
              <w:bottom w:val="single" w:sz="6" w:space="0" w:color="000000"/>
              <w:right w:val="single" w:sz="6" w:space="0" w:color="000000"/>
            </w:tcBorders>
            <w:shd w:val="clear" w:color="auto" w:fill="243790"/>
            <w:tcMar>
              <w:top w:w="100" w:type="dxa"/>
              <w:left w:w="100" w:type="dxa"/>
              <w:bottom w:w="100" w:type="dxa"/>
              <w:right w:w="100" w:type="dxa"/>
            </w:tcMar>
            <w:vAlign w:val="center"/>
          </w:tcPr>
          <w:p w14:paraId="3F6F06EF" w14:textId="77777777" w:rsidR="00F90228" w:rsidRDefault="003A1839">
            <w:pPr>
              <w:pBdr>
                <w:top w:val="nil"/>
                <w:left w:val="nil"/>
                <w:bottom w:val="nil"/>
                <w:right w:val="nil"/>
                <w:between w:val="nil"/>
              </w:pBdr>
              <w:spacing w:line="240" w:lineRule="auto"/>
              <w:ind w:left="-141" w:right="-117"/>
              <w:jc w:val="center"/>
              <w:rPr>
                <w:color w:val="FFFFFF"/>
                <w:sz w:val="24"/>
                <w:szCs w:val="24"/>
              </w:rPr>
            </w:pPr>
            <w:r>
              <w:rPr>
                <w:color w:val="FFFFFF"/>
                <w:sz w:val="24"/>
                <w:szCs w:val="24"/>
              </w:rPr>
              <w:t>Detalhamento Curricular</w:t>
            </w:r>
          </w:p>
        </w:tc>
      </w:tr>
      <w:tr w:rsidR="00F90228" w14:paraId="6E56718F" w14:textId="77777777" w:rsidTr="006B0D5D">
        <w:trPr>
          <w:trHeight w:val="260"/>
        </w:trPr>
        <w:tc>
          <w:tcPr>
            <w:tcW w:w="2910" w:type="dxa"/>
            <w:tcBorders>
              <w:top w:val="nil"/>
              <w:left w:val="single" w:sz="6" w:space="0" w:color="000000"/>
              <w:bottom w:val="single" w:sz="6" w:space="0" w:color="000000"/>
              <w:right w:val="single" w:sz="6" w:space="0" w:color="000000"/>
            </w:tcBorders>
            <w:shd w:val="clear" w:color="auto" w:fill="707DC1"/>
            <w:tcMar>
              <w:top w:w="100" w:type="dxa"/>
              <w:left w:w="100" w:type="dxa"/>
              <w:bottom w:w="100" w:type="dxa"/>
              <w:right w:w="100" w:type="dxa"/>
            </w:tcMar>
            <w:vAlign w:val="center"/>
          </w:tcPr>
          <w:p w14:paraId="72008214" w14:textId="77777777" w:rsidR="00F90228" w:rsidRDefault="003A1839">
            <w:pPr>
              <w:pBdr>
                <w:top w:val="nil"/>
                <w:left w:val="nil"/>
                <w:bottom w:val="nil"/>
                <w:right w:val="nil"/>
                <w:between w:val="nil"/>
              </w:pBdr>
              <w:spacing w:line="240" w:lineRule="auto"/>
              <w:jc w:val="both"/>
              <w:rPr>
                <w:color w:val="FFFFFF"/>
                <w:sz w:val="16"/>
                <w:szCs w:val="16"/>
              </w:rPr>
            </w:pPr>
            <w:r>
              <w:rPr>
                <w:color w:val="FFFFFF"/>
                <w:sz w:val="16"/>
                <w:szCs w:val="16"/>
              </w:rPr>
              <w:t>Tipos de atividades formativas</w:t>
            </w:r>
          </w:p>
        </w:tc>
        <w:tc>
          <w:tcPr>
            <w:tcW w:w="4710" w:type="dxa"/>
            <w:tcBorders>
              <w:top w:val="nil"/>
              <w:left w:val="nil"/>
              <w:bottom w:val="single" w:sz="6" w:space="0" w:color="000000"/>
              <w:right w:val="single" w:sz="6" w:space="0" w:color="000000"/>
            </w:tcBorders>
            <w:shd w:val="clear" w:color="auto" w:fill="707DC1"/>
            <w:tcMar>
              <w:top w:w="100" w:type="dxa"/>
              <w:left w:w="100" w:type="dxa"/>
              <w:bottom w:w="100" w:type="dxa"/>
              <w:right w:w="100" w:type="dxa"/>
            </w:tcMar>
            <w:vAlign w:val="center"/>
          </w:tcPr>
          <w:p w14:paraId="188B2444" w14:textId="77777777" w:rsidR="00F90228" w:rsidRDefault="003A1839">
            <w:pPr>
              <w:pBdr>
                <w:top w:val="nil"/>
                <w:left w:val="nil"/>
                <w:bottom w:val="nil"/>
                <w:right w:val="nil"/>
                <w:between w:val="nil"/>
              </w:pBdr>
              <w:spacing w:line="240" w:lineRule="auto"/>
              <w:jc w:val="both"/>
              <w:rPr>
                <w:color w:val="FFFFFF"/>
                <w:sz w:val="16"/>
                <w:szCs w:val="16"/>
              </w:rPr>
            </w:pPr>
            <w:r>
              <w:rPr>
                <w:color w:val="FFFFFF"/>
                <w:sz w:val="16"/>
                <w:szCs w:val="16"/>
              </w:rPr>
              <w:t>Componentes Curriculares e a respectiva CH</w:t>
            </w:r>
          </w:p>
        </w:tc>
        <w:tc>
          <w:tcPr>
            <w:tcW w:w="1020" w:type="dxa"/>
            <w:tcBorders>
              <w:top w:val="nil"/>
              <w:left w:val="nil"/>
              <w:bottom w:val="single" w:sz="6" w:space="0" w:color="000000"/>
              <w:right w:val="single" w:sz="6" w:space="0" w:color="000000"/>
            </w:tcBorders>
            <w:shd w:val="clear" w:color="auto" w:fill="707DC1"/>
            <w:tcMar>
              <w:top w:w="100" w:type="dxa"/>
              <w:left w:w="100" w:type="dxa"/>
              <w:bottom w:w="100" w:type="dxa"/>
              <w:right w:w="100" w:type="dxa"/>
            </w:tcMar>
            <w:vAlign w:val="center"/>
          </w:tcPr>
          <w:p w14:paraId="2CFB06DE" w14:textId="77777777" w:rsidR="00F90228" w:rsidRDefault="003A1839">
            <w:pPr>
              <w:pBdr>
                <w:top w:val="nil"/>
                <w:left w:val="nil"/>
                <w:bottom w:val="nil"/>
                <w:right w:val="nil"/>
                <w:between w:val="nil"/>
              </w:pBdr>
              <w:spacing w:line="240" w:lineRule="auto"/>
              <w:ind w:left="-141" w:right="-150"/>
              <w:jc w:val="center"/>
              <w:rPr>
                <w:color w:val="FFFFFF"/>
                <w:sz w:val="16"/>
                <w:szCs w:val="16"/>
              </w:rPr>
            </w:pPr>
            <w:r>
              <w:rPr>
                <w:color w:val="FFFFFF"/>
                <w:sz w:val="16"/>
                <w:szCs w:val="16"/>
              </w:rPr>
              <w:t>CH subtotal</w:t>
            </w:r>
          </w:p>
        </w:tc>
        <w:tc>
          <w:tcPr>
            <w:tcW w:w="1515" w:type="dxa"/>
            <w:tcBorders>
              <w:top w:val="nil"/>
              <w:left w:val="nil"/>
              <w:bottom w:val="single" w:sz="6" w:space="0" w:color="000000"/>
              <w:right w:val="single" w:sz="6" w:space="0" w:color="000000"/>
            </w:tcBorders>
            <w:shd w:val="clear" w:color="auto" w:fill="707DC1"/>
            <w:tcMar>
              <w:top w:w="100" w:type="dxa"/>
              <w:left w:w="100" w:type="dxa"/>
              <w:bottom w:w="100" w:type="dxa"/>
              <w:right w:w="100" w:type="dxa"/>
            </w:tcMar>
            <w:vAlign w:val="center"/>
          </w:tcPr>
          <w:p w14:paraId="35433509" w14:textId="77777777" w:rsidR="00F90228" w:rsidRDefault="003A1839">
            <w:pPr>
              <w:pBdr>
                <w:top w:val="nil"/>
                <w:left w:val="nil"/>
                <w:bottom w:val="nil"/>
                <w:right w:val="nil"/>
                <w:between w:val="nil"/>
              </w:pBdr>
              <w:spacing w:line="240" w:lineRule="auto"/>
              <w:jc w:val="center"/>
              <w:rPr>
                <w:color w:val="FFFFFF"/>
                <w:sz w:val="16"/>
                <w:szCs w:val="16"/>
              </w:rPr>
            </w:pPr>
            <w:r>
              <w:rPr>
                <w:color w:val="FFFFFF"/>
                <w:sz w:val="16"/>
                <w:szCs w:val="16"/>
              </w:rPr>
              <w:t>CH total por tipo</w:t>
            </w:r>
          </w:p>
        </w:tc>
      </w:tr>
      <w:tr w:rsidR="00F90228" w14:paraId="0351B746" w14:textId="77777777" w:rsidTr="00AA716A">
        <w:trPr>
          <w:trHeight w:val="260"/>
        </w:trPr>
        <w:tc>
          <w:tcPr>
            <w:tcW w:w="2910" w:type="dxa"/>
            <w:vMerge w:val="restart"/>
            <w:tcBorders>
              <w:top w:val="nil"/>
              <w:left w:val="single" w:sz="6" w:space="0" w:color="000000"/>
              <w:bottom w:val="single" w:sz="6" w:space="0" w:color="000000"/>
              <w:right w:val="single" w:sz="6" w:space="0" w:color="000000"/>
            </w:tcBorders>
            <w:shd w:val="clear" w:color="auto" w:fill="9ABBE6"/>
            <w:tcMar>
              <w:top w:w="100" w:type="dxa"/>
              <w:left w:w="100" w:type="dxa"/>
              <w:bottom w:w="100" w:type="dxa"/>
              <w:right w:w="100" w:type="dxa"/>
            </w:tcMar>
            <w:vAlign w:val="center"/>
          </w:tcPr>
          <w:p w14:paraId="054F6C3F" w14:textId="77777777" w:rsidR="00F90228" w:rsidRDefault="003A1839">
            <w:pPr>
              <w:pBdr>
                <w:top w:val="nil"/>
                <w:left w:val="nil"/>
                <w:bottom w:val="nil"/>
                <w:right w:val="nil"/>
                <w:between w:val="nil"/>
              </w:pBdr>
              <w:spacing w:line="240" w:lineRule="auto"/>
              <w:jc w:val="both"/>
              <w:rPr>
                <w:b/>
                <w:color w:val="000000"/>
                <w:sz w:val="16"/>
                <w:szCs w:val="16"/>
              </w:rPr>
            </w:pPr>
            <w:r>
              <w:rPr>
                <w:b/>
                <w:color w:val="000000"/>
                <w:sz w:val="16"/>
                <w:szCs w:val="16"/>
              </w:rPr>
              <w:t xml:space="preserve">Núcleo I: </w:t>
            </w:r>
          </w:p>
          <w:p w14:paraId="52F85293"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Estudos de formação geral</w:t>
            </w:r>
          </w:p>
          <w:p w14:paraId="03067156" w14:textId="77777777" w:rsidR="00AA716A" w:rsidRDefault="00AA716A">
            <w:pPr>
              <w:pBdr>
                <w:top w:val="nil"/>
                <w:left w:val="nil"/>
                <w:bottom w:val="nil"/>
                <w:right w:val="nil"/>
                <w:between w:val="nil"/>
              </w:pBdr>
              <w:spacing w:line="240" w:lineRule="auto"/>
              <w:jc w:val="both"/>
              <w:rPr>
                <w:color w:val="000000"/>
                <w:sz w:val="16"/>
                <w:szCs w:val="16"/>
              </w:rPr>
            </w:pPr>
          </w:p>
          <w:p w14:paraId="1B84B941" w14:textId="77777777" w:rsidR="00F90228" w:rsidRDefault="003A1839">
            <w:pPr>
              <w:pBdr>
                <w:top w:val="nil"/>
                <w:left w:val="nil"/>
                <w:bottom w:val="nil"/>
                <w:right w:val="nil"/>
                <w:between w:val="nil"/>
              </w:pBdr>
              <w:spacing w:line="240" w:lineRule="auto"/>
              <w:jc w:val="both"/>
              <w:rPr>
                <w:color w:val="000000"/>
                <w:sz w:val="16"/>
                <w:szCs w:val="16"/>
              </w:rPr>
            </w:pPr>
            <w:proofErr w:type="gramStart"/>
            <w:r>
              <w:rPr>
                <w:color w:val="000000"/>
                <w:sz w:val="16"/>
                <w:szCs w:val="16"/>
              </w:rPr>
              <w:t>e</w:t>
            </w:r>
            <w:proofErr w:type="gramEnd"/>
          </w:p>
          <w:p w14:paraId="356D76E5" w14:textId="77777777" w:rsidR="00AA716A" w:rsidRPr="00AA716A" w:rsidRDefault="00AA716A">
            <w:pPr>
              <w:pBdr>
                <w:top w:val="nil"/>
                <w:left w:val="nil"/>
                <w:bottom w:val="nil"/>
                <w:right w:val="nil"/>
                <w:between w:val="nil"/>
              </w:pBdr>
              <w:spacing w:line="240" w:lineRule="auto"/>
              <w:jc w:val="both"/>
              <w:rPr>
                <w:bCs/>
                <w:color w:val="000000"/>
                <w:sz w:val="16"/>
                <w:szCs w:val="16"/>
              </w:rPr>
            </w:pPr>
          </w:p>
          <w:p w14:paraId="4DC3C303" w14:textId="150329F6" w:rsidR="00F90228" w:rsidRDefault="003A1839">
            <w:pPr>
              <w:pBdr>
                <w:top w:val="nil"/>
                <w:left w:val="nil"/>
                <w:bottom w:val="nil"/>
                <w:right w:val="nil"/>
                <w:between w:val="nil"/>
              </w:pBdr>
              <w:spacing w:line="240" w:lineRule="auto"/>
              <w:jc w:val="both"/>
              <w:rPr>
                <w:b/>
                <w:color w:val="000000"/>
                <w:sz w:val="16"/>
                <w:szCs w:val="16"/>
              </w:rPr>
            </w:pPr>
            <w:r>
              <w:rPr>
                <w:b/>
                <w:color w:val="000000"/>
                <w:sz w:val="16"/>
                <w:szCs w:val="16"/>
              </w:rPr>
              <w:t xml:space="preserve">Núcleo II: </w:t>
            </w:r>
          </w:p>
          <w:p w14:paraId="6A1D201B" w14:textId="77777777" w:rsidR="00F90228" w:rsidRDefault="003A1839">
            <w:pPr>
              <w:pBdr>
                <w:top w:val="nil"/>
                <w:left w:val="nil"/>
                <w:bottom w:val="nil"/>
                <w:right w:val="nil"/>
                <w:between w:val="nil"/>
              </w:pBdr>
              <w:spacing w:line="240" w:lineRule="auto"/>
              <w:rPr>
                <w:color w:val="000000"/>
                <w:sz w:val="16"/>
                <w:szCs w:val="16"/>
              </w:rPr>
            </w:pPr>
            <w:r>
              <w:rPr>
                <w:color w:val="000000"/>
                <w:sz w:val="16"/>
                <w:szCs w:val="16"/>
              </w:rPr>
              <w:t>Aprofundamento e diversificação de estudos</w:t>
            </w:r>
          </w:p>
        </w:tc>
        <w:tc>
          <w:tcPr>
            <w:tcW w:w="471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7A6599BA" w14:textId="77777777" w:rsidR="00F90228" w:rsidRDefault="003A1839">
            <w:pPr>
              <w:pBdr>
                <w:top w:val="nil"/>
                <w:left w:val="nil"/>
                <w:bottom w:val="nil"/>
                <w:right w:val="nil"/>
                <w:between w:val="nil"/>
              </w:pBdr>
              <w:spacing w:line="240" w:lineRule="auto"/>
              <w:jc w:val="both"/>
              <w:rPr>
                <w:b/>
                <w:color w:val="000000"/>
                <w:sz w:val="16"/>
                <w:szCs w:val="16"/>
              </w:rPr>
            </w:pPr>
            <w:r>
              <w:rPr>
                <w:b/>
                <w:color w:val="000000"/>
                <w:sz w:val="16"/>
                <w:szCs w:val="16"/>
              </w:rPr>
              <w:t>Formação na interface entre Ciências Sociais e Educação</w:t>
            </w:r>
          </w:p>
          <w:p w14:paraId="26C76052" w14:textId="3112DF95" w:rsidR="00F90228" w:rsidRDefault="003A1839">
            <w:pPr>
              <w:pBdr>
                <w:top w:val="nil"/>
                <w:left w:val="nil"/>
                <w:bottom w:val="nil"/>
                <w:right w:val="nil"/>
                <w:between w:val="nil"/>
              </w:pBdr>
              <w:spacing w:line="240" w:lineRule="auto"/>
              <w:jc w:val="both"/>
              <w:rPr>
                <w:color w:val="000000"/>
                <w:sz w:val="16"/>
                <w:szCs w:val="16"/>
              </w:rPr>
            </w:pPr>
            <w:r>
              <w:rPr>
                <w:sz w:val="16"/>
                <w:szCs w:val="16"/>
              </w:rPr>
              <w:t>Ensino de Ciências Sociais I</w:t>
            </w:r>
            <w:r>
              <w:rPr>
                <w:color w:val="000000"/>
                <w:sz w:val="16"/>
                <w:szCs w:val="16"/>
              </w:rPr>
              <w:t xml:space="preserve"> (30h)</w:t>
            </w:r>
          </w:p>
          <w:p w14:paraId="49C6E50F"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Política Educacional Brasileira (30h)</w:t>
            </w:r>
          </w:p>
          <w:p w14:paraId="6E4E3DEC"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Fundamentos da Educação Inclusiva I (30h)</w:t>
            </w:r>
          </w:p>
          <w:p w14:paraId="4AAA7FE5"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Fundamentos da Educação Inclusiva II (30h)</w:t>
            </w:r>
          </w:p>
          <w:p w14:paraId="09F94318"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Libras (30h)</w:t>
            </w:r>
          </w:p>
          <w:p w14:paraId="3A8FAD76"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Fundamentos Históricos e Filosóficos da Educação (60h)</w:t>
            </w:r>
          </w:p>
          <w:p w14:paraId="34FE551F"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Didática (60h)</w:t>
            </w:r>
          </w:p>
          <w:p w14:paraId="1C144428" w14:textId="687770F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Ensino de Ciências Sociais II (45h)</w:t>
            </w:r>
          </w:p>
          <w:p w14:paraId="5087675B"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Educação Ambiental (30h)</w:t>
            </w:r>
          </w:p>
          <w:p w14:paraId="7594EA11"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Psicologia da Educação (60h)</w:t>
            </w:r>
          </w:p>
          <w:p w14:paraId="6CE49079" w14:textId="77777777" w:rsidR="00F90228" w:rsidRDefault="003A1839">
            <w:pPr>
              <w:pBdr>
                <w:top w:val="nil"/>
                <w:left w:val="nil"/>
                <w:bottom w:val="nil"/>
                <w:right w:val="nil"/>
                <w:between w:val="nil"/>
              </w:pBdr>
              <w:spacing w:line="240" w:lineRule="auto"/>
              <w:jc w:val="both"/>
              <w:rPr>
                <w:color w:val="000000"/>
                <w:sz w:val="16"/>
                <w:szCs w:val="16"/>
              </w:rPr>
            </w:pPr>
            <w:r>
              <w:rPr>
                <w:sz w:val="16"/>
                <w:szCs w:val="16"/>
              </w:rPr>
              <w:t>Ciências Sociais e</w:t>
            </w:r>
            <w:r>
              <w:rPr>
                <w:color w:val="000000"/>
                <w:sz w:val="16"/>
                <w:szCs w:val="16"/>
              </w:rPr>
              <w:t xml:space="preserve"> Educação (60h)</w:t>
            </w:r>
          </w:p>
          <w:p w14:paraId="17876D5E" w14:textId="38F4BA40"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Ensino de Ciências Sociais III (45h)</w:t>
            </w:r>
          </w:p>
          <w:p w14:paraId="417B68EB"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Relações Étnico-raciais e Educação (60h)</w:t>
            </w:r>
          </w:p>
          <w:p w14:paraId="3674DAEF" w14:textId="77777777" w:rsidR="00F90228" w:rsidRDefault="003A1839">
            <w:pPr>
              <w:pBdr>
                <w:top w:val="nil"/>
                <w:left w:val="nil"/>
                <w:bottom w:val="nil"/>
                <w:right w:val="nil"/>
                <w:between w:val="nil"/>
              </w:pBdr>
              <w:spacing w:line="240" w:lineRule="auto"/>
              <w:jc w:val="both"/>
              <w:rPr>
                <w:color w:val="000000"/>
                <w:sz w:val="16"/>
                <w:szCs w:val="16"/>
              </w:rPr>
            </w:pPr>
            <w:r>
              <w:rPr>
                <w:sz w:val="16"/>
                <w:szCs w:val="16"/>
              </w:rPr>
              <w:t>Ciências Sociais e Projeto de Vida</w:t>
            </w:r>
            <w:r>
              <w:rPr>
                <w:color w:val="000000"/>
                <w:sz w:val="16"/>
                <w:szCs w:val="16"/>
              </w:rPr>
              <w:t xml:space="preserve"> (60h)</w:t>
            </w:r>
          </w:p>
          <w:p w14:paraId="3BFFDB51"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Gestão Educacional (60h)</w:t>
            </w:r>
          </w:p>
        </w:tc>
        <w:tc>
          <w:tcPr>
            <w:tcW w:w="1020" w:type="dxa"/>
            <w:tcBorders>
              <w:top w:val="nil"/>
              <w:left w:val="nil"/>
              <w:bottom w:val="single" w:sz="4" w:space="0" w:color="auto"/>
              <w:right w:val="single" w:sz="6" w:space="0" w:color="000000"/>
            </w:tcBorders>
            <w:shd w:val="clear" w:color="auto" w:fill="DBE5F1"/>
            <w:tcMar>
              <w:top w:w="100" w:type="dxa"/>
              <w:left w:w="100" w:type="dxa"/>
              <w:bottom w:w="100" w:type="dxa"/>
              <w:right w:w="100" w:type="dxa"/>
            </w:tcMar>
            <w:vAlign w:val="center"/>
          </w:tcPr>
          <w:p w14:paraId="618D79C1" w14:textId="77777777" w:rsidR="00F90228" w:rsidRDefault="003A1839">
            <w:pPr>
              <w:pBdr>
                <w:top w:val="nil"/>
                <w:left w:val="nil"/>
                <w:bottom w:val="nil"/>
                <w:right w:val="nil"/>
                <w:between w:val="nil"/>
              </w:pBdr>
              <w:spacing w:line="240" w:lineRule="auto"/>
              <w:jc w:val="center"/>
              <w:rPr>
                <w:color w:val="000000"/>
                <w:sz w:val="16"/>
                <w:szCs w:val="16"/>
              </w:rPr>
            </w:pPr>
            <w:r>
              <w:rPr>
                <w:color w:val="000000"/>
                <w:sz w:val="16"/>
                <w:szCs w:val="16"/>
              </w:rPr>
              <w:t>690</w:t>
            </w:r>
          </w:p>
        </w:tc>
        <w:tc>
          <w:tcPr>
            <w:tcW w:w="1515" w:type="dxa"/>
            <w:vMerge w:val="restart"/>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0B84DE52" w14:textId="77777777" w:rsidR="00F90228" w:rsidRDefault="003A1839">
            <w:pPr>
              <w:pBdr>
                <w:top w:val="nil"/>
                <w:left w:val="nil"/>
                <w:bottom w:val="nil"/>
                <w:right w:val="nil"/>
                <w:between w:val="nil"/>
              </w:pBdr>
              <w:spacing w:line="240" w:lineRule="auto"/>
              <w:ind w:left="380"/>
              <w:jc w:val="center"/>
              <w:rPr>
                <w:color w:val="000000"/>
                <w:sz w:val="16"/>
                <w:szCs w:val="16"/>
              </w:rPr>
            </w:pPr>
            <w:r>
              <w:rPr>
                <w:color w:val="000000"/>
                <w:sz w:val="16"/>
                <w:szCs w:val="16"/>
              </w:rPr>
              <w:t>2200</w:t>
            </w:r>
          </w:p>
        </w:tc>
      </w:tr>
      <w:tr w:rsidR="00AA716A" w14:paraId="73D6BC7A" w14:textId="77777777" w:rsidTr="00AA716A">
        <w:trPr>
          <w:trHeight w:val="3506"/>
        </w:trPr>
        <w:tc>
          <w:tcPr>
            <w:tcW w:w="2910" w:type="dxa"/>
            <w:vMerge/>
            <w:tcBorders>
              <w:top w:val="nil"/>
              <w:left w:val="single" w:sz="6" w:space="0" w:color="000000"/>
              <w:bottom w:val="single" w:sz="6" w:space="0" w:color="000000"/>
              <w:right w:val="single" w:sz="6" w:space="0" w:color="000000"/>
            </w:tcBorders>
            <w:shd w:val="clear" w:color="auto" w:fill="9ABBE6"/>
            <w:tcMar>
              <w:top w:w="100" w:type="dxa"/>
              <w:left w:w="100" w:type="dxa"/>
              <w:bottom w:w="100" w:type="dxa"/>
              <w:right w:w="100" w:type="dxa"/>
            </w:tcMar>
            <w:vAlign w:val="center"/>
          </w:tcPr>
          <w:p w14:paraId="70F0B6D8" w14:textId="77777777" w:rsidR="00AA716A" w:rsidRDefault="00AA716A">
            <w:pPr>
              <w:widowControl w:val="0"/>
              <w:pBdr>
                <w:top w:val="nil"/>
                <w:left w:val="nil"/>
                <w:bottom w:val="nil"/>
                <w:right w:val="nil"/>
                <w:between w:val="nil"/>
              </w:pBdr>
              <w:rPr>
                <w:color w:val="000000"/>
                <w:sz w:val="16"/>
                <w:szCs w:val="16"/>
              </w:rPr>
            </w:pPr>
          </w:p>
        </w:tc>
        <w:tc>
          <w:tcPr>
            <w:tcW w:w="471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5DA36213" w14:textId="77777777" w:rsidR="00AA716A" w:rsidRDefault="00AA716A">
            <w:pPr>
              <w:pBdr>
                <w:top w:val="nil"/>
                <w:left w:val="nil"/>
                <w:bottom w:val="nil"/>
                <w:right w:val="nil"/>
                <w:between w:val="nil"/>
              </w:pBdr>
              <w:spacing w:line="240" w:lineRule="auto"/>
              <w:jc w:val="both"/>
              <w:rPr>
                <w:b/>
                <w:color w:val="000000"/>
                <w:sz w:val="16"/>
                <w:szCs w:val="16"/>
              </w:rPr>
            </w:pPr>
            <w:r>
              <w:rPr>
                <w:b/>
                <w:color w:val="000000"/>
                <w:sz w:val="16"/>
                <w:szCs w:val="16"/>
              </w:rPr>
              <w:t>Formação específica em Ciências Sociais</w:t>
            </w:r>
          </w:p>
          <w:p w14:paraId="5FF64925"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Antropologia I (60h)</w:t>
            </w:r>
          </w:p>
          <w:p w14:paraId="0660ECE8"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Ciência Política I (60h)</w:t>
            </w:r>
          </w:p>
          <w:p w14:paraId="4F6D394D"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Sociologia I (60h)</w:t>
            </w:r>
          </w:p>
          <w:p w14:paraId="2C3C2194"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Introdução à Pesquisa Social (60h/30h)</w:t>
            </w:r>
          </w:p>
          <w:p w14:paraId="19E1061B"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Antropologia II (60h)</w:t>
            </w:r>
          </w:p>
          <w:p w14:paraId="68B3FD64"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Ciência Política II (60h)</w:t>
            </w:r>
          </w:p>
          <w:p w14:paraId="5C0CDF63"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Sociologia II (60h)</w:t>
            </w:r>
          </w:p>
          <w:p w14:paraId="74E2AEAE"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Epistemologia (60h)</w:t>
            </w:r>
          </w:p>
          <w:p w14:paraId="3754419F"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Antropologia III (60h)</w:t>
            </w:r>
          </w:p>
          <w:p w14:paraId="366646B5"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Ciência Política III (60h)</w:t>
            </w:r>
          </w:p>
          <w:p w14:paraId="0CB34E58"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Sociologia III (60h)</w:t>
            </w:r>
          </w:p>
          <w:p w14:paraId="55D14F79"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Metodologia Quantitativa (30h/15h)</w:t>
            </w:r>
          </w:p>
          <w:p w14:paraId="59E2B610"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Metodologia Qualitativa (30h/15h)</w:t>
            </w:r>
          </w:p>
          <w:p w14:paraId="696F6D3C"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Antropologia IV (60h)</w:t>
            </w:r>
          </w:p>
          <w:p w14:paraId="72BE8670"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Ciência Política IV (60h)</w:t>
            </w:r>
          </w:p>
          <w:p w14:paraId="12386942"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Sociologia IV (60h)</w:t>
            </w:r>
          </w:p>
          <w:p w14:paraId="192AB21D"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Eletiva</w:t>
            </w:r>
            <w:r>
              <w:rPr>
                <w:color w:val="FF0000"/>
                <w:sz w:val="16"/>
                <w:szCs w:val="16"/>
              </w:rPr>
              <w:t xml:space="preserve"> </w:t>
            </w:r>
            <w:r>
              <w:rPr>
                <w:color w:val="000000"/>
                <w:sz w:val="16"/>
                <w:szCs w:val="16"/>
              </w:rPr>
              <w:t>(60h)</w:t>
            </w:r>
          </w:p>
          <w:p w14:paraId="190AC61A" w14:textId="77777777" w:rsidR="00AA716A" w:rsidRDefault="00AA716A">
            <w:pPr>
              <w:pBdr>
                <w:top w:val="nil"/>
                <w:left w:val="nil"/>
                <w:bottom w:val="nil"/>
                <w:right w:val="nil"/>
                <w:between w:val="nil"/>
              </w:pBdr>
              <w:spacing w:line="240" w:lineRule="auto"/>
              <w:jc w:val="both"/>
              <w:rPr>
                <w:color w:val="000000"/>
                <w:sz w:val="16"/>
                <w:szCs w:val="16"/>
              </w:rPr>
            </w:pPr>
            <w:r>
              <w:rPr>
                <w:color w:val="000000"/>
                <w:sz w:val="16"/>
                <w:szCs w:val="16"/>
              </w:rPr>
              <w:t>Eletiva</w:t>
            </w:r>
            <w:r>
              <w:rPr>
                <w:color w:val="FF0000"/>
                <w:sz w:val="16"/>
                <w:szCs w:val="16"/>
              </w:rPr>
              <w:t xml:space="preserve"> </w:t>
            </w:r>
            <w:r>
              <w:rPr>
                <w:color w:val="000000"/>
                <w:sz w:val="16"/>
                <w:szCs w:val="16"/>
              </w:rPr>
              <w:t>(60h)</w:t>
            </w:r>
          </w:p>
          <w:p w14:paraId="15FFD1AA" w14:textId="6028C89F" w:rsidR="0055136D" w:rsidRDefault="0055136D">
            <w:pPr>
              <w:pBdr>
                <w:top w:val="nil"/>
                <w:left w:val="nil"/>
                <w:bottom w:val="nil"/>
                <w:right w:val="nil"/>
                <w:between w:val="nil"/>
              </w:pBdr>
              <w:spacing w:line="240" w:lineRule="auto"/>
              <w:jc w:val="both"/>
              <w:rPr>
                <w:color w:val="000000"/>
                <w:sz w:val="16"/>
                <w:szCs w:val="16"/>
              </w:rPr>
            </w:pPr>
            <w:r w:rsidRPr="00F21B3F">
              <w:rPr>
                <w:sz w:val="16"/>
                <w:szCs w:val="16"/>
              </w:rPr>
              <w:t>Eletiva (60h)</w:t>
            </w:r>
          </w:p>
        </w:tc>
        <w:tc>
          <w:tcPr>
            <w:tcW w:w="1020" w:type="dxa"/>
            <w:tcBorders>
              <w:top w:val="single" w:sz="4" w:space="0" w:color="auto"/>
              <w:left w:val="nil"/>
              <w:bottom w:val="single" w:sz="4" w:space="0" w:color="auto"/>
              <w:right w:val="single" w:sz="6" w:space="0" w:color="000000"/>
            </w:tcBorders>
            <w:shd w:val="clear" w:color="auto" w:fill="DBE5F1"/>
            <w:tcMar>
              <w:top w:w="100" w:type="dxa"/>
              <w:left w:w="100" w:type="dxa"/>
              <w:bottom w:w="100" w:type="dxa"/>
              <w:right w:w="100" w:type="dxa"/>
            </w:tcMar>
            <w:vAlign w:val="center"/>
          </w:tcPr>
          <w:p w14:paraId="121B130B" w14:textId="6398BC8A" w:rsidR="00AA716A" w:rsidRDefault="0055136D" w:rsidP="0007530F">
            <w:pPr>
              <w:pBdr>
                <w:top w:val="nil"/>
                <w:left w:val="nil"/>
                <w:bottom w:val="nil"/>
                <w:right w:val="nil"/>
                <w:between w:val="nil"/>
              </w:pBdr>
              <w:spacing w:line="240" w:lineRule="auto"/>
              <w:jc w:val="center"/>
              <w:rPr>
                <w:color w:val="000000"/>
                <w:sz w:val="16"/>
                <w:szCs w:val="16"/>
              </w:rPr>
            </w:pPr>
            <w:r w:rsidRPr="00F21B3F">
              <w:rPr>
                <w:sz w:val="16"/>
                <w:szCs w:val="16"/>
              </w:rPr>
              <w:t>114</w:t>
            </w:r>
            <w:r w:rsidR="00AA716A" w:rsidRPr="00F21B3F">
              <w:rPr>
                <w:sz w:val="16"/>
                <w:szCs w:val="16"/>
              </w:rPr>
              <w:t>0</w:t>
            </w:r>
          </w:p>
        </w:tc>
        <w:tc>
          <w:tcPr>
            <w:tcW w:w="1515" w:type="dxa"/>
            <w:vMerge/>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33B64DE3" w14:textId="77777777" w:rsidR="00AA716A" w:rsidRDefault="00AA716A">
            <w:pPr>
              <w:widowControl w:val="0"/>
              <w:pBdr>
                <w:top w:val="nil"/>
                <w:left w:val="nil"/>
                <w:bottom w:val="nil"/>
                <w:right w:val="nil"/>
                <w:between w:val="nil"/>
              </w:pBdr>
              <w:rPr>
                <w:color w:val="000000"/>
                <w:sz w:val="16"/>
                <w:szCs w:val="16"/>
              </w:rPr>
            </w:pPr>
          </w:p>
        </w:tc>
      </w:tr>
      <w:tr w:rsidR="00F90228" w14:paraId="4B4ED86D" w14:textId="77777777" w:rsidTr="00AA716A">
        <w:trPr>
          <w:trHeight w:val="260"/>
        </w:trPr>
        <w:tc>
          <w:tcPr>
            <w:tcW w:w="2910" w:type="dxa"/>
            <w:vMerge/>
            <w:tcBorders>
              <w:top w:val="nil"/>
              <w:left w:val="single" w:sz="6" w:space="0" w:color="000000"/>
              <w:bottom w:val="single" w:sz="6" w:space="0" w:color="000000"/>
              <w:right w:val="single" w:sz="6" w:space="0" w:color="000000"/>
            </w:tcBorders>
            <w:shd w:val="clear" w:color="auto" w:fill="9ABBE6"/>
            <w:tcMar>
              <w:top w:w="100" w:type="dxa"/>
              <w:left w:w="100" w:type="dxa"/>
              <w:bottom w:w="100" w:type="dxa"/>
              <w:right w:w="100" w:type="dxa"/>
            </w:tcMar>
            <w:vAlign w:val="center"/>
          </w:tcPr>
          <w:p w14:paraId="6F41976F" w14:textId="77777777" w:rsidR="00F90228" w:rsidRDefault="00F90228">
            <w:pPr>
              <w:widowControl w:val="0"/>
              <w:pBdr>
                <w:top w:val="nil"/>
                <w:left w:val="nil"/>
                <w:bottom w:val="nil"/>
                <w:right w:val="nil"/>
                <w:between w:val="nil"/>
              </w:pBdr>
              <w:rPr>
                <w:color w:val="000000"/>
                <w:sz w:val="16"/>
                <w:szCs w:val="16"/>
              </w:rPr>
            </w:pPr>
          </w:p>
        </w:tc>
        <w:tc>
          <w:tcPr>
            <w:tcW w:w="4710"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vAlign w:val="center"/>
          </w:tcPr>
          <w:p w14:paraId="569258AF" w14:textId="16627E42" w:rsidR="006B0D5D" w:rsidRDefault="006B0D5D">
            <w:pPr>
              <w:pBdr>
                <w:top w:val="nil"/>
                <w:left w:val="nil"/>
                <w:bottom w:val="nil"/>
                <w:right w:val="nil"/>
                <w:between w:val="nil"/>
              </w:pBdr>
              <w:spacing w:line="240" w:lineRule="auto"/>
              <w:jc w:val="both"/>
              <w:rPr>
                <w:color w:val="000000"/>
                <w:sz w:val="16"/>
                <w:szCs w:val="16"/>
              </w:rPr>
            </w:pPr>
            <w:r>
              <w:rPr>
                <w:color w:val="000000"/>
                <w:sz w:val="16"/>
                <w:szCs w:val="16"/>
              </w:rPr>
              <w:t>TCC I (30)</w:t>
            </w:r>
          </w:p>
          <w:p w14:paraId="425B8039" w14:textId="3DFD431F"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 xml:space="preserve">TCC </w:t>
            </w:r>
            <w:r w:rsidR="006B0D5D">
              <w:rPr>
                <w:color w:val="000000"/>
                <w:sz w:val="16"/>
                <w:szCs w:val="16"/>
              </w:rPr>
              <w:t xml:space="preserve">II </w:t>
            </w:r>
            <w:r>
              <w:rPr>
                <w:color w:val="000000"/>
                <w:sz w:val="16"/>
                <w:szCs w:val="16"/>
              </w:rPr>
              <w:t>(</w:t>
            </w:r>
            <w:r w:rsidR="006B0D5D">
              <w:rPr>
                <w:color w:val="000000"/>
                <w:sz w:val="16"/>
                <w:szCs w:val="16"/>
              </w:rPr>
              <w:t>80</w:t>
            </w:r>
            <w:r>
              <w:rPr>
                <w:color w:val="000000"/>
                <w:sz w:val="16"/>
                <w:szCs w:val="16"/>
              </w:rPr>
              <w:t>h)</w:t>
            </w:r>
          </w:p>
        </w:tc>
        <w:tc>
          <w:tcPr>
            <w:tcW w:w="1020" w:type="dxa"/>
            <w:tcBorders>
              <w:top w:val="single" w:sz="4" w:space="0" w:color="auto"/>
              <w:left w:val="nil"/>
              <w:bottom w:val="single" w:sz="6" w:space="0" w:color="000000"/>
              <w:right w:val="single" w:sz="6" w:space="0" w:color="000000"/>
            </w:tcBorders>
            <w:shd w:val="clear" w:color="auto" w:fill="DBE5F1"/>
            <w:tcMar>
              <w:top w:w="100" w:type="dxa"/>
              <w:left w:w="100" w:type="dxa"/>
              <w:bottom w:w="100" w:type="dxa"/>
              <w:right w:w="100" w:type="dxa"/>
            </w:tcMar>
            <w:vAlign w:val="center"/>
          </w:tcPr>
          <w:p w14:paraId="4B52F122" w14:textId="77777777" w:rsidR="00F90228" w:rsidRDefault="003A1839">
            <w:pPr>
              <w:pBdr>
                <w:top w:val="nil"/>
                <w:left w:val="nil"/>
                <w:bottom w:val="nil"/>
                <w:right w:val="nil"/>
                <w:between w:val="nil"/>
              </w:pBdr>
              <w:spacing w:line="240" w:lineRule="auto"/>
              <w:jc w:val="center"/>
              <w:rPr>
                <w:color w:val="000000"/>
                <w:sz w:val="16"/>
                <w:szCs w:val="16"/>
              </w:rPr>
            </w:pPr>
            <w:r>
              <w:rPr>
                <w:color w:val="000000"/>
                <w:sz w:val="16"/>
                <w:szCs w:val="16"/>
              </w:rPr>
              <w:t>110</w:t>
            </w:r>
          </w:p>
        </w:tc>
        <w:tc>
          <w:tcPr>
            <w:tcW w:w="1515" w:type="dxa"/>
            <w:vMerge/>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47F98ACE" w14:textId="77777777" w:rsidR="00F90228" w:rsidRDefault="00F90228">
            <w:pPr>
              <w:widowControl w:val="0"/>
              <w:pBdr>
                <w:top w:val="nil"/>
                <w:left w:val="nil"/>
                <w:bottom w:val="nil"/>
                <w:right w:val="nil"/>
                <w:between w:val="nil"/>
              </w:pBdr>
              <w:rPr>
                <w:color w:val="000000"/>
                <w:sz w:val="16"/>
                <w:szCs w:val="16"/>
              </w:rPr>
            </w:pPr>
          </w:p>
        </w:tc>
      </w:tr>
      <w:tr w:rsidR="00F90228" w14:paraId="108D9BFA" w14:textId="77777777" w:rsidTr="006B0D5D">
        <w:trPr>
          <w:trHeight w:val="260"/>
        </w:trPr>
        <w:tc>
          <w:tcPr>
            <w:tcW w:w="2910" w:type="dxa"/>
            <w:vMerge/>
            <w:tcBorders>
              <w:top w:val="nil"/>
              <w:left w:val="single" w:sz="6" w:space="0" w:color="000000"/>
              <w:bottom w:val="single" w:sz="6" w:space="0" w:color="000000"/>
              <w:right w:val="single" w:sz="6" w:space="0" w:color="000000"/>
            </w:tcBorders>
            <w:shd w:val="clear" w:color="auto" w:fill="9ABBE6"/>
            <w:tcMar>
              <w:top w:w="100" w:type="dxa"/>
              <w:left w:w="100" w:type="dxa"/>
              <w:bottom w:w="100" w:type="dxa"/>
              <w:right w:w="100" w:type="dxa"/>
            </w:tcMar>
            <w:vAlign w:val="center"/>
          </w:tcPr>
          <w:p w14:paraId="2AD1B467" w14:textId="77777777" w:rsidR="00F90228" w:rsidRDefault="00F90228">
            <w:pPr>
              <w:widowControl w:val="0"/>
              <w:pBdr>
                <w:top w:val="nil"/>
                <w:left w:val="nil"/>
                <w:bottom w:val="nil"/>
                <w:right w:val="nil"/>
                <w:between w:val="nil"/>
              </w:pBdr>
              <w:rPr>
                <w:color w:val="000000"/>
                <w:sz w:val="16"/>
                <w:szCs w:val="16"/>
              </w:rPr>
            </w:pPr>
          </w:p>
        </w:tc>
        <w:tc>
          <w:tcPr>
            <w:tcW w:w="4710"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4A028EFC" w14:textId="77777777" w:rsidR="00F90228" w:rsidRDefault="003A1839">
            <w:pPr>
              <w:pBdr>
                <w:top w:val="nil"/>
                <w:left w:val="nil"/>
                <w:bottom w:val="nil"/>
                <w:right w:val="nil"/>
                <w:between w:val="nil"/>
              </w:pBdr>
              <w:spacing w:line="240" w:lineRule="auto"/>
              <w:jc w:val="both"/>
              <w:rPr>
                <w:color w:val="000000"/>
                <w:sz w:val="16"/>
                <w:szCs w:val="16"/>
              </w:rPr>
            </w:pPr>
            <w:r>
              <w:rPr>
                <w:sz w:val="16"/>
                <w:szCs w:val="16"/>
              </w:rPr>
              <w:t xml:space="preserve">Atividades Curriculares de </w:t>
            </w:r>
            <w:r>
              <w:rPr>
                <w:color w:val="000000"/>
                <w:sz w:val="16"/>
                <w:szCs w:val="16"/>
              </w:rPr>
              <w:t>Extensão (ACE</w:t>
            </w:r>
            <w:r w:rsidR="00491368">
              <w:rPr>
                <w:sz w:val="16"/>
                <w:szCs w:val="16"/>
              </w:rPr>
              <w:t>X</w:t>
            </w:r>
            <w:r>
              <w:rPr>
                <w:sz w:val="16"/>
                <w:szCs w:val="16"/>
              </w:rPr>
              <w:t>)</w:t>
            </w:r>
          </w:p>
        </w:tc>
        <w:tc>
          <w:tcPr>
            <w:tcW w:w="1020" w:type="dxa"/>
            <w:tcBorders>
              <w:top w:val="nil"/>
              <w:left w:val="nil"/>
              <w:bottom w:val="single" w:sz="6" w:space="0" w:color="000000"/>
              <w:right w:val="single" w:sz="6" w:space="0" w:color="000000"/>
            </w:tcBorders>
            <w:shd w:val="clear" w:color="auto" w:fill="DBE5F1"/>
            <w:tcMar>
              <w:top w:w="100" w:type="dxa"/>
              <w:left w:w="100" w:type="dxa"/>
              <w:bottom w:w="100" w:type="dxa"/>
              <w:right w:w="100" w:type="dxa"/>
            </w:tcMar>
            <w:vAlign w:val="center"/>
          </w:tcPr>
          <w:p w14:paraId="5F3442E5" w14:textId="51834A37" w:rsidR="00F90228" w:rsidRDefault="00F21B3F">
            <w:pPr>
              <w:pBdr>
                <w:top w:val="nil"/>
                <w:left w:val="nil"/>
                <w:bottom w:val="nil"/>
                <w:right w:val="nil"/>
                <w:between w:val="nil"/>
              </w:pBdr>
              <w:spacing w:line="240" w:lineRule="auto"/>
              <w:jc w:val="center"/>
              <w:rPr>
                <w:color w:val="000000"/>
                <w:sz w:val="16"/>
                <w:szCs w:val="16"/>
              </w:rPr>
            </w:pPr>
            <w:r>
              <w:rPr>
                <w:sz w:val="16"/>
                <w:szCs w:val="16"/>
              </w:rPr>
              <w:t>260</w:t>
            </w:r>
          </w:p>
        </w:tc>
        <w:tc>
          <w:tcPr>
            <w:tcW w:w="1515" w:type="dxa"/>
            <w:vMerge/>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72F733DD" w14:textId="77777777" w:rsidR="00F90228" w:rsidRDefault="00F90228">
            <w:pPr>
              <w:widowControl w:val="0"/>
              <w:pBdr>
                <w:top w:val="nil"/>
                <w:left w:val="nil"/>
                <w:bottom w:val="nil"/>
                <w:right w:val="nil"/>
                <w:between w:val="nil"/>
              </w:pBdr>
              <w:rPr>
                <w:color w:val="000000"/>
                <w:sz w:val="16"/>
                <w:szCs w:val="16"/>
              </w:rPr>
            </w:pPr>
          </w:p>
        </w:tc>
      </w:tr>
      <w:tr w:rsidR="00F21B3F" w14:paraId="7883C843" w14:textId="77777777" w:rsidTr="006B0D5D">
        <w:trPr>
          <w:trHeight w:val="260"/>
        </w:trPr>
        <w:tc>
          <w:tcPr>
            <w:tcW w:w="2910" w:type="dxa"/>
            <w:tcBorders>
              <w:top w:val="nil"/>
              <w:left w:val="single" w:sz="6" w:space="0" w:color="000000"/>
              <w:bottom w:val="single" w:sz="6" w:space="0" w:color="000000"/>
              <w:right w:val="single" w:sz="6" w:space="0" w:color="000000"/>
            </w:tcBorders>
            <w:shd w:val="clear" w:color="auto" w:fill="9ABBE6"/>
            <w:tcMar>
              <w:top w:w="100" w:type="dxa"/>
              <w:left w:w="100" w:type="dxa"/>
              <w:bottom w:w="100" w:type="dxa"/>
              <w:right w:w="100" w:type="dxa"/>
            </w:tcMar>
            <w:vAlign w:val="center"/>
          </w:tcPr>
          <w:p w14:paraId="0F971F69" w14:textId="77777777" w:rsidR="00F21B3F" w:rsidRDefault="00F21B3F">
            <w:pPr>
              <w:widowControl w:val="0"/>
              <w:pBdr>
                <w:top w:val="nil"/>
                <w:left w:val="nil"/>
                <w:bottom w:val="nil"/>
                <w:right w:val="nil"/>
                <w:between w:val="nil"/>
              </w:pBdr>
              <w:rPr>
                <w:color w:val="000000"/>
                <w:sz w:val="16"/>
                <w:szCs w:val="16"/>
              </w:rPr>
            </w:pPr>
          </w:p>
        </w:tc>
        <w:tc>
          <w:tcPr>
            <w:tcW w:w="4710"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339CC727" w14:textId="6F67B18C" w:rsidR="00F21B3F" w:rsidRDefault="00F21B3F">
            <w:pPr>
              <w:pBdr>
                <w:top w:val="nil"/>
                <w:left w:val="nil"/>
                <w:bottom w:val="nil"/>
                <w:right w:val="nil"/>
                <w:between w:val="nil"/>
              </w:pBdr>
              <w:spacing w:line="240" w:lineRule="auto"/>
              <w:jc w:val="both"/>
              <w:rPr>
                <w:sz w:val="16"/>
                <w:szCs w:val="16"/>
              </w:rPr>
            </w:pPr>
            <w:r>
              <w:rPr>
                <w:sz w:val="16"/>
                <w:szCs w:val="16"/>
              </w:rPr>
              <w:t>Atividades Curriculares de Extensão (ACEX) Reconhecidas</w:t>
            </w:r>
          </w:p>
        </w:tc>
        <w:tc>
          <w:tcPr>
            <w:tcW w:w="1020" w:type="dxa"/>
            <w:tcBorders>
              <w:top w:val="nil"/>
              <w:left w:val="nil"/>
              <w:bottom w:val="single" w:sz="6" w:space="0" w:color="000000"/>
              <w:right w:val="single" w:sz="6" w:space="0" w:color="000000"/>
            </w:tcBorders>
            <w:shd w:val="clear" w:color="auto" w:fill="DBE5F1"/>
            <w:tcMar>
              <w:top w:w="100" w:type="dxa"/>
              <w:left w:w="100" w:type="dxa"/>
              <w:bottom w:w="100" w:type="dxa"/>
              <w:right w:w="100" w:type="dxa"/>
            </w:tcMar>
            <w:vAlign w:val="center"/>
          </w:tcPr>
          <w:p w14:paraId="2090EC00" w14:textId="3406E58B" w:rsidR="00F21B3F" w:rsidRPr="00F21B3F" w:rsidRDefault="00F21B3F">
            <w:pPr>
              <w:pBdr>
                <w:top w:val="nil"/>
                <w:left w:val="nil"/>
                <w:bottom w:val="nil"/>
                <w:right w:val="nil"/>
                <w:between w:val="nil"/>
              </w:pBdr>
              <w:spacing w:line="240" w:lineRule="auto"/>
              <w:jc w:val="center"/>
              <w:rPr>
                <w:sz w:val="16"/>
                <w:szCs w:val="16"/>
              </w:rPr>
            </w:pPr>
            <w:r>
              <w:rPr>
                <w:sz w:val="16"/>
                <w:szCs w:val="16"/>
              </w:rPr>
              <w:t>60*</w:t>
            </w:r>
          </w:p>
        </w:tc>
        <w:tc>
          <w:tcPr>
            <w:tcW w:w="151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72BA84C1" w14:textId="77777777" w:rsidR="00F21B3F" w:rsidRDefault="00F21B3F">
            <w:pPr>
              <w:widowControl w:val="0"/>
              <w:pBdr>
                <w:top w:val="nil"/>
                <w:left w:val="nil"/>
                <w:bottom w:val="nil"/>
                <w:right w:val="nil"/>
                <w:between w:val="nil"/>
              </w:pBdr>
              <w:rPr>
                <w:color w:val="000000"/>
                <w:sz w:val="16"/>
                <w:szCs w:val="16"/>
              </w:rPr>
            </w:pPr>
          </w:p>
        </w:tc>
      </w:tr>
      <w:tr w:rsidR="00F90228" w14:paraId="7DE2DCE2" w14:textId="77777777" w:rsidTr="006B0D5D">
        <w:trPr>
          <w:trHeight w:val="260"/>
        </w:trPr>
        <w:tc>
          <w:tcPr>
            <w:tcW w:w="2910" w:type="dxa"/>
            <w:tcBorders>
              <w:top w:val="nil"/>
              <w:left w:val="single" w:sz="6" w:space="0" w:color="000000"/>
              <w:bottom w:val="single" w:sz="6" w:space="0" w:color="000000"/>
              <w:right w:val="single" w:sz="6" w:space="0" w:color="000000"/>
            </w:tcBorders>
            <w:shd w:val="clear" w:color="auto" w:fill="9ABBE6"/>
            <w:tcMar>
              <w:top w:w="100" w:type="dxa"/>
              <w:left w:w="100" w:type="dxa"/>
              <w:bottom w:w="100" w:type="dxa"/>
              <w:right w:w="100" w:type="dxa"/>
            </w:tcMar>
            <w:vAlign w:val="center"/>
          </w:tcPr>
          <w:p w14:paraId="23A56E82" w14:textId="77777777" w:rsidR="00F90228" w:rsidRDefault="003A1839">
            <w:pPr>
              <w:pBdr>
                <w:top w:val="nil"/>
                <w:left w:val="nil"/>
                <w:bottom w:val="nil"/>
                <w:right w:val="nil"/>
                <w:between w:val="nil"/>
              </w:pBdr>
              <w:spacing w:line="240" w:lineRule="auto"/>
              <w:jc w:val="both"/>
              <w:rPr>
                <w:color w:val="000000"/>
                <w:sz w:val="16"/>
                <w:szCs w:val="16"/>
              </w:rPr>
            </w:pPr>
            <w:r>
              <w:rPr>
                <w:b/>
                <w:color w:val="000000"/>
                <w:sz w:val="16"/>
                <w:szCs w:val="16"/>
              </w:rPr>
              <w:t>Núcleo III:</w:t>
            </w:r>
            <w:r>
              <w:rPr>
                <w:color w:val="000000"/>
                <w:sz w:val="16"/>
                <w:szCs w:val="16"/>
              </w:rPr>
              <w:t xml:space="preserve">  Estudos integradores</w:t>
            </w:r>
          </w:p>
        </w:tc>
        <w:tc>
          <w:tcPr>
            <w:tcW w:w="5730" w:type="dxa"/>
            <w:gridSpan w:val="2"/>
            <w:tcBorders>
              <w:top w:val="nil"/>
              <w:left w:val="nil"/>
              <w:bottom w:val="single" w:sz="6" w:space="0" w:color="000000"/>
              <w:right w:val="single" w:sz="6" w:space="0" w:color="000000"/>
            </w:tcBorders>
            <w:shd w:val="clear" w:color="auto" w:fill="FABF8F"/>
            <w:tcMar>
              <w:top w:w="100" w:type="dxa"/>
              <w:left w:w="100" w:type="dxa"/>
              <w:bottom w:w="100" w:type="dxa"/>
              <w:right w:w="100" w:type="dxa"/>
            </w:tcMar>
            <w:vAlign w:val="center"/>
          </w:tcPr>
          <w:p w14:paraId="1C8D3CE8"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Atividades complementares de interesse específico da/do estudante</w:t>
            </w:r>
          </w:p>
        </w:tc>
        <w:tc>
          <w:tcPr>
            <w:tcW w:w="151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7166554A" w14:textId="77777777" w:rsidR="00F90228" w:rsidRDefault="003A1839">
            <w:pPr>
              <w:pBdr>
                <w:top w:val="nil"/>
                <w:left w:val="nil"/>
                <w:bottom w:val="nil"/>
                <w:right w:val="nil"/>
                <w:between w:val="nil"/>
              </w:pBdr>
              <w:spacing w:line="240" w:lineRule="auto"/>
              <w:jc w:val="center"/>
              <w:rPr>
                <w:color w:val="000000"/>
                <w:sz w:val="16"/>
                <w:szCs w:val="16"/>
              </w:rPr>
            </w:pPr>
            <w:r>
              <w:rPr>
                <w:color w:val="000000"/>
                <w:sz w:val="16"/>
                <w:szCs w:val="16"/>
              </w:rPr>
              <w:t>200</w:t>
            </w:r>
          </w:p>
        </w:tc>
      </w:tr>
      <w:tr w:rsidR="00F90228" w14:paraId="72FF4106" w14:textId="77777777" w:rsidTr="006B0D5D">
        <w:trPr>
          <w:trHeight w:val="260"/>
        </w:trPr>
        <w:tc>
          <w:tcPr>
            <w:tcW w:w="2910" w:type="dxa"/>
            <w:tcBorders>
              <w:top w:val="nil"/>
              <w:left w:val="single" w:sz="6" w:space="0" w:color="000000"/>
              <w:bottom w:val="single" w:sz="6" w:space="0" w:color="000000"/>
              <w:right w:val="single" w:sz="6" w:space="0" w:color="000000"/>
            </w:tcBorders>
            <w:shd w:val="clear" w:color="auto" w:fill="9ABBE6"/>
            <w:tcMar>
              <w:top w:w="100" w:type="dxa"/>
              <w:left w:w="100" w:type="dxa"/>
              <w:bottom w:w="100" w:type="dxa"/>
              <w:right w:w="100" w:type="dxa"/>
            </w:tcMar>
            <w:vAlign w:val="center"/>
          </w:tcPr>
          <w:p w14:paraId="0340C49D" w14:textId="77777777" w:rsidR="00F90228" w:rsidRDefault="003A1839">
            <w:pPr>
              <w:pBdr>
                <w:top w:val="nil"/>
                <w:left w:val="nil"/>
                <w:bottom w:val="nil"/>
                <w:right w:val="nil"/>
                <w:between w:val="nil"/>
              </w:pBdr>
              <w:spacing w:line="240" w:lineRule="auto"/>
              <w:jc w:val="both"/>
              <w:rPr>
                <w:b/>
                <w:color w:val="000000"/>
                <w:sz w:val="16"/>
                <w:szCs w:val="16"/>
              </w:rPr>
            </w:pPr>
            <w:r>
              <w:rPr>
                <w:b/>
                <w:color w:val="000000"/>
                <w:sz w:val="16"/>
                <w:szCs w:val="16"/>
              </w:rPr>
              <w:t xml:space="preserve">Núcleo IV: </w:t>
            </w:r>
          </w:p>
          <w:p w14:paraId="66C36DE9"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Prática como componente curricular</w:t>
            </w:r>
          </w:p>
        </w:tc>
        <w:tc>
          <w:tcPr>
            <w:tcW w:w="5730" w:type="dxa"/>
            <w:gridSpan w:val="2"/>
            <w:tcBorders>
              <w:top w:val="nil"/>
              <w:left w:val="nil"/>
              <w:bottom w:val="single" w:sz="6" w:space="0" w:color="000000"/>
              <w:right w:val="single" w:sz="6" w:space="0" w:color="000000"/>
            </w:tcBorders>
            <w:shd w:val="clear" w:color="auto" w:fill="FFD966"/>
            <w:tcMar>
              <w:top w:w="100" w:type="dxa"/>
              <w:left w:w="100" w:type="dxa"/>
              <w:bottom w:w="100" w:type="dxa"/>
              <w:right w:w="100" w:type="dxa"/>
            </w:tcMar>
            <w:vAlign w:val="center"/>
          </w:tcPr>
          <w:p w14:paraId="725C6A4C" w14:textId="7672394A"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Práticas em Educação I (45)</w:t>
            </w:r>
          </w:p>
          <w:p w14:paraId="5E66D09B"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Política Educacional Brasileira (30h)</w:t>
            </w:r>
          </w:p>
          <w:p w14:paraId="295DB2D6" w14:textId="0BD47282"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Prática em Educação II (45h)</w:t>
            </w:r>
          </w:p>
          <w:p w14:paraId="0AA27E22" w14:textId="28E034BB"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Prática em Educação III (45h)</w:t>
            </w:r>
          </w:p>
          <w:p w14:paraId="16CD8F48"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Fundamentos da Educação Inclusiva I (30h)</w:t>
            </w:r>
          </w:p>
          <w:p w14:paraId="66FE8815" w14:textId="3B7BD664"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Prática em Educação IV (45h)</w:t>
            </w:r>
          </w:p>
          <w:p w14:paraId="4DB7800B"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Fundamentos da Educação Inclusiva II (30h)</w:t>
            </w:r>
          </w:p>
          <w:p w14:paraId="13B80DDA"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Fundamentos Históricos e Filosóficos da Educação (30h)</w:t>
            </w:r>
          </w:p>
          <w:p w14:paraId="16F80E3C"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Didática (30h)</w:t>
            </w:r>
          </w:p>
          <w:p w14:paraId="4546C374" w14:textId="70472359"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Ensino de Ciências Sociais II (30h)</w:t>
            </w:r>
          </w:p>
          <w:p w14:paraId="46C500B2" w14:textId="4CA55D79"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Ensino de Ciências Sociais III (30h)</w:t>
            </w:r>
          </w:p>
          <w:p w14:paraId="0EB8986A" w14:textId="36A307ED"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lastRenderedPageBreak/>
              <w:t>TCC</w:t>
            </w:r>
            <w:r w:rsidR="006B0D5D">
              <w:rPr>
                <w:color w:val="000000"/>
                <w:sz w:val="16"/>
                <w:szCs w:val="16"/>
              </w:rPr>
              <w:t xml:space="preserve"> II</w:t>
            </w:r>
            <w:r>
              <w:rPr>
                <w:color w:val="000000"/>
                <w:sz w:val="16"/>
                <w:szCs w:val="16"/>
              </w:rPr>
              <w:t xml:space="preserve"> (10h)</w:t>
            </w:r>
          </w:p>
        </w:tc>
        <w:tc>
          <w:tcPr>
            <w:tcW w:w="151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5ABBD5A0" w14:textId="77777777" w:rsidR="00F90228" w:rsidRDefault="003A1839">
            <w:pPr>
              <w:pBdr>
                <w:top w:val="nil"/>
                <w:left w:val="nil"/>
                <w:bottom w:val="nil"/>
                <w:right w:val="nil"/>
                <w:between w:val="nil"/>
              </w:pBdr>
              <w:spacing w:line="240" w:lineRule="auto"/>
              <w:jc w:val="center"/>
              <w:rPr>
                <w:color w:val="000000"/>
                <w:sz w:val="16"/>
                <w:szCs w:val="16"/>
              </w:rPr>
            </w:pPr>
            <w:r>
              <w:rPr>
                <w:color w:val="000000"/>
                <w:sz w:val="16"/>
                <w:szCs w:val="16"/>
              </w:rPr>
              <w:lastRenderedPageBreak/>
              <w:t>400</w:t>
            </w:r>
          </w:p>
        </w:tc>
      </w:tr>
      <w:tr w:rsidR="00F90228" w14:paraId="359BCCDF" w14:textId="77777777" w:rsidTr="006B0D5D">
        <w:trPr>
          <w:trHeight w:val="260"/>
        </w:trPr>
        <w:tc>
          <w:tcPr>
            <w:tcW w:w="2910" w:type="dxa"/>
            <w:tcBorders>
              <w:top w:val="nil"/>
              <w:left w:val="single" w:sz="6" w:space="0" w:color="000000"/>
              <w:bottom w:val="single" w:sz="6" w:space="0" w:color="000000"/>
              <w:right w:val="single" w:sz="6" w:space="0" w:color="000000"/>
            </w:tcBorders>
            <w:shd w:val="clear" w:color="auto" w:fill="9ABBE6"/>
            <w:tcMar>
              <w:top w:w="100" w:type="dxa"/>
              <w:left w:w="100" w:type="dxa"/>
              <w:bottom w:w="100" w:type="dxa"/>
              <w:right w:w="100" w:type="dxa"/>
            </w:tcMar>
            <w:vAlign w:val="center"/>
          </w:tcPr>
          <w:p w14:paraId="456E8495" w14:textId="77777777" w:rsidR="00F90228" w:rsidRDefault="003A1839">
            <w:pPr>
              <w:pBdr>
                <w:top w:val="nil"/>
                <w:left w:val="nil"/>
                <w:bottom w:val="nil"/>
                <w:right w:val="nil"/>
                <w:between w:val="nil"/>
              </w:pBdr>
              <w:spacing w:line="240" w:lineRule="auto"/>
              <w:jc w:val="both"/>
              <w:rPr>
                <w:b/>
                <w:color w:val="000000"/>
                <w:sz w:val="16"/>
                <w:szCs w:val="16"/>
              </w:rPr>
            </w:pPr>
            <w:r>
              <w:rPr>
                <w:b/>
                <w:color w:val="000000"/>
                <w:sz w:val="16"/>
                <w:szCs w:val="16"/>
              </w:rPr>
              <w:lastRenderedPageBreak/>
              <w:t xml:space="preserve">Núcleo V: </w:t>
            </w:r>
          </w:p>
          <w:p w14:paraId="3BE11648"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Estágio Supervisionado</w:t>
            </w:r>
          </w:p>
        </w:tc>
        <w:tc>
          <w:tcPr>
            <w:tcW w:w="5730" w:type="dxa"/>
            <w:gridSpan w:val="2"/>
            <w:tcBorders>
              <w:top w:val="nil"/>
              <w:left w:val="nil"/>
              <w:bottom w:val="single" w:sz="6" w:space="0" w:color="000000"/>
              <w:right w:val="single" w:sz="6" w:space="0" w:color="000000"/>
            </w:tcBorders>
            <w:shd w:val="clear" w:color="auto" w:fill="FFF88E"/>
            <w:tcMar>
              <w:top w:w="100" w:type="dxa"/>
              <w:left w:w="100" w:type="dxa"/>
              <w:bottom w:w="100" w:type="dxa"/>
              <w:right w:w="100" w:type="dxa"/>
            </w:tcMar>
            <w:vAlign w:val="center"/>
          </w:tcPr>
          <w:p w14:paraId="45208CF1" w14:textId="5BDDA07A"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Estágio Supervisionado I (100h)</w:t>
            </w:r>
          </w:p>
          <w:p w14:paraId="0CCBC9A7" w14:textId="34F8DB6A"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Estágio Supervisionado II (100h)</w:t>
            </w:r>
          </w:p>
          <w:p w14:paraId="0103C5D1" w14:textId="474B447D"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Estágio Supervisionado III (100h)</w:t>
            </w:r>
          </w:p>
          <w:p w14:paraId="08C8949B" w14:textId="150C937B"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Estágio Supervisionado IV (100h)</w:t>
            </w:r>
          </w:p>
        </w:tc>
        <w:tc>
          <w:tcPr>
            <w:tcW w:w="151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11F9C233" w14:textId="77777777" w:rsidR="00F90228" w:rsidRDefault="003A1839">
            <w:pPr>
              <w:pBdr>
                <w:top w:val="nil"/>
                <w:left w:val="nil"/>
                <w:bottom w:val="nil"/>
                <w:right w:val="nil"/>
                <w:between w:val="nil"/>
              </w:pBdr>
              <w:spacing w:line="240" w:lineRule="auto"/>
              <w:jc w:val="center"/>
              <w:rPr>
                <w:color w:val="000000"/>
                <w:sz w:val="16"/>
                <w:szCs w:val="16"/>
              </w:rPr>
            </w:pPr>
            <w:r>
              <w:rPr>
                <w:color w:val="000000"/>
                <w:sz w:val="16"/>
                <w:szCs w:val="16"/>
              </w:rPr>
              <w:t>400</w:t>
            </w:r>
          </w:p>
        </w:tc>
      </w:tr>
      <w:tr w:rsidR="00F90228" w14:paraId="1F2F37CC" w14:textId="77777777" w:rsidTr="006B0D5D">
        <w:trPr>
          <w:trHeight w:val="260"/>
        </w:trPr>
        <w:tc>
          <w:tcPr>
            <w:tcW w:w="8640" w:type="dxa"/>
            <w:gridSpan w:val="3"/>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vAlign w:val="center"/>
          </w:tcPr>
          <w:p w14:paraId="350F5AE5" w14:textId="77777777" w:rsidR="00F90228" w:rsidRDefault="003A1839">
            <w:pPr>
              <w:pBdr>
                <w:top w:val="nil"/>
                <w:left w:val="nil"/>
                <w:bottom w:val="nil"/>
                <w:right w:val="nil"/>
                <w:between w:val="nil"/>
              </w:pBdr>
              <w:spacing w:line="240" w:lineRule="auto"/>
              <w:jc w:val="both"/>
              <w:rPr>
                <w:b/>
                <w:color w:val="000000"/>
                <w:sz w:val="16"/>
                <w:szCs w:val="16"/>
              </w:rPr>
            </w:pPr>
            <w:r>
              <w:rPr>
                <w:b/>
                <w:color w:val="000000"/>
                <w:sz w:val="16"/>
                <w:szCs w:val="16"/>
              </w:rPr>
              <w:t xml:space="preserve">Carga horária total do Curso de Ciências Sociais – Licenciatura </w:t>
            </w:r>
          </w:p>
        </w:tc>
        <w:tc>
          <w:tcPr>
            <w:tcW w:w="151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291ED71D" w14:textId="77777777" w:rsidR="00F90228" w:rsidRDefault="003A1839">
            <w:pPr>
              <w:pBdr>
                <w:top w:val="nil"/>
                <w:left w:val="nil"/>
                <w:bottom w:val="nil"/>
                <w:right w:val="nil"/>
                <w:between w:val="nil"/>
              </w:pBdr>
              <w:spacing w:line="240" w:lineRule="auto"/>
              <w:jc w:val="center"/>
              <w:rPr>
                <w:b/>
                <w:color w:val="000000"/>
                <w:sz w:val="16"/>
                <w:szCs w:val="16"/>
              </w:rPr>
            </w:pPr>
            <w:r>
              <w:rPr>
                <w:b/>
                <w:color w:val="000000"/>
                <w:sz w:val="16"/>
                <w:szCs w:val="16"/>
              </w:rPr>
              <w:t>3200</w:t>
            </w:r>
          </w:p>
        </w:tc>
      </w:tr>
    </w:tbl>
    <w:p w14:paraId="717C52CA" w14:textId="29ABA425" w:rsidR="00F90228" w:rsidRPr="00F21B3F" w:rsidRDefault="005B4C77" w:rsidP="0055136D">
      <w:pPr>
        <w:spacing w:line="240" w:lineRule="auto"/>
        <w:jc w:val="both"/>
        <w:rPr>
          <w:sz w:val="16"/>
          <w:szCs w:val="16"/>
        </w:rPr>
      </w:pPr>
      <w:r>
        <w:rPr>
          <w:sz w:val="16"/>
          <w:szCs w:val="16"/>
        </w:rPr>
        <w:t>* 60 h de ACEX</w:t>
      </w:r>
      <w:r w:rsidR="0055136D" w:rsidRPr="00F21B3F">
        <w:rPr>
          <w:sz w:val="16"/>
          <w:szCs w:val="16"/>
        </w:rPr>
        <w:t xml:space="preserve"> são reconhecidas das 60 h de práticas das disciplinas de Fundamentos da Educação Inclusiva I e II e, para efeito de contabilização total da carga horária do curso, não devem ser somadas.</w:t>
      </w:r>
    </w:p>
    <w:p w14:paraId="49810CBD" w14:textId="77777777" w:rsidR="00F90228" w:rsidRPr="008E0C07" w:rsidRDefault="00F90228">
      <w:pPr>
        <w:pBdr>
          <w:top w:val="nil"/>
          <w:left w:val="nil"/>
          <w:bottom w:val="nil"/>
          <w:right w:val="nil"/>
          <w:between w:val="nil"/>
        </w:pBdr>
        <w:spacing w:line="360" w:lineRule="auto"/>
        <w:jc w:val="both"/>
        <w:rPr>
          <w:b/>
          <w:color w:val="FF0000"/>
          <w:sz w:val="16"/>
          <w:szCs w:val="16"/>
        </w:rPr>
      </w:pPr>
    </w:p>
    <w:p w14:paraId="76D28426" w14:textId="77777777" w:rsidR="00F90228" w:rsidRDefault="003A1839">
      <w:pPr>
        <w:pBdr>
          <w:top w:val="nil"/>
          <w:left w:val="nil"/>
          <w:bottom w:val="nil"/>
          <w:right w:val="nil"/>
          <w:between w:val="nil"/>
        </w:pBdr>
        <w:spacing w:line="360" w:lineRule="auto"/>
        <w:jc w:val="both"/>
        <w:rPr>
          <w:color w:val="9900FF"/>
          <w:sz w:val="24"/>
          <w:szCs w:val="24"/>
        </w:rPr>
      </w:pPr>
      <w:r>
        <w:rPr>
          <w:b/>
          <w:sz w:val="24"/>
          <w:szCs w:val="24"/>
        </w:rPr>
        <w:t>9</w:t>
      </w:r>
      <w:r>
        <w:rPr>
          <w:b/>
          <w:color w:val="000000"/>
          <w:sz w:val="24"/>
          <w:szCs w:val="24"/>
        </w:rPr>
        <w:t xml:space="preserve">. Condição de migração e adaptação curricular </w:t>
      </w:r>
    </w:p>
    <w:p w14:paraId="0524AFAD" w14:textId="77777777" w:rsidR="00F90228" w:rsidRDefault="00F90228">
      <w:pPr>
        <w:pBdr>
          <w:top w:val="nil"/>
          <w:left w:val="nil"/>
          <w:bottom w:val="nil"/>
          <w:right w:val="nil"/>
          <w:between w:val="nil"/>
        </w:pBdr>
        <w:spacing w:line="360" w:lineRule="auto"/>
        <w:jc w:val="both"/>
        <w:rPr>
          <w:color w:val="000000"/>
          <w:sz w:val="24"/>
          <w:szCs w:val="24"/>
        </w:rPr>
      </w:pPr>
    </w:p>
    <w:p w14:paraId="6B743BB7" w14:textId="77777777" w:rsidR="00F90228" w:rsidRDefault="003A1839">
      <w:pPr>
        <w:pBdr>
          <w:top w:val="nil"/>
          <w:left w:val="nil"/>
          <w:bottom w:val="nil"/>
          <w:right w:val="nil"/>
          <w:between w:val="nil"/>
        </w:pBdr>
        <w:spacing w:line="360" w:lineRule="auto"/>
        <w:ind w:firstLine="567"/>
        <w:jc w:val="both"/>
        <w:rPr>
          <w:sz w:val="24"/>
          <w:szCs w:val="24"/>
        </w:rPr>
      </w:pPr>
      <w:r>
        <w:rPr>
          <w:color w:val="000000"/>
          <w:sz w:val="24"/>
          <w:szCs w:val="24"/>
        </w:rPr>
        <w:t>Não haverá migração de ingressantes de anos anteriores para este novo currículo que será direcionado apenas para os alunos ingressantes a partir de 202</w:t>
      </w:r>
      <w:r>
        <w:rPr>
          <w:sz w:val="24"/>
          <w:szCs w:val="24"/>
        </w:rPr>
        <w:t>3</w:t>
      </w:r>
      <w:r>
        <w:rPr>
          <w:color w:val="000000"/>
          <w:sz w:val="24"/>
          <w:szCs w:val="24"/>
        </w:rPr>
        <w:t>/1. Assim, não haverá neces</w:t>
      </w:r>
      <w:r>
        <w:rPr>
          <w:sz w:val="24"/>
          <w:szCs w:val="24"/>
        </w:rPr>
        <w:t xml:space="preserve">sidade de adaptação curricular. Aos (as) estudantes que ingressaram em períodos anteriores, ainda com projeto pedagógico vigente, será garantida a conclusão do curso por meio da oferta de disciplinas ou equivalência entre disciplinas. Em poucos casos houve modificações na estrutura das disciplinas vigentes. </w:t>
      </w:r>
    </w:p>
    <w:p w14:paraId="48543B63" w14:textId="46BA9E5F" w:rsidR="00F90228" w:rsidRPr="00D7568B" w:rsidRDefault="00F90228">
      <w:pPr>
        <w:pBdr>
          <w:top w:val="nil"/>
          <w:left w:val="nil"/>
          <w:bottom w:val="nil"/>
          <w:right w:val="nil"/>
          <w:between w:val="nil"/>
        </w:pBdr>
        <w:spacing w:line="360" w:lineRule="auto"/>
        <w:rPr>
          <w:bCs/>
          <w:color w:val="000000"/>
          <w:sz w:val="24"/>
          <w:szCs w:val="24"/>
        </w:rPr>
      </w:pPr>
    </w:p>
    <w:p w14:paraId="11161D4B" w14:textId="77777777" w:rsidR="00F90228" w:rsidRDefault="003A1839">
      <w:pPr>
        <w:pBdr>
          <w:top w:val="nil"/>
          <w:left w:val="nil"/>
          <w:bottom w:val="nil"/>
          <w:right w:val="nil"/>
          <w:between w:val="nil"/>
        </w:pBdr>
        <w:spacing w:line="360" w:lineRule="auto"/>
        <w:rPr>
          <w:b/>
          <w:color w:val="38761D"/>
          <w:sz w:val="24"/>
          <w:szCs w:val="24"/>
        </w:rPr>
      </w:pPr>
      <w:r>
        <w:rPr>
          <w:b/>
          <w:color w:val="000000"/>
          <w:sz w:val="24"/>
          <w:szCs w:val="24"/>
        </w:rPr>
        <w:t>1</w:t>
      </w:r>
      <w:r>
        <w:rPr>
          <w:b/>
          <w:sz w:val="24"/>
          <w:szCs w:val="24"/>
        </w:rPr>
        <w:t>0</w:t>
      </w:r>
      <w:r>
        <w:rPr>
          <w:b/>
          <w:color w:val="000000"/>
          <w:sz w:val="24"/>
          <w:szCs w:val="24"/>
        </w:rPr>
        <w:t>. Perfil Gráfico do Curso</w:t>
      </w:r>
    </w:p>
    <w:p w14:paraId="617CDD29" w14:textId="0D93F91F" w:rsidR="00F90228" w:rsidRDefault="003D4B0F">
      <w:pPr>
        <w:pBdr>
          <w:top w:val="nil"/>
          <w:left w:val="nil"/>
          <w:bottom w:val="nil"/>
          <w:right w:val="nil"/>
          <w:between w:val="nil"/>
        </w:pBdr>
        <w:spacing w:line="360" w:lineRule="auto"/>
        <w:jc w:val="center"/>
        <w:rPr>
          <w:color w:val="000000"/>
          <w:sz w:val="24"/>
          <w:szCs w:val="24"/>
        </w:rPr>
      </w:pPr>
      <w:r>
        <w:rPr>
          <w:color w:val="000000"/>
          <w:sz w:val="20"/>
          <w:szCs w:val="20"/>
        </w:rPr>
        <w:t>Quadro 5</w:t>
      </w:r>
      <w:r w:rsidR="003A1839">
        <w:rPr>
          <w:color w:val="000000"/>
          <w:sz w:val="20"/>
          <w:szCs w:val="20"/>
        </w:rPr>
        <w:t>: Carga horária por componente curricular - Ciências Sociais - Licenciatura</w:t>
      </w:r>
    </w:p>
    <w:tbl>
      <w:tblPr>
        <w:tblStyle w:val="af5"/>
        <w:tblW w:w="833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00"/>
        <w:gridCol w:w="4561"/>
        <w:gridCol w:w="838"/>
        <w:gridCol w:w="838"/>
      </w:tblGrid>
      <w:tr w:rsidR="00F90228" w14:paraId="1353FEA2" w14:textId="77777777" w:rsidTr="00AA716A">
        <w:trPr>
          <w:trHeight w:val="560"/>
        </w:trPr>
        <w:tc>
          <w:tcPr>
            <w:tcW w:w="2100" w:type="dxa"/>
            <w:tcBorders>
              <w:top w:val="single" w:sz="4" w:space="0" w:color="auto"/>
              <w:left w:val="single" w:sz="6" w:space="0" w:color="000000"/>
              <w:bottom w:val="single" w:sz="6" w:space="0" w:color="000000"/>
              <w:right w:val="single" w:sz="6" w:space="0" w:color="000000"/>
            </w:tcBorders>
            <w:shd w:val="clear" w:color="auto" w:fill="707DC1"/>
            <w:tcMar>
              <w:top w:w="100" w:type="dxa"/>
              <w:left w:w="100" w:type="dxa"/>
              <w:bottom w:w="100" w:type="dxa"/>
              <w:right w:w="100" w:type="dxa"/>
            </w:tcMar>
          </w:tcPr>
          <w:p w14:paraId="0E3D63D6" w14:textId="77777777" w:rsidR="00F90228" w:rsidRDefault="003A1839">
            <w:pPr>
              <w:pBdr>
                <w:top w:val="nil"/>
                <w:left w:val="nil"/>
                <w:bottom w:val="nil"/>
                <w:right w:val="nil"/>
                <w:between w:val="nil"/>
              </w:pBdr>
              <w:spacing w:line="240" w:lineRule="auto"/>
              <w:jc w:val="center"/>
              <w:rPr>
                <w:color w:val="FFFFFF"/>
                <w:sz w:val="20"/>
                <w:szCs w:val="20"/>
              </w:rPr>
            </w:pPr>
            <w:r>
              <w:rPr>
                <w:color w:val="FFFFFF"/>
                <w:sz w:val="20"/>
                <w:szCs w:val="20"/>
              </w:rPr>
              <w:t>Núcleos de atividades formativas</w:t>
            </w:r>
          </w:p>
        </w:tc>
        <w:tc>
          <w:tcPr>
            <w:tcW w:w="4561" w:type="dxa"/>
            <w:tcBorders>
              <w:top w:val="single" w:sz="6" w:space="0" w:color="000000"/>
              <w:left w:val="single" w:sz="6" w:space="0" w:color="000000"/>
              <w:bottom w:val="single" w:sz="6" w:space="0" w:color="000000"/>
              <w:right w:val="single" w:sz="6" w:space="0" w:color="000000"/>
            </w:tcBorders>
            <w:shd w:val="clear" w:color="auto" w:fill="707DC1"/>
            <w:tcMar>
              <w:top w:w="100" w:type="dxa"/>
              <w:left w:w="80" w:type="dxa"/>
              <w:bottom w:w="100" w:type="dxa"/>
              <w:right w:w="80" w:type="dxa"/>
            </w:tcMar>
            <w:vAlign w:val="center"/>
          </w:tcPr>
          <w:p w14:paraId="642BB878" w14:textId="77777777" w:rsidR="00F90228" w:rsidRDefault="003A1839">
            <w:pPr>
              <w:pBdr>
                <w:top w:val="nil"/>
                <w:left w:val="nil"/>
                <w:bottom w:val="nil"/>
                <w:right w:val="nil"/>
                <w:between w:val="nil"/>
              </w:pBdr>
              <w:spacing w:line="240" w:lineRule="auto"/>
              <w:jc w:val="center"/>
              <w:rPr>
                <w:color w:val="FFFFFF"/>
                <w:sz w:val="20"/>
                <w:szCs w:val="20"/>
              </w:rPr>
            </w:pPr>
            <w:r>
              <w:rPr>
                <w:color w:val="FFFFFF"/>
                <w:sz w:val="20"/>
                <w:szCs w:val="20"/>
              </w:rPr>
              <w:t>Componentes Curriculares</w:t>
            </w:r>
          </w:p>
        </w:tc>
        <w:tc>
          <w:tcPr>
            <w:tcW w:w="838" w:type="dxa"/>
            <w:tcBorders>
              <w:top w:val="single" w:sz="6" w:space="0" w:color="000000"/>
              <w:left w:val="single" w:sz="6" w:space="0" w:color="000000"/>
              <w:bottom w:val="single" w:sz="6" w:space="0" w:color="000000"/>
              <w:right w:val="single" w:sz="6" w:space="0" w:color="000000"/>
            </w:tcBorders>
            <w:shd w:val="clear" w:color="auto" w:fill="707DC1"/>
            <w:tcMar>
              <w:top w:w="100" w:type="dxa"/>
              <w:left w:w="80" w:type="dxa"/>
              <w:bottom w:w="100" w:type="dxa"/>
              <w:right w:w="80" w:type="dxa"/>
            </w:tcMar>
            <w:vAlign w:val="center"/>
          </w:tcPr>
          <w:p w14:paraId="7C50C87B" w14:textId="77777777" w:rsidR="00F90228" w:rsidRDefault="003A1839">
            <w:pPr>
              <w:pBdr>
                <w:top w:val="nil"/>
                <w:left w:val="nil"/>
                <w:bottom w:val="nil"/>
                <w:right w:val="nil"/>
                <w:between w:val="nil"/>
              </w:pBdr>
              <w:spacing w:line="240" w:lineRule="auto"/>
              <w:jc w:val="center"/>
              <w:rPr>
                <w:color w:val="FFFFFF"/>
                <w:sz w:val="20"/>
                <w:szCs w:val="20"/>
              </w:rPr>
            </w:pPr>
            <w:r>
              <w:rPr>
                <w:color w:val="FFFFFF"/>
                <w:sz w:val="20"/>
                <w:szCs w:val="20"/>
              </w:rPr>
              <w:t>CH</w:t>
            </w:r>
          </w:p>
        </w:tc>
        <w:tc>
          <w:tcPr>
            <w:tcW w:w="838" w:type="dxa"/>
            <w:tcBorders>
              <w:top w:val="single" w:sz="6" w:space="0" w:color="000000"/>
              <w:left w:val="single" w:sz="6" w:space="0" w:color="000000"/>
              <w:bottom w:val="single" w:sz="6" w:space="0" w:color="000000"/>
              <w:right w:val="single" w:sz="6" w:space="0" w:color="000000"/>
            </w:tcBorders>
            <w:shd w:val="clear" w:color="auto" w:fill="707DC1"/>
            <w:tcMar>
              <w:top w:w="100" w:type="dxa"/>
              <w:left w:w="80" w:type="dxa"/>
              <w:bottom w:w="100" w:type="dxa"/>
              <w:right w:w="80" w:type="dxa"/>
            </w:tcMar>
            <w:vAlign w:val="center"/>
          </w:tcPr>
          <w:p w14:paraId="4227FE4F" w14:textId="77777777" w:rsidR="00F90228" w:rsidRDefault="003A1839">
            <w:pPr>
              <w:pBdr>
                <w:top w:val="nil"/>
                <w:left w:val="nil"/>
                <w:bottom w:val="nil"/>
                <w:right w:val="nil"/>
                <w:between w:val="nil"/>
              </w:pBdr>
              <w:spacing w:line="240" w:lineRule="auto"/>
              <w:jc w:val="center"/>
              <w:rPr>
                <w:color w:val="FFFFFF"/>
                <w:sz w:val="20"/>
                <w:szCs w:val="20"/>
              </w:rPr>
            </w:pPr>
            <w:r>
              <w:rPr>
                <w:color w:val="FFFFFF"/>
                <w:sz w:val="20"/>
                <w:szCs w:val="20"/>
              </w:rPr>
              <w:t>%</w:t>
            </w:r>
          </w:p>
        </w:tc>
      </w:tr>
      <w:tr w:rsidR="00F90228" w14:paraId="1118E5D7" w14:textId="77777777" w:rsidTr="00386242">
        <w:trPr>
          <w:trHeight w:val="454"/>
        </w:trPr>
        <w:tc>
          <w:tcPr>
            <w:tcW w:w="2100" w:type="dxa"/>
            <w:vMerge w:val="restart"/>
            <w:tcBorders>
              <w:top w:val="single" w:sz="6" w:space="0" w:color="000000"/>
              <w:left w:val="single" w:sz="6" w:space="0" w:color="000000"/>
              <w:bottom w:val="single" w:sz="6" w:space="0" w:color="000000"/>
              <w:right w:val="single" w:sz="6" w:space="0" w:color="000000"/>
            </w:tcBorders>
            <w:shd w:val="clear" w:color="auto" w:fill="9ABBE6"/>
            <w:tcMar>
              <w:top w:w="100" w:type="dxa"/>
              <w:left w:w="80" w:type="dxa"/>
              <w:bottom w:w="100" w:type="dxa"/>
              <w:right w:w="80" w:type="dxa"/>
            </w:tcMar>
            <w:vAlign w:val="center"/>
          </w:tcPr>
          <w:p w14:paraId="185C4FD7" w14:textId="77777777" w:rsidR="00F90228" w:rsidRDefault="003A1839">
            <w:pPr>
              <w:pBdr>
                <w:top w:val="nil"/>
                <w:left w:val="nil"/>
                <w:bottom w:val="nil"/>
                <w:right w:val="nil"/>
                <w:between w:val="nil"/>
              </w:pBdr>
              <w:spacing w:line="240" w:lineRule="auto"/>
              <w:jc w:val="both"/>
              <w:rPr>
                <w:b/>
                <w:color w:val="000000"/>
                <w:sz w:val="16"/>
                <w:szCs w:val="16"/>
              </w:rPr>
            </w:pPr>
            <w:r>
              <w:rPr>
                <w:b/>
                <w:color w:val="000000"/>
                <w:sz w:val="16"/>
                <w:szCs w:val="16"/>
              </w:rPr>
              <w:t xml:space="preserve">Núcleo I: </w:t>
            </w:r>
          </w:p>
          <w:p w14:paraId="286FAD6B" w14:textId="77777777" w:rsidR="00F90228" w:rsidRDefault="003A1839">
            <w:pPr>
              <w:pBdr>
                <w:top w:val="nil"/>
                <w:left w:val="nil"/>
                <w:bottom w:val="nil"/>
                <w:right w:val="nil"/>
                <w:between w:val="nil"/>
              </w:pBdr>
              <w:spacing w:line="240" w:lineRule="auto"/>
              <w:jc w:val="both"/>
              <w:rPr>
                <w:color w:val="000000"/>
                <w:sz w:val="16"/>
                <w:szCs w:val="16"/>
              </w:rPr>
            </w:pPr>
            <w:r>
              <w:rPr>
                <w:color w:val="000000"/>
                <w:sz w:val="16"/>
                <w:szCs w:val="16"/>
              </w:rPr>
              <w:t>Estudos de formação geral</w:t>
            </w:r>
          </w:p>
          <w:p w14:paraId="5F5CB231" w14:textId="77777777" w:rsidR="00F90228" w:rsidRDefault="003A1839">
            <w:pPr>
              <w:pBdr>
                <w:top w:val="nil"/>
                <w:left w:val="nil"/>
                <w:bottom w:val="nil"/>
                <w:right w:val="nil"/>
                <w:between w:val="nil"/>
              </w:pBdr>
              <w:spacing w:line="240" w:lineRule="auto"/>
              <w:jc w:val="both"/>
              <w:rPr>
                <w:color w:val="000000"/>
                <w:sz w:val="16"/>
                <w:szCs w:val="16"/>
              </w:rPr>
            </w:pPr>
            <w:proofErr w:type="gramStart"/>
            <w:r>
              <w:rPr>
                <w:color w:val="000000"/>
                <w:sz w:val="16"/>
                <w:szCs w:val="16"/>
              </w:rPr>
              <w:t>e</w:t>
            </w:r>
            <w:proofErr w:type="gramEnd"/>
          </w:p>
          <w:p w14:paraId="022CF738" w14:textId="77777777" w:rsidR="00F90228" w:rsidRDefault="003A1839">
            <w:pPr>
              <w:pBdr>
                <w:top w:val="nil"/>
                <w:left w:val="nil"/>
                <w:bottom w:val="nil"/>
                <w:right w:val="nil"/>
                <w:between w:val="nil"/>
              </w:pBdr>
              <w:spacing w:line="240" w:lineRule="auto"/>
              <w:jc w:val="both"/>
              <w:rPr>
                <w:b/>
                <w:color w:val="000000"/>
                <w:sz w:val="16"/>
                <w:szCs w:val="16"/>
              </w:rPr>
            </w:pPr>
            <w:r>
              <w:rPr>
                <w:b/>
                <w:color w:val="000000"/>
                <w:sz w:val="16"/>
                <w:szCs w:val="16"/>
              </w:rPr>
              <w:t xml:space="preserve">Núcleo II: </w:t>
            </w:r>
          </w:p>
          <w:p w14:paraId="1214C4A9" w14:textId="77777777" w:rsidR="00F90228" w:rsidRDefault="003A1839">
            <w:pPr>
              <w:pBdr>
                <w:top w:val="nil"/>
                <w:left w:val="nil"/>
                <w:bottom w:val="nil"/>
                <w:right w:val="nil"/>
                <w:between w:val="nil"/>
              </w:pBdr>
              <w:spacing w:line="240" w:lineRule="auto"/>
              <w:rPr>
                <w:color w:val="000000"/>
                <w:sz w:val="20"/>
                <w:szCs w:val="20"/>
              </w:rPr>
            </w:pPr>
            <w:r>
              <w:rPr>
                <w:color w:val="000000"/>
                <w:sz w:val="16"/>
                <w:szCs w:val="16"/>
              </w:rPr>
              <w:t>Aprofundamento e diversificação de estudos</w:t>
            </w:r>
          </w:p>
        </w:tc>
        <w:tc>
          <w:tcPr>
            <w:tcW w:w="4561" w:type="dxa"/>
            <w:tcBorders>
              <w:top w:val="single" w:sz="6" w:space="0" w:color="000000"/>
              <w:left w:val="single" w:sz="6" w:space="0" w:color="000000"/>
              <w:bottom w:val="single" w:sz="6" w:space="0" w:color="000000"/>
              <w:right w:val="single" w:sz="6" w:space="0" w:color="000000"/>
            </w:tcBorders>
            <w:shd w:val="clear" w:color="auto" w:fill="F2DBDB"/>
            <w:tcMar>
              <w:top w:w="100" w:type="dxa"/>
              <w:left w:w="80" w:type="dxa"/>
              <w:bottom w:w="100" w:type="dxa"/>
              <w:right w:w="80" w:type="dxa"/>
            </w:tcMar>
            <w:vAlign w:val="center"/>
          </w:tcPr>
          <w:p w14:paraId="41C94C68" w14:textId="77777777" w:rsidR="00F90228" w:rsidRDefault="003A1839">
            <w:pPr>
              <w:pBdr>
                <w:top w:val="nil"/>
                <w:left w:val="nil"/>
                <w:bottom w:val="nil"/>
                <w:right w:val="nil"/>
                <w:between w:val="nil"/>
              </w:pBdr>
              <w:spacing w:line="240" w:lineRule="auto"/>
              <w:rPr>
                <w:color w:val="000000"/>
                <w:sz w:val="20"/>
                <w:szCs w:val="20"/>
              </w:rPr>
            </w:pPr>
            <w:r>
              <w:rPr>
                <w:color w:val="000000"/>
                <w:sz w:val="20"/>
                <w:szCs w:val="20"/>
              </w:rPr>
              <w:t>Formação na interface entre Ciências Sociais e Educação</w:t>
            </w:r>
          </w:p>
        </w:tc>
        <w:tc>
          <w:tcPr>
            <w:tcW w:w="838" w:type="dxa"/>
            <w:tcBorders>
              <w:top w:val="single" w:sz="6" w:space="0" w:color="000000"/>
              <w:left w:val="single" w:sz="6" w:space="0" w:color="000000"/>
              <w:bottom w:val="single" w:sz="6" w:space="0" w:color="000000"/>
              <w:right w:val="single" w:sz="6" w:space="0" w:color="000000"/>
            </w:tcBorders>
            <w:shd w:val="clear" w:color="auto" w:fill="F2DBDB"/>
            <w:tcMar>
              <w:top w:w="100" w:type="dxa"/>
              <w:left w:w="80" w:type="dxa"/>
              <w:bottom w:w="100" w:type="dxa"/>
              <w:right w:w="80" w:type="dxa"/>
            </w:tcMar>
            <w:vAlign w:val="center"/>
          </w:tcPr>
          <w:p w14:paraId="6285076C" w14:textId="77777777" w:rsidR="00F90228" w:rsidRDefault="003A1839">
            <w:pPr>
              <w:pBdr>
                <w:top w:val="nil"/>
                <w:left w:val="nil"/>
                <w:bottom w:val="nil"/>
                <w:right w:val="nil"/>
                <w:between w:val="nil"/>
              </w:pBdr>
              <w:spacing w:line="240" w:lineRule="auto"/>
              <w:jc w:val="center"/>
              <w:rPr>
                <w:color w:val="000000"/>
                <w:sz w:val="20"/>
                <w:szCs w:val="20"/>
              </w:rPr>
            </w:pPr>
            <w:r>
              <w:rPr>
                <w:color w:val="000000"/>
                <w:sz w:val="20"/>
                <w:szCs w:val="20"/>
              </w:rPr>
              <w:t>690</w:t>
            </w:r>
          </w:p>
        </w:tc>
        <w:tc>
          <w:tcPr>
            <w:tcW w:w="838" w:type="dxa"/>
            <w:tcBorders>
              <w:top w:val="single" w:sz="6" w:space="0" w:color="000000"/>
              <w:left w:val="single" w:sz="6" w:space="0" w:color="000000"/>
              <w:bottom w:val="single" w:sz="6" w:space="0" w:color="000000"/>
              <w:right w:val="single" w:sz="6" w:space="0" w:color="000000"/>
            </w:tcBorders>
            <w:shd w:val="clear" w:color="auto" w:fill="F2DBDB"/>
            <w:tcMar>
              <w:top w:w="100" w:type="dxa"/>
              <w:left w:w="80" w:type="dxa"/>
              <w:bottom w:w="100" w:type="dxa"/>
              <w:right w:w="80" w:type="dxa"/>
            </w:tcMar>
            <w:vAlign w:val="center"/>
          </w:tcPr>
          <w:p w14:paraId="247AABAE" w14:textId="77777777" w:rsidR="00F90228" w:rsidRDefault="003A1839">
            <w:pPr>
              <w:pBdr>
                <w:top w:val="nil"/>
                <w:left w:val="nil"/>
                <w:bottom w:val="nil"/>
                <w:right w:val="nil"/>
                <w:between w:val="nil"/>
              </w:pBdr>
              <w:spacing w:line="240" w:lineRule="auto"/>
              <w:jc w:val="center"/>
              <w:rPr>
                <w:color w:val="000000"/>
                <w:sz w:val="20"/>
                <w:szCs w:val="20"/>
              </w:rPr>
            </w:pPr>
            <w:r>
              <w:rPr>
                <w:color w:val="000000"/>
                <w:sz w:val="20"/>
                <w:szCs w:val="20"/>
              </w:rPr>
              <w:t>22%</w:t>
            </w:r>
          </w:p>
        </w:tc>
      </w:tr>
      <w:tr w:rsidR="00F90228" w14:paraId="5BF4D70D" w14:textId="77777777" w:rsidTr="00386242">
        <w:trPr>
          <w:trHeight w:val="454"/>
        </w:trPr>
        <w:tc>
          <w:tcPr>
            <w:tcW w:w="2100" w:type="dxa"/>
            <w:vMerge/>
            <w:tcBorders>
              <w:top w:val="single" w:sz="6" w:space="0" w:color="000000"/>
              <w:left w:val="single" w:sz="6" w:space="0" w:color="000000"/>
              <w:bottom w:val="single" w:sz="6" w:space="0" w:color="000000"/>
              <w:right w:val="single" w:sz="6" w:space="0" w:color="000000"/>
            </w:tcBorders>
            <w:shd w:val="clear" w:color="auto" w:fill="9ABBE6"/>
            <w:tcMar>
              <w:top w:w="100" w:type="dxa"/>
              <w:left w:w="80" w:type="dxa"/>
              <w:bottom w:w="100" w:type="dxa"/>
              <w:right w:w="80" w:type="dxa"/>
            </w:tcMar>
            <w:vAlign w:val="center"/>
          </w:tcPr>
          <w:p w14:paraId="0336225B" w14:textId="77777777" w:rsidR="00F90228" w:rsidRDefault="00F90228">
            <w:pPr>
              <w:widowControl w:val="0"/>
              <w:pBdr>
                <w:top w:val="nil"/>
                <w:left w:val="nil"/>
                <w:bottom w:val="nil"/>
                <w:right w:val="nil"/>
                <w:between w:val="nil"/>
              </w:pBdr>
              <w:rPr>
                <w:color w:val="000000"/>
                <w:sz w:val="20"/>
                <w:szCs w:val="20"/>
              </w:rPr>
            </w:pPr>
          </w:p>
        </w:tc>
        <w:tc>
          <w:tcPr>
            <w:tcW w:w="4561" w:type="dxa"/>
            <w:tcBorders>
              <w:top w:val="single" w:sz="6" w:space="0" w:color="000000"/>
              <w:left w:val="single" w:sz="6" w:space="0" w:color="000000"/>
              <w:bottom w:val="single" w:sz="6" w:space="0" w:color="000000"/>
              <w:right w:val="single" w:sz="6" w:space="0" w:color="000000"/>
            </w:tcBorders>
            <w:shd w:val="clear" w:color="auto" w:fill="CCC0D9"/>
            <w:tcMar>
              <w:top w:w="100" w:type="dxa"/>
              <w:left w:w="80" w:type="dxa"/>
              <w:bottom w:w="100" w:type="dxa"/>
              <w:right w:w="80" w:type="dxa"/>
            </w:tcMar>
            <w:vAlign w:val="center"/>
          </w:tcPr>
          <w:p w14:paraId="4ED0A7D8" w14:textId="77777777" w:rsidR="00F90228" w:rsidRDefault="003A1839">
            <w:pPr>
              <w:pBdr>
                <w:top w:val="nil"/>
                <w:left w:val="nil"/>
                <w:bottom w:val="nil"/>
                <w:right w:val="nil"/>
                <w:between w:val="nil"/>
              </w:pBdr>
              <w:spacing w:line="240" w:lineRule="auto"/>
              <w:rPr>
                <w:color w:val="000000"/>
                <w:sz w:val="20"/>
                <w:szCs w:val="20"/>
              </w:rPr>
            </w:pPr>
            <w:r>
              <w:rPr>
                <w:color w:val="000000"/>
                <w:sz w:val="20"/>
                <w:szCs w:val="20"/>
              </w:rPr>
              <w:t>Formação específica em Ciências Sociais</w:t>
            </w:r>
          </w:p>
        </w:tc>
        <w:tc>
          <w:tcPr>
            <w:tcW w:w="838" w:type="dxa"/>
            <w:tcBorders>
              <w:top w:val="single" w:sz="6" w:space="0" w:color="000000"/>
              <w:left w:val="single" w:sz="6" w:space="0" w:color="000000"/>
              <w:bottom w:val="single" w:sz="6" w:space="0" w:color="000000"/>
              <w:right w:val="single" w:sz="6" w:space="0" w:color="000000"/>
            </w:tcBorders>
            <w:shd w:val="clear" w:color="auto" w:fill="CCC0D9"/>
            <w:tcMar>
              <w:top w:w="100" w:type="dxa"/>
              <w:left w:w="80" w:type="dxa"/>
              <w:bottom w:w="100" w:type="dxa"/>
              <w:right w:w="80" w:type="dxa"/>
            </w:tcMar>
            <w:vAlign w:val="center"/>
          </w:tcPr>
          <w:p w14:paraId="35C3D872" w14:textId="1ACF0001" w:rsidR="00F90228" w:rsidRDefault="008E0C07">
            <w:pPr>
              <w:pBdr>
                <w:top w:val="nil"/>
                <w:left w:val="nil"/>
                <w:bottom w:val="nil"/>
                <w:right w:val="nil"/>
                <w:between w:val="nil"/>
              </w:pBdr>
              <w:spacing w:line="240" w:lineRule="auto"/>
              <w:jc w:val="center"/>
              <w:rPr>
                <w:color w:val="000000"/>
                <w:sz w:val="20"/>
                <w:szCs w:val="20"/>
              </w:rPr>
            </w:pPr>
            <w:r w:rsidRPr="00A731DA">
              <w:rPr>
                <w:sz w:val="20"/>
                <w:szCs w:val="20"/>
              </w:rPr>
              <w:t>114</w:t>
            </w:r>
            <w:r w:rsidR="003A1839" w:rsidRPr="00A731DA">
              <w:rPr>
                <w:sz w:val="20"/>
                <w:szCs w:val="20"/>
              </w:rPr>
              <w:t>0</w:t>
            </w:r>
          </w:p>
        </w:tc>
        <w:tc>
          <w:tcPr>
            <w:tcW w:w="838" w:type="dxa"/>
            <w:tcBorders>
              <w:top w:val="single" w:sz="6" w:space="0" w:color="000000"/>
              <w:left w:val="single" w:sz="6" w:space="0" w:color="000000"/>
              <w:bottom w:val="single" w:sz="6" w:space="0" w:color="000000"/>
              <w:right w:val="single" w:sz="6" w:space="0" w:color="000000"/>
            </w:tcBorders>
            <w:shd w:val="clear" w:color="auto" w:fill="CCC0D9"/>
            <w:tcMar>
              <w:top w:w="100" w:type="dxa"/>
              <w:left w:w="80" w:type="dxa"/>
              <w:bottom w:w="100" w:type="dxa"/>
              <w:right w:w="80" w:type="dxa"/>
            </w:tcMar>
            <w:vAlign w:val="center"/>
          </w:tcPr>
          <w:p w14:paraId="35536921" w14:textId="77777777" w:rsidR="00F90228" w:rsidRDefault="003A1839">
            <w:pPr>
              <w:pBdr>
                <w:top w:val="nil"/>
                <w:left w:val="nil"/>
                <w:bottom w:val="nil"/>
                <w:right w:val="nil"/>
                <w:between w:val="nil"/>
              </w:pBdr>
              <w:spacing w:line="240" w:lineRule="auto"/>
              <w:jc w:val="center"/>
              <w:rPr>
                <w:color w:val="000000"/>
                <w:sz w:val="20"/>
                <w:szCs w:val="20"/>
              </w:rPr>
            </w:pPr>
            <w:r>
              <w:rPr>
                <w:color w:val="000000"/>
                <w:sz w:val="20"/>
                <w:szCs w:val="20"/>
              </w:rPr>
              <w:t>34%</w:t>
            </w:r>
          </w:p>
        </w:tc>
      </w:tr>
      <w:tr w:rsidR="00F90228" w14:paraId="1AA8C876" w14:textId="77777777" w:rsidTr="00386242">
        <w:trPr>
          <w:trHeight w:val="454"/>
        </w:trPr>
        <w:tc>
          <w:tcPr>
            <w:tcW w:w="2100" w:type="dxa"/>
            <w:vMerge/>
            <w:tcBorders>
              <w:top w:val="single" w:sz="6" w:space="0" w:color="000000"/>
              <w:left w:val="single" w:sz="6" w:space="0" w:color="000000"/>
              <w:bottom w:val="single" w:sz="6" w:space="0" w:color="000000"/>
              <w:right w:val="single" w:sz="6" w:space="0" w:color="000000"/>
            </w:tcBorders>
            <w:shd w:val="clear" w:color="auto" w:fill="9ABBE6"/>
            <w:tcMar>
              <w:top w:w="100" w:type="dxa"/>
              <w:left w:w="80" w:type="dxa"/>
              <w:bottom w:w="100" w:type="dxa"/>
              <w:right w:w="80" w:type="dxa"/>
            </w:tcMar>
            <w:vAlign w:val="center"/>
          </w:tcPr>
          <w:p w14:paraId="5AEAF32D" w14:textId="77777777" w:rsidR="00F90228" w:rsidRDefault="00F90228">
            <w:pPr>
              <w:widowControl w:val="0"/>
              <w:pBdr>
                <w:top w:val="nil"/>
                <w:left w:val="nil"/>
                <w:bottom w:val="nil"/>
                <w:right w:val="nil"/>
                <w:between w:val="nil"/>
              </w:pBdr>
              <w:rPr>
                <w:color w:val="000000"/>
                <w:sz w:val="20"/>
                <w:szCs w:val="20"/>
              </w:rPr>
            </w:pPr>
          </w:p>
        </w:tc>
        <w:tc>
          <w:tcPr>
            <w:tcW w:w="4561" w:type="dxa"/>
            <w:tcBorders>
              <w:top w:val="single" w:sz="6" w:space="0" w:color="000000"/>
              <w:left w:val="single" w:sz="6" w:space="0" w:color="000000"/>
              <w:bottom w:val="single" w:sz="6" w:space="0" w:color="000000"/>
              <w:right w:val="single" w:sz="6" w:space="0" w:color="000000"/>
            </w:tcBorders>
            <w:shd w:val="clear" w:color="auto" w:fill="D5A6BD"/>
            <w:tcMar>
              <w:top w:w="100" w:type="dxa"/>
              <w:left w:w="80" w:type="dxa"/>
              <w:bottom w:w="100" w:type="dxa"/>
              <w:right w:w="80" w:type="dxa"/>
            </w:tcMar>
            <w:vAlign w:val="center"/>
          </w:tcPr>
          <w:p w14:paraId="027FDCF1" w14:textId="77777777" w:rsidR="00F90228" w:rsidRDefault="003A1839">
            <w:pPr>
              <w:pBdr>
                <w:top w:val="nil"/>
                <w:left w:val="nil"/>
                <w:bottom w:val="nil"/>
                <w:right w:val="nil"/>
                <w:between w:val="nil"/>
              </w:pBdr>
              <w:spacing w:line="240" w:lineRule="auto"/>
              <w:rPr>
                <w:color w:val="000000"/>
                <w:sz w:val="20"/>
                <w:szCs w:val="20"/>
              </w:rPr>
            </w:pPr>
            <w:r>
              <w:rPr>
                <w:color w:val="000000"/>
                <w:sz w:val="20"/>
                <w:szCs w:val="20"/>
              </w:rPr>
              <w:t>TCC</w:t>
            </w:r>
          </w:p>
        </w:tc>
        <w:tc>
          <w:tcPr>
            <w:tcW w:w="838" w:type="dxa"/>
            <w:tcBorders>
              <w:top w:val="single" w:sz="6" w:space="0" w:color="000000"/>
              <w:left w:val="single" w:sz="6" w:space="0" w:color="000000"/>
              <w:bottom w:val="single" w:sz="6" w:space="0" w:color="000000"/>
              <w:right w:val="single" w:sz="6" w:space="0" w:color="000000"/>
            </w:tcBorders>
            <w:shd w:val="clear" w:color="auto" w:fill="D5A6BD"/>
            <w:tcMar>
              <w:top w:w="100" w:type="dxa"/>
              <w:left w:w="80" w:type="dxa"/>
              <w:bottom w:w="100" w:type="dxa"/>
              <w:right w:w="80" w:type="dxa"/>
            </w:tcMar>
            <w:vAlign w:val="center"/>
          </w:tcPr>
          <w:p w14:paraId="7E4BC9FC" w14:textId="77777777" w:rsidR="00F90228" w:rsidRDefault="003A1839">
            <w:pPr>
              <w:pBdr>
                <w:top w:val="nil"/>
                <w:left w:val="nil"/>
                <w:bottom w:val="nil"/>
                <w:right w:val="nil"/>
                <w:between w:val="nil"/>
              </w:pBdr>
              <w:spacing w:line="240" w:lineRule="auto"/>
              <w:jc w:val="center"/>
              <w:rPr>
                <w:color w:val="000000"/>
                <w:sz w:val="20"/>
                <w:szCs w:val="20"/>
              </w:rPr>
            </w:pPr>
            <w:r>
              <w:rPr>
                <w:color w:val="000000"/>
                <w:sz w:val="20"/>
                <w:szCs w:val="20"/>
              </w:rPr>
              <w:t>110</w:t>
            </w:r>
          </w:p>
        </w:tc>
        <w:tc>
          <w:tcPr>
            <w:tcW w:w="838" w:type="dxa"/>
            <w:tcBorders>
              <w:top w:val="single" w:sz="6" w:space="0" w:color="000000"/>
              <w:left w:val="single" w:sz="6" w:space="0" w:color="000000"/>
              <w:bottom w:val="single" w:sz="6" w:space="0" w:color="000000"/>
              <w:right w:val="single" w:sz="6" w:space="0" w:color="000000"/>
            </w:tcBorders>
            <w:shd w:val="clear" w:color="auto" w:fill="D5A6BD"/>
            <w:tcMar>
              <w:top w:w="100" w:type="dxa"/>
              <w:left w:w="80" w:type="dxa"/>
              <w:bottom w:w="100" w:type="dxa"/>
              <w:right w:w="80" w:type="dxa"/>
            </w:tcMar>
            <w:vAlign w:val="center"/>
          </w:tcPr>
          <w:p w14:paraId="3C90D0D8" w14:textId="77777777" w:rsidR="00F90228" w:rsidRDefault="003A1839">
            <w:pPr>
              <w:pBdr>
                <w:top w:val="nil"/>
                <w:left w:val="nil"/>
                <w:bottom w:val="nil"/>
                <w:right w:val="nil"/>
                <w:between w:val="nil"/>
              </w:pBdr>
              <w:spacing w:line="240" w:lineRule="auto"/>
              <w:jc w:val="center"/>
              <w:rPr>
                <w:color w:val="000000"/>
                <w:sz w:val="20"/>
                <w:szCs w:val="20"/>
              </w:rPr>
            </w:pPr>
            <w:r>
              <w:rPr>
                <w:color w:val="000000"/>
                <w:sz w:val="20"/>
                <w:szCs w:val="20"/>
              </w:rPr>
              <w:t>3%</w:t>
            </w:r>
          </w:p>
        </w:tc>
      </w:tr>
      <w:tr w:rsidR="00F90228" w14:paraId="4435EFF4" w14:textId="77777777" w:rsidTr="00386242">
        <w:trPr>
          <w:trHeight w:val="454"/>
        </w:trPr>
        <w:tc>
          <w:tcPr>
            <w:tcW w:w="2100" w:type="dxa"/>
            <w:vMerge/>
            <w:tcBorders>
              <w:top w:val="single" w:sz="6" w:space="0" w:color="000000"/>
              <w:left w:val="single" w:sz="6" w:space="0" w:color="000000"/>
              <w:bottom w:val="single" w:sz="6" w:space="0" w:color="000000"/>
              <w:right w:val="single" w:sz="6" w:space="0" w:color="000000"/>
            </w:tcBorders>
            <w:shd w:val="clear" w:color="auto" w:fill="9ABBE6"/>
            <w:tcMar>
              <w:top w:w="100" w:type="dxa"/>
              <w:left w:w="80" w:type="dxa"/>
              <w:bottom w:w="100" w:type="dxa"/>
              <w:right w:w="80" w:type="dxa"/>
            </w:tcMar>
            <w:vAlign w:val="center"/>
          </w:tcPr>
          <w:p w14:paraId="581F101C" w14:textId="77777777" w:rsidR="00F90228" w:rsidRDefault="00F90228">
            <w:pPr>
              <w:widowControl w:val="0"/>
              <w:pBdr>
                <w:top w:val="nil"/>
                <w:left w:val="nil"/>
                <w:bottom w:val="nil"/>
                <w:right w:val="nil"/>
                <w:between w:val="nil"/>
              </w:pBdr>
              <w:rPr>
                <w:color w:val="000000"/>
                <w:sz w:val="20"/>
                <w:szCs w:val="20"/>
              </w:rPr>
            </w:pPr>
          </w:p>
        </w:tc>
        <w:tc>
          <w:tcPr>
            <w:tcW w:w="4561" w:type="dxa"/>
            <w:tcBorders>
              <w:top w:val="single" w:sz="6" w:space="0" w:color="000000"/>
              <w:left w:val="single" w:sz="6" w:space="0" w:color="000000"/>
              <w:bottom w:val="single" w:sz="6" w:space="0" w:color="000000"/>
              <w:right w:val="single" w:sz="6" w:space="0" w:color="000000"/>
            </w:tcBorders>
            <w:shd w:val="clear" w:color="auto" w:fill="D6E3BC"/>
            <w:tcMar>
              <w:top w:w="100" w:type="dxa"/>
              <w:left w:w="80" w:type="dxa"/>
              <w:bottom w:w="100" w:type="dxa"/>
              <w:right w:w="80" w:type="dxa"/>
            </w:tcMar>
            <w:vAlign w:val="center"/>
          </w:tcPr>
          <w:p w14:paraId="3AB9F9AF" w14:textId="77777777" w:rsidR="00F90228" w:rsidRDefault="003A1839">
            <w:pPr>
              <w:pBdr>
                <w:top w:val="nil"/>
                <w:left w:val="nil"/>
                <w:bottom w:val="nil"/>
                <w:right w:val="nil"/>
                <w:between w:val="nil"/>
              </w:pBdr>
              <w:spacing w:line="240" w:lineRule="auto"/>
              <w:rPr>
                <w:color w:val="000000"/>
                <w:sz w:val="20"/>
                <w:szCs w:val="20"/>
              </w:rPr>
            </w:pPr>
            <w:r>
              <w:rPr>
                <w:sz w:val="20"/>
                <w:szCs w:val="20"/>
              </w:rPr>
              <w:t xml:space="preserve">Atividades Curriculares de </w:t>
            </w:r>
            <w:r>
              <w:rPr>
                <w:color w:val="000000"/>
                <w:sz w:val="20"/>
                <w:szCs w:val="20"/>
              </w:rPr>
              <w:t>Extensão (ACE</w:t>
            </w:r>
            <w:r w:rsidR="00491368">
              <w:rPr>
                <w:sz w:val="20"/>
                <w:szCs w:val="20"/>
              </w:rPr>
              <w:t>X</w:t>
            </w:r>
            <w:r>
              <w:rPr>
                <w:sz w:val="20"/>
                <w:szCs w:val="20"/>
              </w:rPr>
              <w:t>)</w:t>
            </w:r>
          </w:p>
        </w:tc>
        <w:tc>
          <w:tcPr>
            <w:tcW w:w="838" w:type="dxa"/>
            <w:tcBorders>
              <w:top w:val="single" w:sz="6" w:space="0" w:color="000000"/>
              <w:left w:val="single" w:sz="6" w:space="0" w:color="000000"/>
              <w:bottom w:val="single" w:sz="6" w:space="0" w:color="000000"/>
              <w:right w:val="single" w:sz="6" w:space="0" w:color="000000"/>
            </w:tcBorders>
            <w:shd w:val="clear" w:color="auto" w:fill="D6E3BC"/>
            <w:tcMar>
              <w:top w:w="100" w:type="dxa"/>
              <w:left w:w="80" w:type="dxa"/>
              <w:bottom w:w="100" w:type="dxa"/>
              <w:right w:w="80" w:type="dxa"/>
            </w:tcMar>
            <w:vAlign w:val="center"/>
          </w:tcPr>
          <w:p w14:paraId="0BAC7D8D" w14:textId="77777777" w:rsidR="00F90228" w:rsidRDefault="003A1839">
            <w:pPr>
              <w:pBdr>
                <w:top w:val="nil"/>
                <w:left w:val="nil"/>
                <w:bottom w:val="nil"/>
                <w:right w:val="nil"/>
                <w:between w:val="nil"/>
              </w:pBdr>
              <w:spacing w:line="240" w:lineRule="auto"/>
              <w:jc w:val="center"/>
              <w:rPr>
                <w:color w:val="000000"/>
                <w:sz w:val="20"/>
                <w:szCs w:val="20"/>
              </w:rPr>
            </w:pPr>
            <w:r>
              <w:rPr>
                <w:color w:val="000000"/>
                <w:sz w:val="20"/>
                <w:szCs w:val="20"/>
              </w:rPr>
              <w:t>320</w:t>
            </w:r>
          </w:p>
        </w:tc>
        <w:tc>
          <w:tcPr>
            <w:tcW w:w="838" w:type="dxa"/>
            <w:tcBorders>
              <w:top w:val="single" w:sz="6" w:space="0" w:color="000000"/>
              <w:left w:val="single" w:sz="6" w:space="0" w:color="000000"/>
              <w:bottom w:val="single" w:sz="6" w:space="0" w:color="000000"/>
              <w:right w:val="single" w:sz="6" w:space="0" w:color="000000"/>
            </w:tcBorders>
            <w:shd w:val="clear" w:color="auto" w:fill="D6E3BC"/>
            <w:tcMar>
              <w:top w:w="100" w:type="dxa"/>
              <w:left w:w="80" w:type="dxa"/>
              <w:bottom w:w="100" w:type="dxa"/>
              <w:right w:w="80" w:type="dxa"/>
            </w:tcMar>
            <w:vAlign w:val="center"/>
          </w:tcPr>
          <w:p w14:paraId="73594EEE" w14:textId="77777777" w:rsidR="00F90228" w:rsidRDefault="003A1839">
            <w:pPr>
              <w:pBdr>
                <w:top w:val="nil"/>
                <w:left w:val="nil"/>
                <w:bottom w:val="nil"/>
                <w:right w:val="nil"/>
                <w:between w:val="nil"/>
              </w:pBdr>
              <w:spacing w:line="240" w:lineRule="auto"/>
              <w:jc w:val="center"/>
              <w:rPr>
                <w:color w:val="000000"/>
                <w:sz w:val="20"/>
                <w:szCs w:val="20"/>
              </w:rPr>
            </w:pPr>
            <w:r>
              <w:rPr>
                <w:color w:val="000000"/>
                <w:sz w:val="20"/>
                <w:szCs w:val="20"/>
              </w:rPr>
              <w:t>10%</w:t>
            </w:r>
          </w:p>
        </w:tc>
      </w:tr>
      <w:tr w:rsidR="00F90228" w14:paraId="384F2241" w14:textId="77777777" w:rsidTr="00386242">
        <w:trPr>
          <w:trHeight w:val="454"/>
        </w:trPr>
        <w:tc>
          <w:tcPr>
            <w:tcW w:w="2100" w:type="dxa"/>
            <w:tcBorders>
              <w:top w:val="single" w:sz="6" w:space="0" w:color="000000"/>
              <w:left w:val="single" w:sz="6" w:space="0" w:color="000000"/>
              <w:bottom w:val="single" w:sz="6" w:space="0" w:color="000000"/>
              <w:right w:val="single" w:sz="6" w:space="0" w:color="000000"/>
            </w:tcBorders>
            <w:shd w:val="clear" w:color="auto" w:fill="9ABBE6"/>
            <w:tcMar>
              <w:top w:w="100" w:type="dxa"/>
              <w:left w:w="80" w:type="dxa"/>
              <w:bottom w:w="100" w:type="dxa"/>
              <w:right w:w="80" w:type="dxa"/>
            </w:tcMar>
            <w:vAlign w:val="center"/>
          </w:tcPr>
          <w:p w14:paraId="64434844" w14:textId="77777777" w:rsidR="00F90228" w:rsidRDefault="003A1839">
            <w:pPr>
              <w:pBdr>
                <w:top w:val="nil"/>
                <w:left w:val="nil"/>
                <w:bottom w:val="nil"/>
                <w:right w:val="nil"/>
                <w:between w:val="nil"/>
              </w:pBdr>
              <w:spacing w:line="240" w:lineRule="auto"/>
              <w:jc w:val="both"/>
              <w:rPr>
                <w:color w:val="000000"/>
                <w:sz w:val="20"/>
                <w:szCs w:val="20"/>
              </w:rPr>
            </w:pPr>
            <w:r>
              <w:rPr>
                <w:b/>
                <w:color w:val="000000"/>
                <w:sz w:val="16"/>
                <w:szCs w:val="16"/>
              </w:rPr>
              <w:t>Núcleo III:</w:t>
            </w:r>
            <w:r>
              <w:rPr>
                <w:color w:val="000000"/>
                <w:sz w:val="16"/>
                <w:szCs w:val="16"/>
              </w:rPr>
              <w:t xml:space="preserve">  Estudos integradores</w:t>
            </w:r>
          </w:p>
        </w:tc>
        <w:tc>
          <w:tcPr>
            <w:tcW w:w="4561" w:type="dxa"/>
            <w:tcBorders>
              <w:top w:val="single" w:sz="6" w:space="0" w:color="000000"/>
              <w:left w:val="single" w:sz="6" w:space="0" w:color="000000"/>
              <w:bottom w:val="single" w:sz="6" w:space="0" w:color="000000"/>
              <w:right w:val="single" w:sz="6" w:space="0" w:color="000000"/>
            </w:tcBorders>
            <w:shd w:val="clear" w:color="auto" w:fill="FABF8F"/>
            <w:tcMar>
              <w:top w:w="100" w:type="dxa"/>
              <w:left w:w="80" w:type="dxa"/>
              <w:bottom w:w="100" w:type="dxa"/>
              <w:right w:w="80" w:type="dxa"/>
            </w:tcMar>
            <w:vAlign w:val="center"/>
          </w:tcPr>
          <w:p w14:paraId="043856BD" w14:textId="77777777" w:rsidR="00F90228" w:rsidRDefault="003A1839">
            <w:pPr>
              <w:pBdr>
                <w:top w:val="nil"/>
                <w:left w:val="nil"/>
                <w:bottom w:val="nil"/>
                <w:right w:val="nil"/>
                <w:between w:val="nil"/>
              </w:pBdr>
              <w:spacing w:line="240" w:lineRule="auto"/>
              <w:rPr>
                <w:color w:val="000000"/>
                <w:sz w:val="20"/>
                <w:szCs w:val="20"/>
              </w:rPr>
            </w:pPr>
            <w:r>
              <w:rPr>
                <w:color w:val="000000"/>
                <w:sz w:val="20"/>
                <w:szCs w:val="20"/>
              </w:rPr>
              <w:t>Atividades complementares de interesse específico da/do estudante</w:t>
            </w:r>
          </w:p>
        </w:tc>
        <w:tc>
          <w:tcPr>
            <w:tcW w:w="838" w:type="dxa"/>
            <w:tcBorders>
              <w:top w:val="single" w:sz="6" w:space="0" w:color="000000"/>
              <w:left w:val="single" w:sz="6" w:space="0" w:color="000000"/>
              <w:bottom w:val="single" w:sz="6" w:space="0" w:color="000000"/>
              <w:right w:val="single" w:sz="6" w:space="0" w:color="000000"/>
            </w:tcBorders>
            <w:shd w:val="clear" w:color="auto" w:fill="FABF8F"/>
            <w:tcMar>
              <w:top w:w="100" w:type="dxa"/>
              <w:left w:w="80" w:type="dxa"/>
              <w:bottom w:w="100" w:type="dxa"/>
              <w:right w:w="80" w:type="dxa"/>
            </w:tcMar>
            <w:vAlign w:val="center"/>
          </w:tcPr>
          <w:p w14:paraId="006431B5" w14:textId="77777777" w:rsidR="00F90228" w:rsidRDefault="003A1839">
            <w:pPr>
              <w:pBdr>
                <w:top w:val="nil"/>
                <w:left w:val="nil"/>
                <w:bottom w:val="nil"/>
                <w:right w:val="nil"/>
                <w:between w:val="nil"/>
              </w:pBdr>
              <w:spacing w:line="240" w:lineRule="auto"/>
              <w:jc w:val="center"/>
              <w:rPr>
                <w:color w:val="000000"/>
                <w:sz w:val="20"/>
                <w:szCs w:val="20"/>
              </w:rPr>
            </w:pPr>
            <w:r>
              <w:rPr>
                <w:color w:val="000000"/>
                <w:sz w:val="20"/>
                <w:szCs w:val="20"/>
              </w:rPr>
              <w:t>200</w:t>
            </w:r>
          </w:p>
        </w:tc>
        <w:tc>
          <w:tcPr>
            <w:tcW w:w="838" w:type="dxa"/>
            <w:tcBorders>
              <w:top w:val="single" w:sz="6" w:space="0" w:color="000000"/>
              <w:left w:val="single" w:sz="6" w:space="0" w:color="000000"/>
              <w:bottom w:val="single" w:sz="6" w:space="0" w:color="000000"/>
              <w:right w:val="single" w:sz="6" w:space="0" w:color="000000"/>
            </w:tcBorders>
            <w:shd w:val="clear" w:color="auto" w:fill="FABF8F"/>
            <w:tcMar>
              <w:top w:w="100" w:type="dxa"/>
              <w:left w:w="80" w:type="dxa"/>
              <w:bottom w:w="100" w:type="dxa"/>
              <w:right w:w="80" w:type="dxa"/>
            </w:tcMar>
            <w:vAlign w:val="center"/>
          </w:tcPr>
          <w:p w14:paraId="1ED3A434" w14:textId="77777777" w:rsidR="00F90228" w:rsidRDefault="003A1839">
            <w:pPr>
              <w:pBdr>
                <w:top w:val="nil"/>
                <w:left w:val="nil"/>
                <w:bottom w:val="nil"/>
                <w:right w:val="nil"/>
                <w:between w:val="nil"/>
              </w:pBdr>
              <w:spacing w:line="240" w:lineRule="auto"/>
              <w:jc w:val="center"/>
              <w:rPr>
                <w:color w:val="000000"/>
                <w:sz w:val="20"/>
                <w:szCs w:val="20"/>
              </w:rPr>
            </w:pPr>
            <w:r>
              <w:rPr>
                <w:color w:val="000000"/>
                <w:sz w:val="20"/>
                <w:szCs w:val="20"/>
              </w:rPr>
              <w:t>6%</w:t>
            </w:r>
          </w:p>
        </w:tc>
      </w:tr>
      <w:tr w:rsidR="00F90228" w14:paraId="172F8236" w14:textId="77777777" w:rsidTr="00386242">
        <w:trPr>
          <w:trHeight w:val="454"/>
        </w:trPr>
        <w:tc>
          <w:tcPr>
            <w:tcW w:w="2100" w:type="dxa"/>
            <w:tcBorders>
              <w:top w:val="single" w:sz="6" w:space="0" w:color="000000"/>
              <w:left w:val="single" w:sz="6" w:space="0" w:color="000000"/>
              <w:bottom w:val="single" w:sz="6" w:space="0" w:color="000000"/>
              <w:right w:val="single" w:sz="6" w:space="0" w:color="000000"/>
            </w:tcBorders>
            <w:shd w:val="clear" w:color="auto" w:fill="9ABBE6"/>
            <w:tcMar>
              <w:top w:w="100" w:type="dxa"/>
              <w:left w:w="80" w:type="dxa"/>
              <w:bottom w:w="100" w:type="dxa"/>
              <w:right w:w="80" w:type="dxa"/>
            </w:tcMar>
            <w:vAlign w:val="center"/>
          </w:tcPr>
          <w:p w14:paraId="4EE1E4CA" w14:textId="77777777" w:rsidR="00F90228" w:rsidRDefault="003A1839">
            <w:pPr>
              <w:pBdr>
                <w:top w:val="nil"/>
                <w:left w:val="nil"/>
                <w:bottom w:val="nil"/>
                <w:right w:val="nil"/>
                <w:between w:val="nil"/>
              </w:pBdr>
              <w:spacing w:line="240" w:lineRule="auto"/>
              <w:jc w:val="both"/>
              <w:rPr>
                <w:b/>
                <w:color w:val="000000"/>
                <w:sz w:val="16"/>
                <w:szCs w:val="16"/>
              </w:rPr>
            </w:pPr>
            <w:r>
              <w:rPr>
                <w:b/>
                <w:color w:val="000000"/>
                <w:sz w:val="16"/>
                <w:szCs w:val="16"/>
              </w:rPr>
              <w:t xml:space="preserve">Núcleo IV: </w:t>
            </w:r>
          </w:p>
          <w:p w14:paraId="4B12F6AB" w14:textId="77777777" w:rsidR="00F90228" w:rsidRDefault="003A1839">
            <w:pPr>
              <w:pBdr>
                <w:top w:val="nil"/>
                <w:left w:val="nil"/>
                <w:bottom w:val="nil"/>
                <w:right w:val="nil"/>
                <w:between w:val="nil"/>
              </w:pBdr>
              <w:spacing w:line="240" w:lineRule="auto"/>
              <w:jc w:val="both"/>
              <w:rPr>
                <w:color w:val="000000"/>
                <w:sz w:val="20"/>
                <w:szCs w:val="20"/>
              </w:rPr>
            </w:pPr>
            <w:r>
              <w:rPr>
                <w:color w:val="000000"/>
                <w:sz w:val="16"/>
                <w:szCs w:val="16"/>
              </w:rPr>
              <w:t>Prática como componente curricular</w:t>
            </w:r>
          </w:p>
        </w:tc>
        <w:tc>
          <w:tcPr>
            <w:tcW w:w="4561" w:type="dxa"/>
            <w:tcBorders>
              <w:top w:val="single" w:sz="6" w:space="0" w:color="000000"/>
              <w:left w:val="single" w:sz="6" w:space="0" w:color="000000"/>
              <w:bottom w:val="single" w:sz="6" w:space="0" w:color="000000"/>
              <w:right w:val="single" w:sz="6" w:space="0" w:color="000000"/>
            </w:tcBorders>
            <w:shd w:val="clear" w:color="auto" w:fill="FFD966"/>
            <w:tcMar>
              <w:top w:w="100" w:type="dxa"/>
              <w:left w:w="80" w:type="dxa"/>
              <w:bottom w:w="100" w:type="dxa"/>
              <w:right w:w="80" w:type="dxa"/>
            </w:tcMar>
            <w:vAlign w:val="center"/>
          </w:tcPr>
          <w:p w14:paraId="318DDD6E" w14:textId="77777777" w:rsidR="00F90228" w:rsidRDefault="003A1839">
            <w:pPr>
              <w:pBdr>
                <w:top w:val="nil"/>
                <w:left w:val="nil"/>
                <w:bottom w:val="nil"/>
                <w:right w:val="nil"/>
                <w:between w:val="nil"/>
              </w:pBdr>
              <w:spacing w:line="240" w:lineRule="auto"/>
              <w:rPr>
                <w:color w:val="000000"/>
                <w:sz w:val="20"/>
                <w:szCs w:val="20"/>
              </w:rPr>
            </w:pPr>
            <w:r>
              <w:rPr>
                <w:color w:val="000000"/>
                <w:sz w:val="20"/>
                <w:szCs w:val="20"/>
              </w:rPr>
              <w:t>Prática como componente curricular</w:t>
            </w:r>
          </w:p>
        </w:tc>
        <w:tc>
          <w:tcPr>
            <w:tcW w:w="838" w:type="dxa"/>
            <w:tcBorders>
              <w:top w:val="single" w:sz="6" w:space="0" w:color="000000"/>
              <w:left w:val="single" w:sz="6" w:space="0" w:color="000000"/>
              <w:bottom w:val="single" w:sz="6" w:space="0" w:color="000000"/>
              <w:right w:val="single" w:sz="6" w:space="0" w:color="000000"/>
            </w:tcBorders>
            <w:shd w:val="clear" w:color="auto" w:fill="FFD966"/>
            <w:tcMar>
              <w:top w:w="100" w:type="dxa"/>
              <w:left w:w="80" w:type="dxa"/>
              <w:bottom w:w="100" w:type="dxa"/>
              <w:right w:w="80" w:type="dxa"/>
            </w:tcMar>
            <w:vAlign w:val="center"/>
          </w:tcPr>
          <w:p w14:paraId="2A74A09A" w14:textId="77777777" w:rsidR="00F90228" w:rsidRDefault="003A1839">
            <w:pPr>
              <w:pBdr>
                <w:top w:val="nil"/>
                <w:left w:val="nil"/>
                <w:bottom w:val="nil"/>
                <w:right w:val="nil"/>
                <w:between w:val="nil"/>
              </w:pBdr>
              <w:spacing w:line="240" w:lineRule="auto"/>
              <w:jc w:val="center"/>
              <w:rPr>
                <w:color w:val="000000"/>
                <w:sz w:val="20"/>
                <w:szCs w:val="20"/>
              </w:rPr>
            </w:pPr>
            <w:r>
              <w:rPr>
                <w:color w:val="000000"/>
                <w:sz w:val="20"/>
                <w:szCs w:val="20"/>
              </w:rPr>
              <w:t>400</w:t>
            </w:r>
          </w:p>
        </w:tc>
        <w:tc>
          <w:tcPr>
            <w:tcW w:w="838" w:type="dxa"/>
            <w:tcBorders>
              <w:top w:val="single" w:sz="6" w:space="0" w:color="000000"/>
              <w:left w:val="single" w:sz="6" w:space="0" w:color="000000"/>
              <w:bottom w:val="single" w:sz="6" w:space="0" w:color="000000"/>
              <w:right w:val="single" w:sz="6" w:space="0" w:color="000000"/>
            </w:tcBorders>
            <w:shd w:val="clear" w:color="auto" w:fill="FFD966"/>
            <w:tcMar>
              <w:top w:w="100" w:type="dxa"/>
              <w:left w:w="80" w:type="dxa"/>
              <w:bottom w:w="100" w:type="dxa"/>
              <w:right w:w="80" w:type="dxa"/>
            </w:tcMar>
            <w:vAlign w:val="center"/>
          </w:tcPr>
          <w:p w14:paraId="5741ED0A" w14:textId="77777777" w:rsidR="00F90228" w:rsidRDefault="003A1839">
            <w:pPr>
              <w:pBdr>
                <w:top w:val="nil"/>
                <w:left w:val="nil"/>
                <w:bottom w:val="nil"/>
                <w:right w:val="nil"/>
                <w:between w:val="nil"/>
              </w:pBdr>
              <w:spacing w:line="240" w:lineRule="auto"/>
              <w:jc w:val="center"/>
              <w:rPr>
                <w:color w:val="000000"/>
                <w:sz w:val="20"/>
                <w:szCs w:val="20"/>
              </w:rPr>
            </w:pPr>
            <w:r>
              <w:rPr>
                <w:color w:val="000000"/>
                <w:sz w:val="20"/>
                <w:szCs w:val="20"/>
              </w:rPr>
              <w:t>13%</w:t>
            </w:r>
          </w:p>
        </w:tc>
      </w:tr>
      <w:tr w:rsidR="00F90228" w14:paraId="585A267F" w14:textId="77777777" w:rsidTr="00386242">
        <w:trPr>
          <w:trHeight w:val="454"/>
        </w:trPr>
        <w:tc>
          <w:tcPr>
            <w:tcW w:w="2100" w:type="dxa"/>
            <w:tcBorders>
              <w:top w:val="single" w:sz="6" w:space="0" w:color="000000"/>
              <w:left w:val="single" w:sz="6" w:space="0" w:color="000000"/>
              <w:bottom w:val="single" w:sz="6" w:space="0" w:color="000000"/>
              <w:right w:val="single" w:sz="6" w:space="0" w:color="000000"/>
            </w:tcBorders>
            <w:shd w:val="clear" w:color="auto" w:fill="9ABBE6"/>
            <w:tcMar>
              <w:top w:w="100" w:type="dxa"/>
              <w:left w:w="80" w:type="dxa"/>
              <w:bottom w:w="100" w:type="dxa"/>
              <w:right w:w="80" w:type="dxa"/>
            </w:tcMar>
            <w:vAlign w:val="center"/>
          </w:tcPr>
          <w:p w14:paraId="14A30279" w14:textId="77777777" w:rsidR="00F90228" w:rsidRDefault="003A1839">
            <w:pPr>
              <w:pBdr>
                <w:top w:val="nil"/>
                <w:left w:val="nil"/>
                <w:bottom w:val="nil"/>
                <w:right w:val="nil"/>
                <w:between w:val="nil"/>
              </w:pBdr>
              <w:spacing w:line="240" w:lineRule="auto"/>
              <w:jc w:val="both"/>
              <w:rPr>
                <w:b/>
                <w:color w:val="000000"/>
                <w:sz w:val="16"/>
                <w:szCs w:val="16"/>
              </w:rPr>
            </w:pPr>
            <w:r>
              <w:rPr>
                <w:b/>
                <w:color w:val="000000"/>
                <w:sz w:val="16"/>
                <w:szCs w:val="16"/>
              </w:rPr>
              <w:t xml:space="preserve">Núcleo V: </w:t>
            </w:r>
          </w:p>
          <w:p w14:paraId="4CA29FEB" w14:textId="77777777" w:rsidR="00F90228" w:rsidRDefault="003A1839">
            <w:pPr>
              <w:pBdr>
                <w:top w:val="nil"/>
                <w:left w:val="nil"/>
                <w:bottom w:val="nil"/>
                <w:right w:val="nil"/>
                <w:between w:val="nil"/>
              </w:pBdr>
              <w:spacing w:line="240" w:lineRule="auto"/>
              <w:jc w:val="both"/>
              <w:rPr>
                <w:color w:val="000000"/>
                <w:sz w:val="20"/>
                <w:szCs w:val="20"/>
              </w:rPr>
            </w:pPr>
            <w:r>
              <w:rPr>
                <w:color w:val="000000"/>
                <w:sz w:val="16"/>
                <w:szCs w:val="16"/>
              </w:rPr>
              <w:t>Estágio Supervisionado</w:t>
            </w:r>
          </w:p>
        </w:tc>
        <w:tc>
          <w:tcPr>
            <w:tcW w:w="4561" w:type="dxa"/>
            <w:tcBorders>
              <w:top w:val="single" w:sz="6" w:space="0" w:color="000000"/>
              <w:left w:val="single" w:sz="6" w:space="0" w:color="000000"/>
              <w:bottom w:val="single" w:sz="6" w:space="0" w:color="000000"/>
              <w:right w:val="single" w:sz="6" w:space="0" w:color="000000"/>
            </w:tcBorders>
            <w:shd w:val="clear" w:color="auto" w:fill="FFF88E"/>
            <w:tcMar>
              <w:top w:w="100" w:type="dxa"/>
              <w:left w:w="80" w:type="dxa"/>
              <w:bottom w:w="100" w:type="dxa"/>
              <w:right w:w="80" w:type="dxa"/>
            </w:tcMar>
            <w:vAlign w:val="center"/>
          </w:tcPr>
          <w:p w14:paraId="15DDCA8C" w14:textId="77777777" w:rsidR="00F90228" w:rsidRDefault="003A1839">
            <w:pPr>
              <w:pBdr>
                <w:top w:val="nil"/>
                <w:left w:val="nil"/>
                <w:bottom w:val="nil"/>
                <w:right w:val="nil"/>
                <w:between w:val="nil"/>
              </w:pBdr>
              <w:spacing w:line="240" w:lineRule="auto"/>
              <w:rPr>
                <w:color w:val="000000"/>
                <w:sz w:val="20"/>
                <w:szCs w:val="20"/>
              </w:rPr>
            </w:pPr>
            <w:r>
              <w:rPr>
                <w:color w:val="000000"/>
                <w:sz w:val="20"/>
                <w:szCs w:val="20"/>
              </w:rPr>
              <w:t>Estágio Supervisionado</w:t>
            </w:r>
          </w:p>
        </w:tc>
        <w:tc>
          <w:tcPr>
            <w:tcW w:w="838" w:type="dxa"/>
            <w:tcBorders>
              <w:top w:val="single" w:sz="6" w:space="0" w:color="000000"/>
              <w:left w:val="single" w:sz="6" w:space="0" w:color="000000"/>
              <w:bottom w:val="single" w:sz="6" w:space="0" w:color="000000"/>
              <w:right w:val="single" w:sz="6" w:space="0" w:color="000000"/>
            </w:tcBorders>
            <w:shd w:val="clear" w:color="auto" w:fill="FFF88E"/>
            <w:tcMar>
              <w:top w:w="100" w:type="dxa"/>
              <w:left w:w="80" w:type="dxa"/>
              <w:bottom w:w="100" w:type="dxa"/>
              <w:right w:w="80" w:type="dxa"/>
            </w:tcMar>
            <w:vAlign w:val="center"/>
          </w:tcPr>
          <w:p w14:paraId="78B01DF8" w14:textId="77777777" w:rsidR="00F90228" w:rsidRDefault="003A1839">
            <w:pPr>
              <w:pBdr>
                <w:top w:val="nil"/>
                <w:left w:val="nil"/>
                <w:bottom w:val="nil"/>
                <w:right w:val="nil"/>
                <w:between w:val="nil"/>
              </w:pBdr>
              <w:spacing w:line="240" w:lineRule="auto"/>
              <w:jc w:val="center"/>
              <w:rPr>
                <w:color w:val="000000"/>
                <w:sz w:val="20"/>
                <w:szCs w:val="20"/>
              </w:rPr>
            </w:pPr>
            <w:r>
              <w:rPr>
                <w:color w:val="000000"/>
                <w:sz w:val="20"/>
                <w:szCs w:val="20"/>
              </w:rPr>
              <w:t>400</w:t>
            </w:r>
          </w:p>
        </w:tc>
        <w:tc>
          <w:tcPr>
            <w:tcW w:w="838" w:type="dxa"/>
            <w:tcBorders>
              <w:top w:val="single" w:sz="6" w:space="0" w:color="000000"/>
              <w:left w:val="single" w:sz="6" w:space="0" w:color="000000"/>
              <w:bottom w:val="single" w:sz="6" w:space="0" w:color="000000"/>
              <w:right w:val="single" w:sz="6" w:space="0" w:color="000000"/>
            </w:tcBorders>
            <w:shd w:val="clear" w:color="auto" w:fill="FFF88E"/>
            <w:tcMar>
              <w:top w:w="100" w:type="dxa"/>
              <w:left w:w="80" w:type="dxa"/>
              <w:bottom w:w="100" w:type="dxa"/>
              <w:right w:w="80" w:type="dxa"/>
            </w:tcMar>
            <w:vAlign w:val="center"/>
          </w:tcPr>
          <w:p w14:paraId="177AAD61" w14:textId="77777777" w:rsidR="00F90228" w:rsidRDefault="003A1839">
            <w:pPr>
              <w:pBdr>
                <w:top w:val="nil"/>
                <w:left w:val="nil"/>
                <w:bottom w:val="nil"/>
                <w:right w:val="nil"/>
                <w:between w:val="nil"/>
              </w:pBdr>
              <w:spacing w:line="240" w:lineRule="auto"/>
              <w:jc w:val="center"/>
              <w:rPr>
                <w:color w:val="000000"/>
                <w:sz w:val="20"/>
                <w:szCs w:val="20"/>
              </w:rPr>
            </w:pPr>
            <w:r>
              <w:rPr>
                <w:color w:val="000000"/>
                <w:sz w:val="20"/>
                <w:szCs w:val="20"/>
              </w:rPr>
              <w:t>13%</w:t>
            </w:r>
          </w:p>
        </w:tc>
      </w:tr>
      <w:tr w:rsidR="00F90228" w14:paraId="07B91CC2" w14:textId="77777777" w:rsidTr="00386242">
        <w:trPr>
          <w:trHeight w:val="340"/>
        </w:trPr>
        <w:tc>
          <w:tcPr>
            <w:tcW w:w="6661" w:type="dxa"/>
            <w:gridSpan w:val="2"/>
            <w:tcBorders>
              <w:top w:val="single" w:sz="6" w:space="0" w:color="000000"/>
              <w:left w:val="single" w:sz="6" w:space="0" w:color="000000"/>
              <w:bottom w:val="single" w:sz="6" w:space="0" w:color="000000"/>
              <w:right w:val="single" w:sz="6" w:space="0" w:color="000000"/>
            </w:tcBorders>
            <w:shd w:val="clear" w:color="auto" w:fill="DBE5F1"/>
            <w:tcMar>
              <w:top w:w="100" w:type="dxa"/>
              <w:left w:w="80" w:type="dxa"/>
              <w:bottom w:w="100" w:type="dxa"/>
              <w:right w:w="80" w:type="dxa"/>
            </w:tcMar>
            <w:vAlign w:val="center"/>
          </w:tcPr>
          <w:p w14:paraId="1583C230" w14:textId="77777777" w:rsidR="00F90228" w:rsidRDefault="003A1839">
            <w:pPr>
              <w:pBdr>
                <w:top w:val="nil"/>
                <w:left w:val="nil"/>
                <w:bottom w:val="nil"/>
                <w:right w:val="nil"/>
                <w:between w:val="nil"/>
              </w:pBdr>
              <w:spacing w:line="240" w:lineRule="auto"/>
              <w:jc w:val="center"/>
              <w:rPr>
                <w:b/>
                <w:color w:val="000000"/>
                <w:sz w:val="20"/>
                <w:szCs w:val="20"/>
              </w:rPr>
            </w:pPr>
            <w:r>
              <w:rPr>
                <w:b/>
                <w:color w:val="000000"/>
                <w:sz w:val="20"/>
                <w:szCs w:val="20"/>
              </w:rPr>
              <w:t>Total</w:t>
            </w:r>
          </w:p>
        </w:tc>
        <w:tc>
          <w:tcPr>
            <w:tcW w:w="838" w:type="dxa"/>
            <w:tcBorders>
              <w:top w:val="single" w:sz="6" w:space="0" w:color="000000"/>
              <w:left w:val="single" w:sz="6" w:space="0" w:color="000000"/>
              <w:bottom w:val="single" w:sz="6" w:space="0" w:color="000000"/>
              <w:right w:val="single" w:sz="6" w:space="0" w:color="000000"/>
            </w:tcBorders>
            <w:shd w:val="clear" w:color="auto" w:fill="DBE5F1"/>
            <w:tcMar>
              <w:top w:w="100" w:type="dxa"/>
              <w:left w:w="80" w:type="dxa"/>
              <w:bottom w:w="100" w:type="dxa"/>
              <w:right w:w="80" w:type="dxa"/>
            </w:tcMar>
            <w:vAlign w:val="center"/>
          </w:tcPr>
          <w:p w14:paraId="7ABD5C10" w14:textId="77777777" w:rsidR="00F90228" w:rsidRDefault="003A1839">
            <w:pPr>
              <w:pBdr>
                <w:top w:val="nil"/>
                <w:left w:val="nil"/>
                <w:bottom w:val="nil"/>
                <w:right w:val="nil"/>
                <w:between w:val="nil"/>
              </w:pBdr>
              <w:spacing w:line="240" w:lineRule="auto"/>
              <w:jc w:val="center"/>
              <w:rPr>
                <w:b/>
                <w:color w:val="000000"/>
                <w:sz w:val="20"/>
                <w:szCs w:val="20"/>
              </w:rPr>
            </w:pPr>
            <w:r>
              <w:rPr>
                <w:b/>
                <w:color w:val="000000"/>
                <w:sz w:val="20"/>
                <w:szCs w:val="20"/>
              </w:rPr>
              <w:t>3200</w:t>
            </w:r>
          </w:p>
        </w:tc>
        <w:tc>
          <w:tcPr>
            <w:tcW w:w="838" w:type="dxa"/>
            <w:tcBorders>
              <w:top w:val="single" w:sz="6" w:space="0" w:color="000000"/>
              <w:left w:val="single" w:sz="6" w:space="0" w:color="000000"/>
              <w:bottom w:val="single" w:sz="6" w:space="0" w:color="000000"/>
              <w:right w:val="single" w:sz="6" w:space="0" w:color="000000"/>
            </w:tcBorders>
            <w:shd w:val="clear" w:color="auto" w:fill="DBE5F1"/>
            <w:tcMar>
              <w:top w:w="100" w:type="dxa"/>
              <w:left w:w="80" w:type="dxa"/>
              <w:bottom w:w="100" w:type="dxa"/>
              <w:right w:w="80" w:type="dxa"/>
            </w:tcMar>
            <w:vAlign w:val="center"/>
          </w:tcPr>
          <w:p w14:paraId="4D81CD98" w14:textId="77777777" w:rsidR="00F90228" w:rsidRDefault="003A1839">
            <w:pPr>
              <w:pBdr>
                <w:top w:val="nil"/>
                <w:left w:val="nil"/>
                <w:bottom w:val="nil"/>
                <w:right w:val="nil"/>
                <w:between w:val="nil"/>
              </w:pBdr>
              <w:spacing w:line="240" w:lineRule="auto"/>
              <w:jc w:val="center"/>
              <w:rPr>
                <w:color w:val="000000"/>
                <w:sz w:val="20"/>
                <w:szCs w:val="20"/>
              </w:rPr>
            </w:pPr>
            <w:r>
              <w:rPr>
                <w:color w:val="000000"/>
                <w:sz w:val="20"/>
                <w:szCs w:val="20"/>
              </w:rPr>
              <w:t>100%</w:t>
            </w:r>
          </w:p>
        </w:tc>
      </w:tr>
    </w:tbl>
    <w:p w14:paraId="1AE0A6B3" w14:textId="77777777" w:rsidR="00A9415B" w:rsidRDefault="00A9415B">
      <w:pPr>
        <w:pBdr>
          <w:top w:val="nil"/>
          <w:left w:val="nil"/>
          <w:bottom w:val="nil"/>
          <w:right w:val="nil"/>
          <w:between w:val="nil"/>
        </w:pBdr>
        <w:spacing w:line="360" w:lineRule="auto"/>
        <w:rPr>
          <w:color w:val="000000"/>
          <w:sz w:val="24"/>
          <w:szCs w:val="24"/>
        </w:rPr>
      </w:pPr>
    </w:p>
    <w:p w14:paraId="3767ED01" w14:textId="77777777" w:rsidR="00F90228" w:rsidRDefault="003A1839">
      <w:pPr>
        <w:pBdr>
          <w:top w:val="nil"/>
          <w:left w:val="nil"/>
          <w:bottom w:val="nil"/>
          <w:right w:val="nil"/>
          <w:between w:val="nil"/>
        </w:pBdr>
        <w:spacing w:line="360" w:lineRule="auto"/>
        <w:jc w:val="center"/>
        <w:rPr>
          <w:color w:val="000000"/>
          <w:sz w:val="24"/>
          <w:szCs w:val="24"/>
        </w:rPr>
      </w:pPr>
      <w:r>
        <w:rPr>
          <w:color w:val="000000"/>
          <w:sz w:val="20"/>
          <w:szCs w:val="20"/>
        </w:rPr>
        <w:lastRenderedPageBreak/>
        <w:t>Figura 1: Distribuição da carga horária por componente curricular - Ciências Sociais - Licenciatura</w:t>
      </w:r>
    </w:p>
    <w:p w14:paraId="72069C6C" w14:textId="4E25F618" w:rsidR="00F90228" w:rsidRDefault="003A1839">
      <w:pPr>
        <w:pBdr>
          <w:top w:val="nil"/>
          <w:left w:val="nil"/>
          <w:bottom w:val="nil"/>
          <w:right w:val="nil"/>
          <w:between w:val="nil"/>
        </w:pBdr>
        <w:spacing w:line="360" w:lineRule="auto"/>
        <w:rPr>
          <w:sz w:val="24"/>
          <w:szCs w:val="24"/>
        </w:rPr>
      </w:pPr>
      <w:r>
        <w:rPr>
          <w:noProof/>
          <w:sz w:val="24"/>
          <w:szCs w:val="24"/>
        </w:rPr>
        <w:drawing>
          <wp:inline distT="114300" distB="114300" distL="114300" distR="114300" wp14:anchorId="62D722DE" wp14:editId="3300B8B0">
            <wp:extent cx="5624477" cy="34560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0"/>
                    <a:srcRect l="1029" t="13066" r="5695" b="5660"/>
                    <a:stretch/>
                  </pic:blipFill>
                  <pic:spPr bwMode="auto">
                    <a:xfrm>
                      <a:off x="0" y="0"/>
                      <a:ext cx="5624477" cy="3456000"/>
                    </a:xfrm>
                    <a:prstGeom prst="rect">
                      <a:avLst/>
                    </a:prstGeom>
                    <a:ln>
                      <a:noFill/>
                    </a:ln>
                    <a:extLst>
                      <a:ext uri="{53640926-AAD7-44D8-BBD7-CCE9431645EC}">
                        <a14:shadowObscured xmlns:a14="http://schemas.microsoft.com/office/drawing/2010/main"/>
                      </a:ext>
                    </a:extLst>
                  </pic:spPr>
                </pic:pic>
              </a:graphicData>
            </a:graphic>
          </wp:inline>
        </w:drawing>
      </w:r>
    </w:p>
    <w:p w14:paraId="02BB24CF" w14:textId="77777777" w:rsidR="00386242" w:rsidRDefault="00386242">
      <w:pPr>
        <w:pBdr>
          <w:top w:val="nil"/>
          <w:left w:val="nil"/>
          <w:bottom w:val="nil"/>
          <w:right w:val="nil"/>
          <w:between w:val="nil"/>
        </w:pBdr>
        <w:spacing w:line="360" w:lineRule="auto"/>
        <w:rPr>
          <w:sz w:val="24"/>
          <w:szCs w:val="24"/>
        </w:rPr>
      </w:pPr>
    </w:p>
    <w:p w14:paraId="20690B35" w14:textId="77777777" w:rsidR="00386242" w:rsidRDefault="00386242">
      <w:pPr>
        <w:pBdr>
          <w:top w:val="nil"/>
          <w:left w:val="nil"/>
          <w:bottom w:val="nil"/>
          <w:right w:val="nil"/>
          <w:between w:val="nil"/>
        </w:pBdr>
        <w:spacing w:line="360" w:lineRule="auto"/>
        <w:rPr>
          <w:sz w:val="24"/>
          <w:szCs w:val="24"/>
        </w:rPr>
      </w:pPr>
    </w:p>
    <w:p w14:paraId="13DAC2C9" w14:textId="77777777" w:rsidR="00F90228" w:rsidRDefault="003A1839">
      <w:pPr>
        <w:pBdr>
          <w:top w:val="nil"/>
          <w:left w:val="nil"/>
          <w:bottom w:val="nil"/>
          <w:right w:val="nil"/>
          <w:between w:val="nil"/>
        </w:pBdr>
        <w:spacing w:line="360" w:lineRule="auto"/>
        <w:rPr>
          <w:b/>
          <w:sz w:val="24"/>
          <w:szCs w:val="24"/>
        </w:rPr>
      </w:pPr>
      <w:r>
        <w:rPr>
          <w:b/>
          <w:sz w:val="24"/>
          <w:szCs w:val="24"/>
        </w:rPr>
        <w:t>11. Linhas de Formação: Habilitações e Ênfases</w:t>
      </w:r>
    </w:p>
    <w:p w14:paraId="4A6F551D" w14:textId="77777777" w:rsidR="00F90228" w:rsidRDefault="00F90228">
      <w:pPr>
        <w:pBdr>
          <w:top w:val="nil"/>
          <w:left w:val="nil"/>
          <w:bottom w:val="nil"/>
          <w:right w:val="nil"/>
          <w:between w:val="nil"/>
        </w:pBdr>
        <w:spacing w:line="360" w:lineRule="auto"/>
        <w:rPr>
          <w:b/>
          <w:sz w:val="24"/>
          <w:szCs w:val="24"/>
        </w:rPr>
      </w:pPr>
    </w:p>
    <w:p w14:paraId="2C211DF1" w14:textId="77777777" w:rsidR="00F90228" w:rsidRDefault="003A1839">
      <w:pPr>
        <w:pBdr>
          <w:top w:val="nil"/>
          <w:left w:val="nil"/>
          <w:bottom w:val="nil"/>
          <w:right w:val="nil"/>
          <w:between w:val="nil"/>
        </w:pBdr>
        <w:spacing w:line="360" w:lineRule="auto"/>
        <w:rPr>
          <w:sz w:val="24"/>
          <w:szCs w:val="24"/>
        </w:rPr>
      </w:pPr>
      <w:r>
        <w:rPr>
          <w:sz w:val="24"/>
          <w:szCs w:val="24"/>
        </w:rPr>
        <w:t>O Curso de Ciências Sociais - Licenciatura da UNIFAL-MG não possui habilidades ou ênfases.</w:t>
      </w:r>
    </w:p>
    <w:p w14:paraId="0D866951" w14:textId="77777777" w:rsidR="00F90228" w:rsidRDefault="00F90228">
      <w:pPr>
        <w:pBdr>
          <w:top w:val="nil"/>
          <w:left w:val="nil"/>
          <w:bottom w:val="nil"/>
          <w:right w:val="nil"/>
          <w:between w:val="nil"/>
        </w:pBdr>
        <w:spacing w:line="360" w:lineRule="auto"/>
        <w:rPr>
          <w:sz w:val="24"/>
          <w:szCs w:val="24"/>
        </w:rPr>
      </w:pPr>
    </w:p>
    <w:p w14:paraId="1FA69BF4" w14:textId="77777777" w:rsidR="00D7568B" w:rsidRDefault="00D7568B">
      <w:pPr>
        <w:pBdr>
          <w:top w:val="nil"/>
          <w:left w:val="nil"/>
          <w:bottom w:val="nil"/>
          <w:right w:val="nil"/>
          <w:between w:val="nil"/>
        </w:pBdr>
        <w:spacing w:line="360" w:lineRule="auto"/>
        <w:rPr>
          <w:sz w:val="24"/>
          <w:szCs w:val="24"/>
        </w:rPr>
      </w:pPr>
    </w:p>
    <w:p w14:paraId="7882F5D4" w14:textId="77777777" w:rsidR="00F563C0" w:rsidRDefault="00F563C0" w:rsidP="00F563C0">
      <w:pPr>
        <w:pBdr>
          <w:top w:val="nil"/>
          <w:left w:val="nil"/>
          <w:bottom w:val="nil"/>
          <w:right w:val="nil"/>
          <w:between w:val="nil"/>
        </w:pBdr>
        <w:rPr>
          <w:b/>
          <w:color w:val="000000"/>
          <w:sz w:val="24"/>
          <w:szCs w:val="24"/>
        </w:rPr>
      </w:pPr>
      <w:r>
        <w:rPr>
          <w:b/>
          <w:color w:val="000000"/>
          <w:sz w:val="24"/>
          <w:szCs w:val="24"/>
        </w:rPr>
        <w:t>12. Componentes Curriculares</w:t>
      </w:r>
      <w:r>
        <w:rPr>
          <w:b/>
          <w:color w:val="CC4125"/>
          <w:sz w:val="24"/>
          <w:szCs w:val="24"/>
        </w:rPr>
        <w:t xml:space="preserve"> </w:t>
      </w:r>
    </w:p>
    <w:p w14:paraId="531DC910" w14:textId="77777777" w:rsidR="00F563C0" w:rsidRDefault="00F563C0" w:rsidP="00F563C0">
      <w:pPr>
        <w:pBdr>
          <w:top w:val="nil"/>
          <w:left w:val="nil"/>
          <w:bottom w:val="nil"/>
          <w:right w:val="nil"/>
          <w:between w:val="nil"/>
        </w:pBdr>
        <w:rPr>
          <w:color w:val="000000"/>
          <w:sz w:val="24"/>
          <w:szCs w:val="24"/>
        </w:rPr>
      </w:pPr>
    </w:p>
    <w:p w14:paraId="38B75F2D" w14:textId="77777777" w:rsidR="00F563C0" w:rsidRDefault="00F563C0" w:rsidP="00F563C0">
      <w:pPr>
        <w:pBdr>
          <w:top w:val="nil"/>
          <w:left w:val="nil"/>
          <w:bottom w:val="nil"/>
          <w:right w:val="nil"/>
          <w:between w:val="nil"/>
        </w:pBdr>
        <w:rPr>
          <w:color w:val="CC4125"/>
          <w:sz w:val="24"/>
          <w:szCs w:val="24"/>
        </w:rPr>
      </w:pPr>
      <w:r>
        <w:rPr>
          <w:b/>
          <w:color w:val="000000"/>
          <w:sz w:val="24"/>
          <w:szCs w:val="24"/>
        </w:rPr>
        <w:t>12.1 Atividades complementares</w:t>
      </w:r>
    </w:p>
    <w:p w14:paraId="24602C4B" w14:textId="77777777" w:rsidR="00F563C0" w:rsidRDefault="00F563C0" w:rsidP="00F563C0">
      <w:pPr>
        <w:pBdr>
          <w:top w:val="nil"/>
          <w:left w:val="nil"/>
          <w:bottom w:val="nil"/>
          <w:right w:val="nil"/>
          <w:between w:val="nil"/>
        </w:pBdr>
        <w:spacing w:line="360" w:lineRule="auto"/>
        <w:ind w:firstLine="340"/>
        <w:jc w:val="both"/>
        <w:rPr>
          <w:color w:val="000000"/>
          <w:sz w:val="24"/>
          <w:szCs w:val="24"/>
        </w:rPr>
      </w:pPr>
      <w:r>
        <w:rPr>
          <w:color w:val="000000"/>
          <w:sz w:val="24"/>
          <w:szCs w:val="24"/>
        </w:rPr>
        <w:t xml:space="preserve">O </w:t>
      </w:r>
      <w:r>
        <w:rPr>
          <w:b/>
          <w:color w:val="000000"/>
          <w:sz w:val="24"/>
          <w:szCs w:val="24"/>
        </w:rPr>
        <w:t>Núcleo III - Estudos Integradores</w:t>
      </w:r>
      <w:r>
        <w:rPr>
          <w:color w:val="000000"/>
          <w:sz w:val="24"/>
          <w:szCs w:val="24"/>
        </w:rPr>
        <w:t xml:space="preserve"> é composto pelas </w:t>
      </w:r>
      <w:r>
        <w:rPr>
          <w:b/>
          <w:color w:val="000000"/>
          <w:sz w:val="24"/>
          <w:szCs w:val="24"/>
        </w:rPr>
        <w:t>Atividades Complementares</w:t>
      </w:r>
      <w:r>
        <w:rPr>
          <w:color w:val="000000"/>
          <w:sz w:val="24"/>
          <w:szCs w:val="24"/>
        </w:rPr>
        <w:t xml:space="preserve"> de interesse da </w:t>
      </w:r>
      <w:proofErr w:type="spellStart"/>
      <w:r>
        <w:rPr>
          <w:color w:val="000000"/>
          <w:sz w:val="24"/>
          <w:szCs w:val="24"/>
        </w:rPr>
        <w:t>licencianda</w:t>
      </w:r>
      <w:proofErr w:type="spellEnd"/>
      <w:r>
        <w:rPr>
          <w:color w:val="000000"/>
          <w:sz w:val="24"/>
          <w:szCs w:val="24"/>
        </w:rPr>
        <w:t xml:space="preserve"> ou do licenciando, compreendendo um total de 200 (duzentas) horas. Diversas atividades desenvolvidas pelas e pelos estudantes, que se relacionam ao desenvolvimento do futuro profissional, da cultura e da cidadania, fazem parte da complementação de sua formação acadêmica. Entende-se que as atividades complementares devem propiciar à acadêmica e ao acadêmico a oportunidade de desenvolver a capacidade crítica e reflexiva, bem como o </w:t>
      </w:r>
      <w:r>
        <w:rPr>
          <w:color w:val="000000"/>
          <w:sz w:val="24"/>
          <w:szCs w:val="24"/>
        </w:rPr>
        <w:lastRenderedPageBreak/>
        <w:t xml:space="preserve">enriquecimento de sua formação, por meio de trocas de experiências e atividades práticas. Assim, em consonância com inciso III do Artigo 12 das (Resolução CNE N. 2/2015), o núcleo de estudos integradores para enriquecimento curricular, compreende a participação em: </w:t>
      </w:r>
    </w:p>
    <w:p w14:paraId="655F3C88"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Seminários e estudos curriculares, em projetos de iniciação científica, iniciação à docência, residência docente, monitoria, tutoria e extensão;</w:t>
      </w:r>
    </w:p>
    <w:p w14:paraId="11A21662"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Grupos de estudo, extensão e pesquisa;</w:t>
      </w:r>
    </w:p>
    <w:p w14:paraId="12417370"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 xml:space="preserve">Atividades práticas articuladas entre os sistemas de ensino e instituições educativas de modo a propiciar vivências nas diferentes áreas do campo educacional, assegurando aprofundamento e diversificação de estudos, experiências e utilização de recursos pedagógicos; </w:t>
      </w:r>
    </w:p>
    <w:p w14:paraId="73F64E40"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Atividades de comunicação e expressão visando à aquisição e à apropriação de recursos de linguagem capazes de comunicar, interpretar a realidade estudada e criar conexões com a vida social;</w:t>
      </w:r>
    </w:p>
    <w:p w14:paraId="4B24E0CA"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Mobilidade estudantil e intercâmbio;</w:t>
      </w:r>
    </w:p>
    <w:p w14:paraId="60D082D1"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 xml:space="preserve">Estudos dirigidos não vinculados às demais atividades formativas, orientados pelo corpo docente da mesma instituição; </w:t>
      </w:r>
    </w:p>
    <w:p w14:paraId="3A37792C"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 xml:space="preserve">Disciplinas optativas, e carga horária de disciplinas eletivas cumpridas para além do mínimo necessário para integralização; </w:t>
      </w:r>
    </w:p>
    <w:p w14:paraId="7D306060"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 xml:space="preserve">Participação em eventos culturais e acadêmicos certificados; </w:t>
      </w:r>
    </w:p>
    <w:p w14:paraId="43EE4972"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 xml:space="preserve">Estágios não obrigatórios; </w:t>
      </w:r>
    </w:p>
    <w:p w14:paraId="27847CF2"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 xml:space="preserve">Visitas técnicas; </w:t>
      </w:r>
    </w:p>
    <w:p w14:paraId="20BA2449"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 xml:space="preserve">Atividades de representação acadêmica discente em órgãos, colegiados e comissões administrativas da Universidade; </w:t>
      </w:r>
    </w:p>
    <w:p w14:paraId="200ECC3A"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Atividades de representação artística e esportiva na Universidade;</w:t>
      </w:r>
    </w:p>
    <w:p w14:paraId="72BDA063"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Atividade de representação em conselhos de políticas públicas e colegiados de escola;</w:t>
      </w:r>
    </w:p>
    <w:p w14:paraId="6FBEF591"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Publicações e outros produtos acadêmicos;</w:t>
      </w:r>
    </w:p>
    <w:p w14:paraId="0BDFA268"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Apresentação de trabalhos em eventos acadêmicos;</w:t>
      </w:r>
    </w:p>
    <w:p w14:paraId="1D662475"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 xml:space="preserve">Prestações de serviços registradas na </w:t>
      </w:r>
      <w:proofErr w:type="spellStart"/>
      <w:r>
        <w:rPr>
          <w:color w:val="000000"/>
          <w:sz w:val="24"/>
          <w:szCs w:val="24"/>
        </w:rPr>
        <w:t>Pró-Reitoria</w:t>
      </w:r>
      <w:proofErr w:type="spellEnd"/>
      <w:r>
        <w:rPr>
          <w:color w:val="000000"/>
          <w:sz w:val="24"/>
          <w:szCs w:val="24"/>
        </w:rPr>
        <w:t xml:space="preserve"> de Extensão;</w:t>
      </w:r>
    </w:p>
    <w:p w14:paraId="72916A94"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 xml:space="preserve">Avaliação Institucional Discente; </w:t>
      </w:r>
    </w:p>
    <w:p w14:paraId="4FB293F2" w14:textId="77777777" w:rsidR="00F563C0" w:rsidRDefault="00F563C0" w:rsidP="00F563C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Outras atividades aprovadas pelo Colegiado do curso de Ciências Sociais - Licenciatura, conforme resolução específica.</w:t>
      </w:r>
    </w:p>
    <w:p w14:paraId="10E27F36" w14:textId="77777777" w:rsidR="00F563C0" w:rsidRDefault="00F563C0" w:rsidP="00F563C0">
      <w:pPr>
        <w:pBdr>
          <w:top w:val="nil"/>
          <w:left w:val="nil"/>
          <w:bottom w:val="nil"/>
          <w:right w:val="nil"/>
          <w:between w:val="nil"/>
        </w:pBdr>
        <w:spacing w:line="360" w:lineRule="auto"/>
        <w:jc w:val="both"/>
        <w:rPr>
          <w:color w:val="000000"/>
          <w:sz w:val="24"/>
          <w:szCs w:val="24"/>
        </w:rPr>
      </w:pPr>
    </w:p>
    <w:p w14:paraId="5C36FB5B" w14:textId="77777777" w:rsidR="00F563C0" w:rsidRDefault="00F563C0" w:rsidP="00F563C0">
      <w:pPr>
        <w:pBdr>
          <w:top w:val="nil"/>
          <w:left w:val="nil"/>
          <w:bottom w:val="nil"/>
          <w:right w:val="nil"/>
          <w:between w:val="nil"/>
        </w:pBdr>
        <w:spacing w:line="360" w:lineRule="auto"/>
        <w:ind w:firstLine="567"/>
        <w:jc w:val="both"/>
        <w:rPr>
          <w:sz w:val="24"/>
          <w:szCs w:val="24"/>
        </w:rPr>
      </w:pPr>
      <w:r>
        <w:rPr>
          <w:sz w:val="24"/>
          <w:szCs w:val="24"/>
        </w:rPr>
        <w:lastRenderedPageBreak/>
        <w:t xml:space="preserve">A carga horária excedente de participação em Atividades Curriculares de Extensão em programas e projetos de extensão, que não tiverem sido utilizadas para a carga horária (320h) de ACEX, poderão ser utilizadas para atividades complementares, conforme regulamentação específica.   </w:t>
      </w:r>
    </w:p>
    <w:p w14:paraId="4455A980" w14:textId="77777777" w:rsidR="00F563C0" w:rsidRDefault="00F563C0" w:rsidP="00F563C0">
      <w:pPr>
        <w:pBdr>
          <w:top w:val="nil"/>
          <w:left w:val="nil"/>
          <w:bottom w:val="nil"/>
          <w:right w:val="nil"/>
          <w:between w:val="nil"/>
        </w:pBdr>
        <w:spacing w:line="360" w:lineRule="auto"/>
        <w:ind w:firstLine="567"/>
        <w:jc w:val="both"/>
        <w:rPr>
          <w:b/>
          <w:color w:val="000000"/>
          <w:sz w:val="24"/>
          <w:szCs w:val="24"/>
        </w:rPr>
      </w:pPr>
      <w:r>
        <w:rPr>
          <w:color w:val="000000"/>
          <w:sz w:val="24"/>
          <w:szCs w:val="24"/>
        </w:rPr>
        <w:t>A carga horária total das atividades complementares deverá ser concluída até o último semestre do curso. A ou o discente deverá entregar a sua documentação comprobatória, conforme calendário semestral aprovado pelo Colegiado do curso, em sintonia com o NDE. As atividades complementares serão regidas por regulamentação específica.</w:t>
      </w:r>
    </w:p>
    <w:p w14:paraId="25546C5E" w14:textId="77777777" w:rsidR="00F563C0" w:rsidRDefault="00F563C0" w:rsidP="00F563C0">
      <w:pPr>
        <w:pBdr>
          <w:top w:val="nil"/>
          <w:left w:val="nil"/>
          <w:bottom w:val="nil"/>
          <w:right w:val="nil"/>
          <w:between w:val="nil"/>
        </w:pBdr>
        <w:spacing w:line="360" w:lineRule="auto"/>
        <w:jc w:val="both"/>
        <w:rPr>
          <w:b/>
          <w:color w:val="000000"/>
          <w:sz w:val="24"/>
          <w:szCs w:val="24"/>
        </w:rPr>
      </w:pPr>
    </w:p>
    <w:p w14:paraId="32CE15F6" w14:textId="77777777" w:rsidR="00F563C0" w:rsidRDefault="00F563C0" w:rsidP="00F563C0">
      <w:pPr>
        <w:pBdr>
          <w:top w:val="nil"/>
          <w:left w:val="nil"/>
          <w:bottom w:val="nil"/>
          <w:right w:val="nil"/>
          <w:between w:val="nil"/>
        </w:pBdr>
        <w:spacing w:line="360" w:lineRule="auto"/>
        <w:jc w:val="both"/>
        <w:rPr>
          <w:color w:val="000000"/>
          <w:sz w:val="24"/>
          <w:szCs w:val="24"/>
        </w:rPr>
      </w:pPr>
      <w:r>
        <w:rPr>
          <w:b/>
          <w:color w:val="000000"/>
          <w:sz w:val="24"/>
          <w:szCs w:val="24"/>
        </w:rPr>
        <w:t>12.2 Prática como componente curricular</w:t>
      </w:r>
    </w:p>
    <w:p w14:paraId="2B8C1F39" w14:textId="77777777" w:rsidR="00386242" w:rsidRDefault="00F563C0" w:rsidP="00386242">
      <w:pPr>
        <w:pBdr>
          <w:top w:val="nil"/>
          <w:left w:val="nil"/>
          <w:bottom w:val="nil"/>
          <w:right w:val="nil"/>
          <w:between w:val="nil"/>
        </w:pBdr>
        <w:spacing w:line="360" w:lineRule="auto"/>
        <w:ind w:firstLine="567"/>
        <w:jc w:val="both"/>
        <w:rPr>
          <w:sz w:val="24"/>
          <w:szCs w:val="24"/>
        </w:rPr>
      </w:pPr>
      <w:r>
        <w:rPr>
          <w:color w:val="000000"/>
          <w:sz w:val="24"/>
          <w:szCs w:val="24"/>
        </w:rPr>
        <w:t xml:space="preserve">As atividades do </w:t>
      </w:r>
      <w:r>
        <w:rPr>
          <w:b/>
          <w:color w:val="000000"/>
          <w:sz w:val="24"/>
          <w:szCs w:val="24"/>
        </w:rPr>
        <w:t>Núcleo IV – Prática como componente curricular</w:t>
      </w:r>
      <w:r>
        <w:rPr>
          <w:color w:val="000000"/>
          <w:sz w:val="24"/>
          <w:szCs w:val="24"/>
        </w:rPr>
        <w:t xml:space="preserve"> estão presentes, desde o primeiro período do curso, totalizando 400 horas. Como pode ser visto na tabela 13, apesar de distribuídas, ao longo do curso, a maior parte da carga horária está concentrada entre o primeiro e o sétimo período, visando que a </w:t>
      </w:r>
      <w:proofErr w:type="spellStart"/>
      <w:r>
        <w:rPr>
          <w:color w:val="000000"/>
          <w:sz w:val="24"/>
          <w:szCs w:val="24"/>
        </w:rPr>
        <w:t>licencianda</w:t>
      </w:r>
      <w:proofErr w:type="spellEnd"/>
      <w:r>
        <w:rPr>
          <w:color w:val="000000"/>
          <w:sz w:val="24"/>
          <w:szCs w:val="24"/>
        </w:rPr>
        <w:t xml:space="preserve"> ou o licenciando possa realizar as regências do último estágio já com significativa habilidade prática. Além disso, destaca-se que junto com o Trabalho de Conclusão de Curso, a estudante deverá elaborar uma atividade prática como componente curricular. Em síntese, a prática como componente curricular está concentrada na Formação na interface entre Ciências Sociais e </w:t>
      </w:r>
      <w:r>
        <w:rPr>
          <w:sz w:val="24"/>
          <w:szCs w:val="24"/>
        </w:rPr>
        <w:t>Educação.</w:t>
      </w:r>
    </w:p>
    <w:p w14:paraId="22239FA0" w14:textId="1029B832" w:rsidR="00386242" w:rsidRDefault="00386242" w:rsidP="00386242">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A prática como componente curricular no Curso de Ciências Sociais – Licenciatura visa a articulação entre a teoria e a prática, no processo de formação docente, fundada no domínio dos conhecimentos científicos e didáticos, contemplando a </w:t>
      </w:r>
      <w:proofErr w:type="spellStart"/>
      <w:r>
        <w:rPr>
          <w:color w:val="000000"/>
          <w:sz w:val="24"/>
          <w:szCs w:val="24"/>
        </w:rPr>
        <w:t>indissociabilidade</w:t>
      </w:r>
      <w:proofErr w:type="spellEnd"/>
      <w:r>
        <w:rPr>
          <w:color w:val="000000"/>
          <w:sz w:val="24"/>
          <w:szCs w:val="24"/>
        </w:rPr>
        <w:t xml:space="preserve"> entre ensino, pesquisa e extensão. A exemplo disso, nos quatro primeiros semestres a prática como componente curricular, visa devolver atividades pertinentes à educação contemporânea, bem como articular a integração com a educação básica em conjunto com a extensão. Busca-se ainda melhorar a futura prática de ensino na educação básica, por meio de uma formação que, desde a </w:t>
      </w:r>
      <w:r>
        <w:rPr>
          <w:sz w:val="24"/>
          <w:szCs w:val="24"/>
        </w:rPr>
        <w:t>graduação, valorize</w:t>
      </w:r>
      <w:r>
        <w:rPr>
          <w:color w:val="000000"/>
          <w:sz w:val="24"/>
          <w:szCs w:val="24"/>
        </w:rPr>
        <w:t xml:space="preserve"> os usos competentes das Tecnologias de Informação e Comunicação (TIC) e também tecnologias de baixo curso. De modo geral, a prática está articulada na </w:t>
      </w:r>
      <w:proofErr w:type="spellStart"/>
      <w:r>
        <w:rPr>
          <w:color w:val="000000"/>
          <w:sz w:val="24"/>
          <w:szCs w:val="24"/>
        </w:rPr>
        <w:t>interseccionalidade</w:t>
      </w:r>
      <w:proofErr w:type="spellEnd"/>
      <w:r>
        <w:rPr>
          <w:color w:val="000000"/>
          <w:sz w:val="24"/>
          <w:szCs w:val="24"/>
        </w:rPr>
        <w:t xml:space="preserve"> dos campos do conhecimento em Ciências </w:t>
      </w:r>
      <w:r>
        <w:rPr>
          <w:color w:val="000000"/>
          <w:sz w:val="24"/>
          <w:szCs w:val="24"/>
        </w:rPr>
        <w:lastRenderedPageBreak/>
        <w:t xml:space="preserve">Sociais e </w:t>
      </w:r>
      <w:r>
        <w:rPr>
          <w:sz w:val="24"/>
          <w:szCs w:val="24"/>
        </w:rPr>
        <w:t>Educação,</w:t>
      </w:r>
      <w:r>
        <w:rPr>
          <w:color w:val="000000"/>
          <w:sz w:val="24"/>
          <w:szCs w:val="24"/>
        </w:rPr>
        <w:t xml:space="preserve"> possibilitando uma melhor articulação da ética, estética e ludicidade.</w:t>
      </w:r>
    </w:p>
    <w:p w14:paraId="5E795326" w14:textId="77777777" w:rsidR="00386242" w:rsidRDefault="00386242" w:rsidP="00386242">
      <w:pPr>
        <w:pBdr>
          <w:top w:val="nil"/>
          <w:left w:val="nil"/>
          <w:bottom w:val="nil"/>
          <w:right w:val="nil"/>
          <w:between w:val="nil"/>
        </w:pBdr>
        <w:spacing w:line="360" w:lineRule="auto"/>
        <w:ind w:firstLine="567"/>
        <w:jc w:val="both"/>
        <w:rPr>
          <w:color w:val="000000"/>
          <w:sz w:val="24"/>
          <w:szCs w:val="24"/>
        </w:rPr>
      </w:pPr>
    </w:p>
    <w:p w14:paraId="64F040DD" w14:textId="586749AE" w:rsidR="00F563C0" w:rsidRDefault="00383D6D" w:rsidP="00F563C0">
      <w:pPr>
        <w:pBdr>
          <w:top w:val="nil"/>
          <w:left w:val="nil"/>
          <w:bottom w:val="nil"/>
          <w:right w:val="nil"/>
          <w:between w:val="nil"/>
        </w:pBdr>
        <w:spacing w:line="360" w:lineRule="auto"/>
        <w:jc w:val="center"/>
        <w:rPr>
          <w:color w:val="000000"/>
          <w:sz w:val="24"/>
          <w:szCs w:val="24"/>
        </w:rPr>
      </w:pPr>
      <w:r>
        <w:rPr>
          <w:color w:val="000000"/>
          <w:sz w:val="20"/>
          <w:szCs w:val="20"/>
        </w:rPr>
        <w:t>Quadro 6</w:t>
      </w:r>
      <w:r w:rsidR="00F563C0">
        <w:rPr>
          <w:color w:val="000000"/>
          <w:sz w:val="20"/>
          <w:szCs w:val="20"/>
        </w:rPr>
        <w:t>: Prática como componente curricular: carga horária total por semestre</w:t>
      </w:r>
    </w:p>
    <w:tbl>
      <w:tblPr>
        <w:tblStyle w:val="aff"/>
        <w:tblW w:w="83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60"/>
        <w:gridCol w:w="5730"/>
        <w:gridCol w:w="1635"/>
      </w:tblGrid>
      <w:tr w:rsidR="00F563C0" w14:paraId="3070B307" w14:textId="77777777" w:rsidTr="00D7568B">
        <w:trPr>
          <w:trHeight w:val="480"/>
        </w:trPr>
        <w:tc>
          <w:tcPr>
            <w:tcW w:w="8325" w:type="dxa"/>
            <w:gridSpan w:val="3"/>
            <w:tcBorders>
              <w:top w:val="single" w:sz="6" w:space="0" w:color="000000"/>
              <w:left w:val="single" w:sz="6" w:space="0" w:color="000000"/>
              <w:bottom w:val="single" w:sz="6" w:space="0" w:color="000000"/>
              <w:right w:val="single" w:sz="6" w:space="0" w:color="000000"/>
            </w:tcBorders>
            <w:shd w:val="clear" w:color="auto" w:fill="000090"/>
            <w:tcMar>
              <w:top w:w="100" w:type="dxa"/>
              <w:left w:w="100" w:type="dxa"/>
              <w:bottom w:w="100" w:type="dxa"/>
              <w:right w:w="100" w:type="dxa"/>
            </w:tcMar>
            <w:vAlign w:val="center"/>
          </w:tcPr>
          <w:p w14:paraId="6FF54BFA" w14:textId="77777777" w:rsidR="00F563C0" w:rsidRDefault="00F563C0" w:rsidP="0007530F">
            <w:pPr>
              <w:pBdr>
                <w:top w:val="nil"/>
                <w:left w:val="nil"/>
                <w:bottom w:val="nil"/>
                <w:right w:val="nil"/>
                <w:between w:val="nil"/>
              </w:pBdr>
              <w:spacing w:line="240" w:lineRule="auto"/>
              <w:jc w:val="center"/>
              <w:rPr>
                <w:color w:val="FFFFFF"/>
                <w:sz w:val="20"/>
                <w:szCs w:val="20"/>
              </w:rPr>
            </w:pPr>
            <w:r>
              <w:rPr>
                <w:color w:val="FFFFFF"/>
                <w:sz w:val="20"/>
                <w:szCs w:val="20"/>
              </w:rPr>
              <w:t>Prática como componente curricular</w:t>
            </w:r>
          </w:p>
        </w:tc>
      </w:tr>
      <w:tr w:rsidR="00F563C0" w14:paraId="4CA81774" w14:textId="77777777" w:rsidTr="00D7568B">
        <w:trPr>
          <w:trHeight w:val="560"/>
        </w:trPr>
        <w:tc>
          <w:tcPr>
            <w:tcW w:w="960" w:type="dxa"/>
            <w:tcBorders>
              <w:top w:val="nil"/>
              <w:left w:val="single" w:sz="6" w:space="0" w:color="000000"/>
              <w:bottom w:val="single" w:sz="6" w:space="0" w:color="000000"/>
              <w:right w:val="single" w:sz="6" w:space="0" w:color="000000"/>
            </w:tcBorders>
            <w:shd w:val="clear" w:color="auto" w:fill="8DB3E2"/>
            <w:tcMar>
              <w:top w:w="100" w:type="dxa"/>
              <w:left w:w="100" w:type="dxa"/>
              <w:bottom w:w="100" w:type="dxa"/>
              <w:right w:w="100" w:type="dxa"/>
            </w:tcMar>
            <w:vAlign w:val="center"/>
          </w:tcPr>
          <w:p w14:paraId="6E90DB19"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Período</w:t>
            </w:r>
          </w:p>
        </w:tc>
        <w:tc>
          <w:tcPr>
            <w:tcW w:w="573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463239D4"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Componentes curriculares e carga horária da Prática como componente curricular</w:t>
            </w:r>
          </w:p>
        </w:tc>
        <w:tc>
          <w:tcPr>
            <w:tcW w:w="163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0FE15BA7"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Carga horária total</w:t>
            </w:r>
          </w:p>
          <w:p w14:paraId="5385BCC8"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 xml:space="preserve"> por semestre</w:t>
            </w:r>
          </w:p>
        </w:tc>
      </w:tr>
      <w:tr w:rsidR="00F563C0" w14:paraId="1B61A422" w14:textId="77777777" w:rsidTr="00D7568B">
        <w:trPr>
          <w:trHeight w:val="420"/>
        </w:trPr>
        <w:tc>
          <w:tcPr>
            <w:tcW w:w="960"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623E5FDD" w14:textId="60D9708B" w:rsidR="00F563C0" w:rsidRDefault="00F563C0" w:rsidP="00D7568B">
            <w:pPr>
              <w:pBdr>
                <w:top w:val="nil"/>
                <w:left w:val="nil"/>
                <w:bottom w:val="nil"/>
                <w:right w:val="nil"/>
                <w:between w:val="nil"/>
              </w:pBdr>
              <w:spacing w:line="240" w:lineRule="auto"/>
              <w:rPr>
                <w:color w:val="000000"/>
                <w:sz w:val="16"/>
                <w:szCs w:val="16"/>
              </w:rPr>
            </w:pPr>
            <w:r>
              <w:rPr>
                <w:color w:val="000000"/>
                <w:sz w:val="16"/>
                <w:szCs w:val="16"/>
              </w:rPr>
              <w:t>1</w:t>
            </w:r>
            <w:r>
              <w:rPr>
                <w:color w:val="000000"/>
                <w:sz w:val="16"/>
                <w:szCs w:val="16"/>
                <w:vertAlign w:val="superscript"/>
              </w:rPr>
              <w:t>o</w:t>
            </w:r>
            <w:r>
              <w:rPr>
                <w:color w:val="000000"/>
                <w:sz w:val="16"/>
                <w:szCs w:val="16"/>
              </w:rPr>
              <w:t xml:space="preserve"> Período</w:t>
            </w:r>
          </w:p>
        </w:tc>
        <w:tc>
          <w:tcPr>
            <w:tcW w:w="57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0DF09906" w14:textId="644F7980" w:rsidR="00F563C0" w:rsidRDefault="00F563C0" w:rsidP="0007530F">
            <w:pPr>
              <w:pBdr>
                <w:top w:val="nil"/>
                <w:left w:val="nil"/>
                <w:bottom w:val="nil"/>
                <w:right w:val="nil"/>
                <w:between w:val="nil"/>
              </w:pBdr>
              <w:spacing w:line="240" w:lineRule="auto"/>
              <w:jc w:val="both"/>
              <w:rPr>
                <w:color w:val="000000"/>
                <w:sz w:val="16"/>
                <w:szCs w:val="16"/>
              </w:rPr>
            </w:pPr>
            <w:r>
              <w:rPr>
                <w:color w:val="000000"/>
                <w:sz w:val="16"/>
                <w:szCs w:val="16"/>
              </w:rPr>
              <w:t>Práticas em Educação I (45)</w:t>
            </w:r>
          </w:p>
          <w:p w14:paraId="622B38B2" w14:textId="77777777" w:rsidR="00F563C0" w:rsidRDefault="00F563C0" w:rsidP="0007530F">
            <w:pPr>
              <w:pBdr>
                <w:top w:val="nil"/>
                <w:left w:val="nil"/>
                <w:bottom w:val="nil"/>
                <w:right w:val="nil"/>
                <w:between w:val="nil"/>
              </w:pBdr>
              <w:spacing w:line="240" w:lineRule="auto"/>
              <w:jc w:val="both"/>
              <w:rPr>
                <w:color w:val="000000"/>
                <w:sz w:val="16"/>
                <w:szCs w:val="16"/>
              </w:rPr>
            </w:pPr>
            <w:r>
              <w:rPr>
                <w:color w:val="000000"/>
                <w:sz w:val="16"/>
                <w:szCs w:val="16"/>
              </w:rPr>
              <w:t>Política Educacional Brasileira (30h)</w:t>
            </w:r>
          </w:p>
        </w:tc>
        <w:tc>
          <w:tcPr>
            <w:tcW w:w="163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2F2AE360"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75h</w:t>
            </w:r>
          </w:p>
        </w:tc>
      </w:tr>
      <w:tr w:rsidR="00F563C0" w14:paraId="6217AB59" w14:textId="77777777" w:rsidTr="00D7568B">
        <w:trPr>
          <w:trHeight w:val="60"/>
        </w:trPr>
        <w:tc>
          <w:tcPr>
            <w:tcW w:w="960"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0BE2600E"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2</w:t>
            </w:r>
            <w:r>
              <w:rPr>
                <w:color w:val="000000"/>
                <w:sz w:val="16"/>
                <w:szCs w:val="16"/>
                <w:vertAlign w:val="superscript"/>
              </w:rPr>
              <w:t>o</w:t>
            </w:r>
            <w:r>
              <w:rPr>
                <w:color w:val="000000"/>
                <w:sz w:val="16"/>
                <w:szCs w:val="16"/>
              </w:rPr>
              <w:t xml:space="preserve"> Período</w:t>
            </w:r>
          </w:p>
        </w:tc>
        <w:tc>
          <w:tcPr>
            <w:tcW w:w="57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068BB94E" w14:textId="326E1A76" w:rsidR="00F563C0" w:rsidRDefault="00F563C0" w:rsidP="0007530F">
            <w:pPr>
              <w:pBdr>
                <w:top w:val="nil"/>
                <w:left w:val="nil"/>
                <w:bottom w:val="nil"/>
                <w:right w:val="nil"/>
                <w:between w:val="nil"/>
              </w:pBdr>
              <w:spacing w:line="240" w:lineRule="auto"/>
              <w:jc w:val="both"/>
              <w:rPr>
                <w:color w:val="000000"/>
                <w:sz w:val="16"/>
                <w:szCs w:val="16"/>
              </w:rPr>
            </w:pPr>
            <w:r>
              <w:rPr>
                <w:color w:val="000000"/>
                <w:sz w:val="16"/>
                <w:szCs w:val="16"/>
              </w:rPr>
              <w:t>Prática em Educação II (45h)</w:t>
            </w:r>
          </w:p>
        </w:tc>
        <w:tc>
          <w:tcPr>
            <w:tcW w:w="163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39508C00"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45h</w:t>
            </w:r>
          </w:p>
        </w:tc>
      </w:tr>
      <w:tr w:rsidR="00F563C0" w14:paraId="013F4491" w14:textId="77777777" w:rsidTr="00D7568B">
        <w:trPr>
          <w:trHeight w:val="320"/>
        </w:trPr>
        <w:tc>
          <w:tcPr>
            <w:tcW w:w="960"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6B9924FD" w14:textId="11FB5ECD" w:rsidR="00F563C0" w:rsidRDefault="00F563C0" w:rsidP="00D7568B">
            <w:pPr>
              <w:pBdr>
                <w:top w:val="nil"/>
                <w:left w:val="nil"/>
                <w:bottom w:val="nil"/>
                <w:right w:val="nil"/>
                <w:between w:val="nil"/>
              </w:pBdr>
              <w:spacing w:line="240" w:lineRule="auto"/>
              <w:rPr>
                <w:color w:val="000000"/>
                <w:sz w:val="16"/>
                <w:szCs w:val="16"/>
              </w:rPr>
            </w:pPr>
            <w:r>
              <w:rPr>
                <w:color w:val="000000"/>
                <w:sz w:val="16"/>
                <w:szCs w:val="16"/>
              </w:rPr>
              <w:t>3</w:t>
            </w:r>
            <w:r>
              <w:rPr>
                <w:color w:val="000000"/>
                <w:sz w:val="16"/>
                <w:szCs w:val="16"/>
                <w:vertAlign w:val="superscript"/>
              </w:rPr>
              <w:t>o</w:t>
            </w:r>
            <w:r>
              <w:rPr>
                <w:color w:val="000000"/>
                <w:sz w:val="16"/>
                <w:szCs w:val="16"/>
              </w:rPr>
              <w:t xml:space="preserve"> Período</w:t>
            </w:r>
          </w:p>
        </w:tc>
        <w:tc>
          <w:tcPr>
            <w:tcW w:w="57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6E437C90" w14:textId="3B70B0CA" w:rsidR="00F563C0" w:rsidRDefault="00F563C0" w:rsidP="0007530F">
            <w:pPr>
              <w:pBdr>
                <w:top w:val="nil"/>
                <w:left w:val="nil"/>
                <w:bottom w:val="nil"/>
                <w:right w:val="nil"/>
                <w:between w:val="nil"/>
              </w:pBdr>
              <w:spacing w:line="240" w:lineRule="auto"/>
              <w:jc w:val="both"/>
              <w:rPr>
                <w:color w:val="000000"/>
                <w:sz w:val="16"/>
                <w:szCs w:val="16"/>
              </w:rPr>
            </w:pPr>
            <w:r>
              <w:rPr>
                <w:color w:val="000000"/>
                <w:sz w:val="16"/>
                <w:szCs w:val="16"/>
              </w:rPr>
              <w:t>Prática em Educação III (45h)</w:t>
            </w:r>
          </w:p>
        </w:tc>
        <w:tc>
          <w:tcPr>
            <w:tcW w:w="163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2E0E9A39" w14:textId="77777777" w:rsidR="00F563C0" w:rsidRDefault="00413BCD" w:rsidP="0007530F">
            <w:pPr>
              <w:pBdr>
                <w:top w:val="nil"/>
                <w:left w:val="nil"/>
                <w:bottom w:val="nil"/>
                <w:right w:val="nil"/>
                <w:between w:val="nil"/>
              </w:pBdr>
              <w:spacing w:line="240" w:lineRule="auto"/>
              <w:jc w:val="center"/>
              <w:rPr>
                <w:color w:val="000000"/>
                <w:sz w:val="16"/>
                <w:szCs w:val="16"/>
              </w:rPr>
            </w:pPr>
            <w:r>
              <w:rPr>
                <w:color w:val="000000"/>
                <w:sz w:val="16"/>
                <w:szCs w:val="16"/>
              </w:rPr>
              <w:t>4</w:t>
            </w:r>
            <w:r w:rsidR="00F563C0">
              <w:rPr>
                <w:color w:val="000000"/>
                <w:sz w:val="16"/>
                <w:szCs w:val="16"/>
              </w:rPr>
              <w:t>5h</w:t>
            </w:r>
          </w:p>
        </w:tc>
      </w:tr>
      <w:tr w:rsidR="00F563C0" w14:paraId="5217102B" w14:textId="77777777" w:rsidTr="00D7568B">
        <w:trPr>
          <w:trHeight w:val="360"/>
        </w:trPr>
        <w:tc>
          <w:tcPr>
            <w:tcW w:w="960"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7FE59709" w14:textId="0E79E030" w:rsidR="00F563C0" w:rsidRDefault="00F563C0" w:rsidP="00D7568B">
            <w:pPr>
              <w:pBdr>
                <w:top w:val="nil"/>
                <w:left w:val="nil"/>
                <w:bottom w:val="nil"/>
                <w:right w:val="nil"/>
                <w:between w:val="nil"/>
              </w:pBdr>
              <w:spacing w:line="240" w:lineRule="auto"/>
              <w:rPr>
                <w:color w:val="000000"/>
                <w:sz w:val="16"/>
                <w:szCs w:val="16"/>
              </w:rPr>
            </w:pPr>
            <w:r>
              <w:rPr>
                <w:color w:val="000000"/>
                <w:sz w:val="16"/>
                <w:szCs w:val="16"/>
              </w:rPr>
              <w:t>4</w:t>
            </w:r>
            <w:r>
              <w:rPr>
                <w:color w:val="000000"/>
                <w:sz w:val="16"/>
                <w:szCs w:val="16"/>
                <w:vertAlign w:val="superscript"/>
              </w:rPr>
              <w:t>o</w:t>
            </w:r>
            <w:r>
              <w:rPr>
                <w:color w:val="000000"/>
                <w:sz w:val="16"/>
                <w:szCs w:val="16"/>
              </w:rPr>
              <w:t xml:space="preserve"> Período</w:t>
            </w:r>
          </w:p>
        </w:tc>
        <w:tc>
          <w:tcPr>
            <w:tcW w:w="57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234FEE78" w14:textId="4719A1A2" w:rsidR="00F563C0" w:rsidRDefault="00F563C0" w:rsidP="00D7568B">
            <w:pPr>
              <w:pBdr>
                <w:top w:val="nil"/>
                <w:left w:val="nil"/>
                <w:bottom w:val="nil"/>
                <w:right w:val="nil"/>
                <w:between w:val="nil"/>
              </w:pBdr>
              <w:spacing w:line="240" w:lineRule="auto"/>
              <w:jc w:val="both"/>
              <w:rPr>
                <w:color w:val="000000"/>
                <w:sz w:val="16"/>
                <w:szCs w:val="16"/>
              </w:rPr>
            </w:pPr>
            <w:r>
              <w:rPr>
                <w:color w:val="000000"/>
                <w:sz w:val="16"/>
                <w:szCs w:val="16"/>
              </w:rPr>
              <w:t>Prática em Educação IV (45h)</w:t>
            </w:r>
          </w:p>
        </w:tc>
        <w:tc>
          <w:tcPr>
            <w:tcW w:w="163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4C7C27FE" w14:textId="77777777" w:rsidR="00F563C0" w:rsidRDefault="00413BCD" w:rsidP="0007530F">
            <w:pPr>
              <w:pBdr>
                <w:top w:val="nil"/>
                <w:left w:val="nil"/>
                <w:bottom w:val="nil"/>
                <w:right w:val="nil"/>
                <w:between w:val="nil"/>
              </w:pBdr>
              <w:spacing w:line="240" w:lineRule="auto"/>
              <w:jc w:val="center"/>
              <w:rPr>
                <w:color w:val="000000"/>
                <w:sz w:val="16"/>
                <w:szCs w:val="16"/>
              </w:rPr>
            </w:pPr>
            <w:r>
              <w:rPr>
                <w:color w:val="000000"/>
                <w:sz w:val="16"/>
                <w:szCs w:val="16"/>
              </w:rPr>
              <w:t>4</w:t>
            </w:r>
            <w:r w:rsidR="00F563C0">
              <w:rPr>
                <w:color w:val="000000"/>
                <w:sz w:val="16"/>
                <w:szCs w:val="16"/>
              </w:rPr>
              <w:t>5h</w:t>
            </w:r>
          </w:p>
        </w:tc>
      </w:tr>
      <w:tr w:rsidR="00F563C0" w14:paraId="0ECE46DD" w14:textId="77777777" w:rsidTr="00D7568B">
        <w:trPr>
          <w:trHeight w:val="180"/>
        </w:trPr>
        <w:tc>
          <w:tcPr>
            <w:tcW w:w="960"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59D413BE"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5</w:t>
            </w:r>
            <w:r>
              <w:rPr>
                <w:color w:val="000000"/>
                <w:sz w:val="16"/>
                <w:szCs w:val="16"/>
                <w:vertAlign w:val="superscript"/>
              </w:rPr>
              <w:t>o</w:t>
            </w:r>
            <w:r>
              <w:rPr>
                <w:color w:val="000000"/>
                <w:sz w:val="16"/>
                <w:szCs w:val="16"/>
              </w:rPr>
              <w:t xml:space="preserve"> Período</w:t>
            </w:r>
          </w:p>
          <w:p w14:paraId="38063CDC"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 xml:space="preserve"> </w:t>
            </w:r>
          </w:p>
        </w:tc>
        <w:tc>
          <w:tcPr>
            <w:tcW w:w="57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62599FC8" w14:textId="77777777" w:rsidR="00F563C0" w:rsidRDefault="00F563C0" w:rsidP="0007530F">
            <w:pPr>
              <w:pBdr>
                <w:top w:val="nil"/>
                <w:left w:val="nil"/>
                <w:bottom w:val="nil"/>
                <w:right w:val="nil"/>
                <w:between w:val="nil"/>
              </w:pBdr>
              <w:spacing w:line="240" w:lineRule="auto"/>
              <w:jc w:val="both"/>
              <w:rPr>
                <w:color w:val="000000"/>
                <w:sz w:val="16"/>
                <w:szCs w:val="16"/>
              </w:rPr>
            </w:pPr>
            <w:r>
              <w:rPr>
                <w:color w:val="000000"/>
                <w:sz w:val="16"/>
                <w:szCs w:val="16"/>
              </w:rPr>
              <w:t>Fundamentos Históricos e Filosóficos da Educação (30h)</w:t>
            </w:r>
          </w:p>
          <w:p w14:paraId="2353B006" w14:textId="77777777" w:rsidR="00F563C0" w:rsidRDefault="00F563C0" w:rsidP="0007530F">
            <w:pPr>
              <w:pBdr>
                <w:top w:val="nil"/>
                <w:left w:val="nil"/>
                <w:bottom w:val="nil"/>
                <w:right w:val="nil"/>
                <w:between w:val="nil"/>
              </w:pBdr>
              <w:spacing w:line="240" w:lineRule="auto"/>
              <w:jc w:val="both"/>
              <w:rPr>
                <w:color w:val="000000"/>
                <w:sz w:val="16"/>
                <w:szCs w:val="16"/>
              </w:rPr>
            </w:pPr>
            <w:r>
              <w:rPr>
                <w:color w:val="000000"/>
                <w:sz w:val="16"/>
                <w:szCs w:val="16"/>
              </w:rPr>
              <w:t>Didática (30h)</w:t>
            </w:r>
          </w:p>
          <w:p w14:paraId="5C948D07" w14:textId="77777777" w:rsidR="00413BCD" w:rsidRDefault="00413BCD" w:rsidP="0007530F">
            <w:pPr>
              <w:pBdr>
                <w:top w:val="nil"/>
                <w:left w:val="nil"/>
                <w:bottom w:val="nil"/>
                <w:right w:val="nil"/>
                <w:between w:val="nil"/>
              </w:pBdr>
              <w:spacing w:line="240" w:lineRule="auto"/>
              <w:jc w:val="both"/>
              <w:rPr>
                <w:color w:val="000000"/>
                <w:sz w:val="16"/>
                <w:szCs w:val="16"/>
              </w:rPr>
            </w:pPr>
            <w:r>
              <w:rPr>
                <w:color w:val="000000"/>
                <w:sz w:val="16"/>
                <w:szCs w:val="16"/>
              </w:rPr>
              <w:t>Fundamentos da Educação Inclusiva I (30h)</w:t>
            </w:r>
          </w:p>
        </w:tc>
        <w:tc>
          <w:tcPr>
            <w:tcW w:w="163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49F31DE2" w14:textId="77777777" w:rsidR="00F563C0" w:rsidRDefault="00413BCD" w:rsidP="0007530F">
            <w:pPr>
              <w:pBdr>
                <w:top w:val="nil"/>
                <w:left w:val="nil"/>
                <w:bottom w:val="nil"/>
                <w:right w:val="nil"/>
                <w:between w:val="nil"/>
              </w:pBdr>
              <w:spacing w:line="240" w:lineRule="auto"/>
              <w:jc w:val="center"/>
              <w:rPr>
                <w:color w:val="000000"/>
                <w:sz w:val="16"/>
                <w:szCs w:val="16"/>
              </w:rPr>
            </w:pPr>
            <w:r>
              <w:rPr>
                <w:color w:val="000000"/>
                <w:sz w:val="16"/>
                <w:szCs w:val="16"/>
              </w:rPr>
              <w:t>9</w:t>
            </w:r>
            <w:r w:rsidR="00F563C0">
              <w:rPr>
                <w:color w:val="000000"/>
                <w:sz w:val="16"/>
                <w:szCs w:val="16"/>
              </w:rPr>
              <w:t>0h</w:t>
            </w:r>
          </w:p>
        </w:tc>
      </w:tr>
      <w:tr w:rsidR="00F563C0" w14:paraId="365E9599" w14:textId="77777777" w:rsidTr="00D7568B">
        <w:trPr>
          <w:trHeight w:val="360"/>
        </w:trPr>
        <w:tc>
          <w:tcPr>
            <w:tcW w:w="960"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1A814502"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6</w:t>
            </w:r>
            <w:r>
              <w:rPr>
                <w:color w:val="000000"/>
                <w:sz w:val="16"/>
                <w:szCs w:val="16"/>
                <w:vertAlign w:val="superscript"/>
              </w:rPr>
              <w:t>o</w:t>
            </w:r>
            <w:r>
              <w:rPr>
                <w:color w:val="000000"/>
                <w:sz w:val="16"/>
                <w:szCs w:val="16"/>
              </w:rPr>
              <w:t xml:space="preserve"> Período</w:t>
            </w:r>
          </w:p>
        </w:tc>
        <w:tc>
          <w:tcPr>
            <w:tcW w:w="57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6C412475" w14:textId="11FE0FDA" w:rsidR="00F563C0" w:rsidRDefault="00F563C0" w:rsidP="0007530F">
            <w:pPr>
              <w:pBdr>
                <w:top w:val="nil"/>
                <w:left w:val="nil"/>
                <w:bottom w:val="nil"/>
                <w:right w:val="nil"/>
                <w:between w:val="nil"/>
              </w:pBdr>
              <w:spacing w:line="240" w:lineRule="auto"/>
              <w:jc w:val="both"/>
              <w:rPr>
                <w:color w:val="000000"/>
                <w:sz w:val="16"/>
                <w:szCs w:val="16"/>
              </w:rPr>
            </w:pPr>
            <w:r>
              <w:rPr>
                <w:color w:val="000000"/>
                <w:sz w:val="16"/>
                <w:szCs w:val="16"/>
              </w:rPr>
              <w:t>Ensino de Ciências Sociais II (30h)</w:t>
            </w:r>
          </w:p>
          <w:p w14:paraId="1A208854" w14:textId="77777777" w:rsidR="00413BCD" w:rsidRDefault="00413BCD" w:rsidP="0007530F">
            <w:pPr>
              <w:pBdr>
                <w:top w:val="nil"/>
                <w:left w:val="nil"/>
                <w:bottom w:val="nil"/>
                <w:right w:val="nil"/>
                <w:between w:val="nil"/>
              </w:pBdr>
              <w:spacing w:line="240" w:lineRule="auto"/>
              <w:jc w:val="both"/>
              <w:rPr>
                <w:color w:val="000000"/>
                <w:sz w:val="16"/>
                <w:szCs w:val="16"/>
              </w:rPr>
            </w:pPr>
            <w:r>
              <w:rPr>
                <w:color w:val="000000"/>
                <w:sz w:val="16"/>
                <w:szCs w:val="16"/>
              </w:rPr>
              <w:t>Fundamentos da Educação Inclusiva II (30h)</w:t>
            </w:r>
          </w:p>
        </w:tc>
        <w:tc>
          <w:tcPr>
            <w:tcW w:w="163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6D1AC0AD" w14:textId="77777777" w:rsidR="00F563C0" w:rsidRDefault="00413BCD" w:rsidP="0007530F">
            <w:pPr>
              <w:pBdr>
                <w:top w:val="nil"/>
                <w:left w:val="nil"/>
                <w:bottom w:val="nil"/>
                <w:right w:val="nil"/>
                <w:between w:val="nil"/>
              </w:pBdr>
              <w:spacing w:line="240" w:lineRule="auto"/>
              <w:jc w:val="center"/>
              <w:rPr>
                <w:color w:val="000000"/>
                <w:sz w:val="16"/>
                <w:szCs w:val="16"/>
              </w:rPr>
            </w:pPr>
            <w:r>
              <w:rPr>
                <w:color w:val="000000"/>
                <w:sz w:val="16"/>
                <w:szCs w:val="16"/>
              </w:rPr>
              <w:t>6</w:t>
            </w:r>
            <w:r w:rsidR="00F563C0">
              <w:rPr>
                <w:color w:val="000000"/>
                <w:sz w:val="16"/>
                <w:szCs w:val="16"/>
              </w:rPr>
              <w:t>0h</w:t>
            </w:r>
          </w:p>
        </w:tc>
      </w:tr>
      <w:tr w:rsidR="00F563C0" w14:paraId="67511F4B" w14:textId="77777777" w:rsidTr="00D7568B">
        <w:trPr>
          <w:trHeight w:val="60"/>
        </w:trPr>
        <w:tc>
          <w:tcPr>
            <w:tcW w:w="960"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659DE605"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7</w:t>
            </w:r>
            <w:r>
              <w:rPr>
                <w:color w:val="000000"/>
                <w:sz w:val="16"/>
                <w:szCs w:val="16"/>
                <w:vertAlign w:val="superscript"/>
              </w:rPr>
              <w:t>o</w:t>
            </w:r>
            <w:r>
              <w:rPr>
                <w:color w:val="000000"/>
                <w:sz w:val="16"/>
                <w:szCs w:val="16"/>
              </w:rPr>
              <w:t xml:space="preserve"> Período</w:t>
            </w:r>
          </w:p>
        </w:tc>
        <w:tc>
          <w:tcPr>
            <w:tcW w:w="57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758E4D0B" w14:textId="4CA7EF59" w:rsidR="00F563C0" w:rsidRDefault="00F563C0" w:rsidP="0007530F">
            <w:pPr>
              <w:pBdr>
                <w:top w:val="nil"/>
                <w:left w:val="nil"/>
                <w:bottom w:val="nil"/>
                <w:right w:val="nil"/>
                <w:between w:val="nil"/>
              </w:pBdr>
              <w:spacing w:line="240" w:lineRule="auto"/>
              <w:jc w:val="both"/>
              <w:rPr>
                <w:color w:val="000000"/>
                <w:sz w:val="16"/>
                <w:szCs w:val="16"/>
              </w:rPr>
            </w:pPr>
            <w:r>
              <w:rPr>
                <w:color w:val="000000"/>
                <w:sz w:val="16"/>
                <w:szCs w:val="16"/>
              </w:rPr>
              <w:t>Ensino de Ciências Sociais III (30h)</w:t>
            </w:r>
          </w:p>
        </w:tc>
        <w:tc>
          <w:tcPr>
            <w:tcW w:w="163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6F2E892B"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30h</w:t>
            </w:r>
          </w:p>
        </w:tc>
      </w:tr>
      <w:tr w:rsidR="00F563C0" w14:paraId="14951C4D" w14:textId="77777777" w:rsidTr="00D7568B">
        <w:trPr>
          <w:trHeight w:val="180"/>
        </w:trPr>
        <w:tc>
          <w:tcPr>
            <w:tcW w:w="960"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2E2A7702"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8</w:t>
            </w:r>
            <w:r>
              <w:rPr>
                <w:color w:val="000000"/>
                <w:sz w:val="16"/>
                <w:szCs w:val="16"/>
                <w:vertAlign w:val="superscript"/>
              </w:rPr>
              <w:t>o</w:t>
            </w:r>
            <w:r>
              <w:rPr>
                <w:color w:val="000000"/>
                <w:sz w:val="16"/>
                <w:szCs w:val="16"/>
              </w:rPr>
              <w:t xml:space="preserve"> Período</w:t>
            </w:r>
          </w:p>
        </w:tc>
        <w:tc>
          <w:tcPr>
            <w:tcW w:w="57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2E245DBF" w14:textId="77777777" w:rsidR="00F563C0" w:rsidRDefault="00F563C0" w:rsidP="0007530F">
            <w:pPr>
              <w:pBdr>
                <w:top w:val="nil"/>
                <w:left w:val="nil"/>
                <w:bottom w:val="nil"/>
                <w:right w:val="nil"/>
                <w:between w:val="nil"/>
              </w:pBdr>
              <w:spacing w:line="240" w:lineRule="auto"/>
              <w:jc w:val="both"/>
              <w:rPr>
                <w:color w:val="000000"/>
                <w:sz w:val="16"/>
                <w:szCs w:val="16"/>
              </w:rPr>
            </w:pPr>
            <w:r>
              <w:rPr>
                <w:color w:val="000000"/>
                <w:sz w:val="16"/>
                <w:szCs w:val="16"/>
              </w:rPr>
              <w:t>TCC (10h)</w:t>
            </w:r>
          </w:p>
        </w:tc>
        <w:tc>
          <w:tcPr>
            <w:tcW w:w="163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442D2FF1"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10h</w:t>
            </w:r>
          </w:p>
        </w:tc>
      </w:tr>
      <w:tr w:rsidR="00F563C0" w14:paraId="01DF7005" w14:textId="77777777" w:rsidTr="00D7568B">
        <w:tc>
          <w:tcPr>
            <w:tcW w:w="6690" w:type="dxa"/>
            <w:gridSpan w:val="2"/>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vAlign w:val="center"/>
          </w:tcPr>
          <w:p w14:paraId="376B7118" w14:textId="77777777" w:rsidR="00F563C0" w:rsidRDefault="00F563C0" w:rsidP="0007530F">
            <w:pPr>
              <w:pBdr>
                <w:top w:val="nil"/>
                <w:left w:val="nil"/>
                <w:bottom w:val="nil"/>
                <w:right w:val="nil"/>
                <w:between w:val="nil"/>
              </w:pBdr>
              <w:spacing w:line="240" w:lineRule="auto"/>
              <w:rPr>
                <w:b/>
                <w:color w:val="000000"/>
                <w:sz w:val="16"/>
                <w:szCs w:val="16"/>
              </w:rPr>
            </w:pPr>
            <w:r>
              <w:rPr>
                <w:b/>
                <w:color w:val="000000"/>
                <w:sz w:val="16"/>
                <w:szCs w:val="16"/>
              </w:rPr>
              <w:t>CH total</w:t>
            </w:r>
          </w:p>
        </w:tc>
        <w:tc>
          <w:tcPr>
            <w:tcW w:w="163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2FDE6542" w14:textId="77777777" w:rsidR="00F563C0" w:rsidRDefault="00F563C0" w:rsidP="0007530F">
            <w:pPr>
              <w:pBdr>
                <w:top w:val="nil"/>
                <w:left w:val="nil"/>
                <w:bottom w:val="nil"/>
                <w:right w:val="nil"/>
                <w:between w:val="nil"/>
              </w:pBdr>
              <w:spacing w:line="240" w:lineRule="auto"/>
              <w:jc w:val="center"/>
              <w:rPr>
                <w:b/>
                <w:color w:val="000000"/>
                <w:sz w:val="16"/>
                <w:szCs w:val="16"/>
              </w:rPr>
            </w:pPr>
            <w:r>
              <w:rPr>
                <w:b/>
                <w:color w:val="000000"/>
                <w:sz w:val="16"/>
                <w:szCs w:val="16"/>
              </w:rPr>
              <w:t>400h</w:t>
            </w:r>
          </w:p>
        </w:tc>
      </w:tr>
    </w:tbl>
    <w:p w14:paraId="73D91787" w14:textId="77777777" w:rsidR="00F563C0" w:rsidRDefault="00F563C0" w:rsidP="00F563C0">
      <w:pPr>
        <w:pBdr>
          <w:top w:val="nil"/>
          <w:left w:val="nil"/>
          <w:bottom w:val="nil"/>
          <w:right w:val="nil"/>
          <w:between w:val="nil"/>
        </w:pBdr>
        <w:spacing w:line="360" w:lineRule="auto"/>
        <w:rPr>
          <w:color w:val="000000"/>
          <w:sz w:val="24"/>
          <w:szCs w:val="24"/>
        </w:rPr>
      </w:pPr>
    </w:p>
    <w:p w14:paraId="27AFF0E4" w14:textId="77777777" w:rsidR="00386242" w:rsidRDefault="00386242" w:rsidP="00F563C0">
      <w:pPr>
        <w:pBdr>
          <w:top w:val="nil"/>
          <w:left w:val="nil"/>
          <w:bottom w:val="nil"/>
          <w:right w:val="nil"/>
          <w:between w:val="nil"/>
        </w:pBdr>
        <w:spacing w:line="360" w:lineRule="auto"/>
        <w:rPr>
          <w:color w:val="000000"/>
          <w:sz w:val="24"/>
          <w:szCs w:val="24"/>
        </w:rPr>
      </w:pPr>
    </w:p>
    <w:p w14:paraId="4525C7EE" w14:textId="77777777" w:rsidR="00F563C0" w:rsidRDefault="00F563C0" w:rsidP="00F563C0">
      <w:pPr>
        <w:pBdr>
          <w:top w:val="nil"/>
          <w:left w:val="nil"/>
          <w:bottom w:val="nil"/>
          <w:right w:val="nil"/>
          <w:between w:val="nil"/>
        </w:pBdr>
        <w:spacing w:line="360" w:lineRule="auto"/>
        <w:rPr>
          <w:b/>
          <w:color w:val="000000"/>
          <w:sz w:val="24"/>
          <w:szCs w:val="24"/>
        </w:rPr>
      </w:pPr>
      <w:r>
        <w:rPr>
          <w:b/>
          <w:color w:val="000000"/>
          <w:sz w:val="24"/>
          <w:szCs w:val="24"/>
        </w:rPr>
        <w:t>12.3 Trabalho de Conclusão de Curso</w:t>
      </w:r>
    </w:p>
    <w:p w14:paraId="567A336E" w14:textId="77777777" w:rsidR="00F563C0" w:rsidRDefault="00F563C0" w:rsidP="00F563C0">
      <w:pPr>
        <w:pBdr>
          <w:top w:val="nil"/>
          <w:left w:val="nil"/>
          <w:bottom w:val="nil"/>
          <w:right w:val="nil"/>
          <w:between w:val="nil"/>
        </w:pBdr>
        <w:spacing w:line="360" w:lineRule="auto"/>
        <w:ind w:right="-40" w:firstLine="567"/>
        <w:jc w:val="both"/>
        <w:rPr>
          <w:color w:val="000000"/>
          <w:sz w:val="24"/>
          <w:szCs w:val="24"/>
        </w:rPr>
      </w:pPr>
      <w:r>
        <w:rPr>
          <w:color w:val="000000"/>
          <w:sz w:val="24"/>
          <w:szCs w:val="24"/>
        </w:rPr>
        <w:t xml:space="preserve">Cumprindo com o inciso IX do Artigo 7 das </w:t>
      </w:r>
      <w:proofErr w:type="spellStart"/>
      <w:r>
        <w:rPr>
          <w:color w:val="000000"/>
          <w:sz w:val="24"/>
          <w:szCs w:val="24"/>
        </w:rPr>
        <w:t>DCNs</w:t>
      </w:r>
      <w:proofErr w:type="spellEnd"/>
      <w:r>
        <w:rPr>
          <w:color w:val="000000"/>
          <w:sz w:val="24"/>
          <w:szCs w:val="24"/>
        </w:rPr>
        <w:t xml:space="preserve"> (Resolução N. 2/2015), que demanda uma atividade formativa que seja capaz de contribuir para a sistematização e o registro das atividades em portfólio ou recurso equivalente de acompanhamento, o curso de Ciências Sociais - Licenciatura da UNIFAL-MG optou-se pelo Trabalho de Conclusão de Curso (TCC) que tem por finalidade propiciar à </w:t>
      </w:r>
      <w:proofErr w:type="spellStart"/>
      <w:r>
        <w:rPr>
          <w:color w:val="000000"/>
          <w:sz w:val="24"/>
          <w:szCs w:val="24"/>
        </w:rPr>
        <w:t>licencianda</w:t>
      </w:r>
      <w:proofErr w:type="spellEnd"/>
      <w:r>
        <w:rPr>
          <w:color w:val="000000"/>
          <w:sz w:val="24"/>
          <w:szCs w:val="24"/>
        </w:rPr>
        <w:t xml:space="preserve"> ou ao licenciando: </w:t>
      </w:r>
    </w:p>
    <w:p w14:paraId="2913DB61" w14:textId="77777777" w:rsidR="00F563C0" w:rsidRDefault="00F563C0" w:rsidP="00F563C0">
      <w:pPr>
        <w:pBdr>
          <w:top w:val="nil"/>
          <w:left w:val="nil"/>
          <w:bottom w:val="nil"/>
          <w:right w:val="nil"/>
          <w:between w:val="nil"/>
        </w:pBdr>
        <w:spacing w:line="360" w:lineRule="auto"/>
        <w:ind w:right="-40" w:firstLine="425"/>
        <w:jc w:val="both"/>
        <w:rPr>
          <w:color w:val="000000"/>
          <w:sz w:val="24"/>
          <w:szCs w:val="24"/>
        </w:rPr>
      </w:pPr>
    </w:p>
    <w:p w14:paraId="79D3D899" w14:textId="77777777" w:rsidR="00F563C0" w:rsidRDefault="00F563C0" w:rsidP="00F563C0">
      <w:pPr>
        <w:numPr>
          <w:ilvl w:val="0"/>
          <w:numId w:val="3"/>
        </w:numPr>
        <w:pBdr>
          <w:top w:val="nil"/>
          <w:left w:val="nil"/>
          <w:bottom w:val="nil"/>
          <w:right w:val="nil"/>
          <w:between w:val="nil"/>
        </w:pBdr>
        <w:spacing w:line="360" w:lineRule="auto"/>
        <w:ind w:right="-40"/>
        <w:jc w:val="both"/>
        <w:rPr>
          <w:color w:val="000000"/>
          <w:sz w:val="24"/>
          <w:szCs w:val="24"/>
        </w:rPr>
      </w:pPr>
      <w:proofErr w:type="gramStart"/>
      <w:r>
        <w:rPr>
          <w:color w:val="000000"/>
          <w:sz w:val="24"/>
          <w:szCs w:val="24"/>
        </w:rPr>
        <w:t>a</w:t>
      </w:r>
      <w:proofErr w:type="gramEnd"/>
      <w:r>
        <w:rPr>
          <w:color w:val="000000"/>
          <w:sz w:val="24"/>
          <w:szCs w:val="24"/>
        </w:rPr>
        <w:t xml:space="preserve"> sistematização e o registro de sua formação inicial;</w:t>
      </w:r>
    </w:p>
    <w:p w14:paraId="4F2966E8" w14:textId="77777777" w:rsidR="00F563C0" w:rsidRDefault="00F563C0" w:rsidP="00F563C0">
      <w:pPr>
        <w:numPr>
          <w:ilvl w:val="0"/>
          <w:numId w:val="3"/>
        </w:numPr>
        <w:pBdr>
          <w:top w:val="nil"/>
          <w:left w:val="nil"/>
          <w:bottom w:val="nil"/>
          <w:right w:val="nil"/>
          <w:between w:val="nil"/>
        </w:pBdr>
        <w:spacing w:line="360" w:lineRule="auto"/>
        <w:ind w:right="-40"/>
        <w:jc w:val="both"/>
        <w:rPr>
          <w:color w:val="000000"/>
          <w:sz w:val="24"/>
          <w:szCs w:val="24"/>
        </w:rPr>
      </w:pPr>
      <w:proofErr w:type="gramStart"/>
      <w:r>
        <w:rPr>
          <w:color w:val="000000"/>
          <w:sz w:val="24"/>
          <w:szCs w:val="24"/>
        </w:rPr>
        <w:t>a</w:t>
      </w:r>
      <w:proofErr w:type="gramEnd"/>
      <w:r>
        <w:rPr>
          <w:color w:val="000000"/>
          <w:sz w:val="24"/>
          <w:szCs w:val="24"/>
        </w:rPr>
        <w:t xml:space="preserve"> inter-relação entre teoria e prática, </w:t>
      </w:r>
    </w:p>
    <w:p w14:paraId="025DBFE8" w14:textId="77777777" w:rsidR="00F563C0" w:rsidRDefault="00F563C0" w:rsidP="00F563C0">
      <w:pPr>
        <w:numPr>
          <w:ilvl w:val="0"/>
          <w:numId w:val="3"/>
        </w:numPr>
        <w:pBdr>
          <w:top w:val="nil"/>
          <w:left w:val="nil"/>
          <w:bottom w:val="nil"/>
          <w:right w:val="nil"/>
          <w:between w:val="nil"/>
        </w:pBdr>
        <w:spacing w:line="360" w:lineRule="auto"/>
        <w:ind w:right="-40"/>
        <w:jc w:val="both"/>
        <w:rPr>
          <w:color w:val="000000"/>
          <w:sz w:val="24"/>
          <w:szCs w:val="24"/>
        </w:rPr>
      </w:pPr>
      <w:proofErr w:type="gramStart"/>
      <w:r>
        <w:rPr>
          <w:color w:val="000000"/>
          <w:sz w:val="24"/>
          <w:szCs w:val="24"/>
        </w:rPr>
        <w:t>o</w:t>
      </w:r>
      <w:proofErr w:type="gramEnd"/>
      <w:r>
        <w:rPr>
          <w:color w:val="000000"/>
          <w:sz w:val="24"/>
          <w:szCs w:val="24"/>
        </w:rPr>
        <w:t xml:space="preserve"> estímulo à produção científica e à carreira docente; </w:t>
      </w:r>
    </w:p>
    <w:p w14:paraId="6197D0CA" w14:textId="77777777" w:rsidR="00F563C0" w:rsidRDefault="00F563C0" w:rsidP="00F563C0">
      <w:pPr>
        <w:numPr>
          <w:ilvl w:val="0"/>
          <w:numId w:val="3"/>
        </w:numPr>
        <w:pBdr>
          <w:top w:val="nil"/>
          <w:left w:val="nil"/>
          <w:bottom w:val="nil"/>
          <w:right w:val="nil"/>
          <w:between w:val="nil"/>
        </w:pBdr>
        <w:spacing w:line="360" w:lineRule="auto"/>
        <w:ind w:right="-40"/>
        <w:jc w:val="both"/>
        <w:rPr>
          <w:color w:val="000000"/>
          <w:sz w:val="24"/>
          <w:szCs w:val="24"/>
        </w:rPr>
      </w:pPr>
      <w:proofErr w:type="gramStart"/>
      <w:r>
        <w:rPr>
          <w:color w:val="000000"/>
          <w:sz w:val="24"/>
          <w:szCs w:val="24"/>
        </w:rPr>
        <w:t>o</w:t>
      </w:r>
      <w:proofErr w:type="gramEnd"/>
      <w:r>
        <w:rPr>
          <w:color w:val="000000"/>
          <w:sz w:val="24"/>
          <w:szCs w:val="24"/>
        </w:rPr>
        <w:t xml:space="preserve"> aprofundamento de um tema na interface entre Ciências Sociais e educação; </w:t>
      </w:r>
    </w:p>
    <w:p w14:paraId="1831C75B" w14:textId="77777777" w:rsidR="00F563C0" w:rsidRDefault="00F563C0" w:rsidP="00F563C0">
      <w:pPr>
        <w:numPr>
          <w:ilvl w:val="0"/>
          <w:numId w:val="3"/>
        </w:numPr>
        <w:pBdr>
          <w:top w:val="nil"/>
          <w:left w:val="nil"/>
          <w:bottom w:val="nil"/>
          <w:right w:val="nil"/>
          <w:between w:val="nil"/>
        </w:pBdr>
        <w:spacing w:line="360" w:lineRule="auto"/>
        <w:ind w:right="-40"/>
        <w:jc w:val="both"/>
        <w:rPr>
          <w:color w:val="000000"/>
          <w:sz w:val="24"/>
          <w:szCs w:val="24"/>
        </w:rPr>
      </w:pPr>
      <w:proofErr w:type="gramStart"/>
      <w:r>
        <w:rPr>
          <w:color w:val="000000"/>
          <w:sz w:val="24"/>
          <w:szCs w:val="24"/>
        </w:rPr>
        <w:lastRenderedPageBreak/>
        <w:t>a</w:t>
      </w:r>
      <w:proofErr w:type="gramEnd"/>
      <w:r>
        <w:rPr>
          <w:color w:val="000000"/>
          <w:sz w:val="24"/>
          <w:szCs w:val="24"/>
        </w:rPr>
        <w:t xml:space="preserve"> formação interdisciplinar; </w:t>
      </w:r>
    </w:p>
    <w:p w14:paraId="48B99CBD" w14:textId="77777777" w:rsidR="00F563C0" w:rsidRDefault="00F563C0" w:rsidP="00F563C0">
      <w:pPr>
        <w:numPr>
          <w:ilvl w:val="0"/>
          <w:numId w:val="3"/>
        </w:numPr>
        <w:pBdr>
          <w:top w:val="nil"/>
          <w:left w:val="nil"/>
          <w:bottom w:val="nil"/>
          <w:right w:val="nil"/>
          <w:between w:val="nil"/>
        </w:pBdr>
        <w:spacing w:line="360" w:lineRule="auto"/>
        <w:ind w:right="-40"/>
        <w:jc w:val="both"/>
        <w:rPr>
          <w:color w:val="000000"/>
          <w:sz w:val="24"/>
          <w:szCs w:val="24"/>
        </w:rPr>
      </w:pPr>
      <w:proofErr w:type="gramStart"/>
      <w:r>
        <w:rPr>
          <w:color w:val="000000"/>
          <w:sz w:val="24"/>
          <w:szCs w:val="24"/>
        </w:rPr>
        <w:t>o</w:t>
      </w:r>
      <w:proofErr w:type="gramEnd"/>
      <w:r>
        <w:rPr>
          <w:color w:val="000000"/>
          <w:sz w:val="24"/>
          <w:szCs w:val="24"/>
        </w:rPr>
        <w:t xml:space="preserve"> desenvolvimento da capacidade científica, criativa, de autonomia crítica e reflexiva na área de interesse; </w:t>
      </w:r>
    </w:p>
    <w:p w14:paraId="13BEDEB9" w14:textId="77777777" w:rsidR="00F563C0" w:rsidRDefault="00F563C0" w:rsidP="00F563C0">
      <w:pPr>
        <w:numPr>
          <w:ilvl w:val="0"/>
          <w:numId w:val="3"/>
        </w:numPr>
        <w:pBdr>
          <w:top w:val="nil"/>
          <w:left w:val="nil"/>
          <w:bottom w:val="nil"/>
          <w:right w:val="nil"/>
          <w:between w:val="nil"/>
        </w:pBdr>
        <w:spacing w:line="360" w:lineRule="auto"/>
        <w:ind w:right="-40"/>
        <w:jc w:val="both"/>
        <w:rPr>
          <w:color w:val="000000"/>
          <w:sz w:val="24"/>
          <w:szCs w:val="24"/>
        </w:rPr>
      </w:pPr>
      <w:proofErr w:type="gramStart"/>
      <w:r>
        <w:rPr>
          <w:color w:val="000000"/>
          <w:sz w:val="24"/>
          <w:szCs w:val="24"/>
        </w:rPr>
        <w:t>formação</w:t>
      </w:r>
      <w:proofErr w:type="gramEnd"/>
      <w:r>
        <w:rPr>
          <w:color w:val="000000"/>
          <w:sz w:val="24"/>
          <w:szCs w:val="24"/>
        </w:rPr>
        <w:t xml:space="preserve"> pedagógica e atuação profissional por meio do estágio e de outras experiências com ensino de Ciências Sociais e formação inicial de docentes e a interação entre o corpo docente e discente.</w:t>
      </w:r>
    </w:p>
    <w:p w14:paraId="1C730D71" w14:textId="77777777" w:rsidR="00F563C0" w:rsidRDefault="00F563C0" w:rsidP="00F563C0">
      <w:pPr>
        <w:pBdr>
          <w:top w:val="nil"/>
          <w:left w:val="nil"/>
          <w:bottom w:val="nil"/>
          <w:right w:val="nil"/>
          <w:between w:val="nil"/>
        </w:pBdr>
        <w:spacing w:line="360" w:lineRule="auto"/>
        <w:ind w:right="-40" w:firstLine="425"/>
        <w:jc w:val="both"/>
        <w:rPr>
          <w:color w:val="000000"/>
          <w:sz w:val="24"/>
          <w:szCs w:val="24"/>
        </w:rPr>
      </w:pPr>
    </w:p>
    <w:p w14:paraId="04D75E4E" w14:textId="41ABBE24" w:rsidR="00F563C0" w:rsidRDefault="00F563C0" w:rsidP="00F563C0">
      <w:pPr>
        <w:pBdr>
          <w:top w:val="nil"/>
          <w:left w:val="nil"/>
          <w:bottom w:val="nil"/>
          <w:right w:val="nil"/>
          <w:between w:val="nil"/>
        </w:pBdr>
        <w:spacing w:line="360" w:lineRule="auto"/>
        <w:ind w:right="-40" w:firstLine="425"/>
        <w:jc w:val="both"/>
        <w:rPr>
          <w:color w:val="000000"/>
          <w:sz w:val="24"/>
          <w:szCs w:val="24"/>
        </w:rPr>
      </w:pPr>
      <w:r>
        <w:rPr>
          <w:color w:val="000000"/>
          <w:sz w:val="24"/>
          <w:szCs w:val="24"/>
        </w:rPr>
        <w:t>O TCC poderá ser desenvolvido nos formatos de monografia, memorial</w:t>
      </w:r>
      <w:r w:rsidR="003D4B0F">
        <w:rPr>
          <w:color w:val="000000"/>
          <w:sz w:val="24"/>
          <w:szCs w:val="24"/>
        </w:rPr>
        <w:t>, artigo ou</w:t>
      </w:r>
      <w:r>
        <w:rPr>
          <w:color w:val="000000"/>
          <w:sz w:val="24"/>
          <w:szCs w:val="24"/>
        </w:rPr>
        <w:t xml:space="preserve"> proposta de ensino, preferencialmente, envolvendo experiências de estágio, ensino, extensão e pesquisa vividas ao longo da graduação. A Monografia deverá ser resultante de pesquisa científica, com pelo menos um capítulo em que o tema seja, necessariamente, relacionado a uma proposta didática para a educação básica e/ou à formação de professores e/ou ao ensino de Ciências Sociais. </w:t>
      </w:r>
    </w:p>
    <w:p w14:paraId="554976EE" w14:textId="04BEB03E" w:rsidR="00F563C0" w:rsidRDefault="00F563C0" w:rsidP="003438BC">
      <w:pPr>
        <w:pBdr>
          <w:top w:val="nil"/>
          <w:left w:val="nil"/>
          <w:bottom w:val="nil"/>
          <w:right w:val="nil"/>
          <w:between w:val="nil"/>
        </w:pBdr>
        <w:spacing w:line="360" w:lineRule="auto"/>
        <w:ind w:right="-40" w:firstLine="567"/>
        <w:jc w:val="both"/>
        <w:rPr>
          <w:color w:val="000000"/>
          <w:sz w:val="24"/>
          <w:szCs w:val="24"/>
        </w:rPr>
      </w:pPr>
      <w:r>
        <w:rPr>
          <w:color w:val="000000"/>
          <w:sz w:val="24"/>
          <w:szCs w:val="24"/>
        </w:rPr>
        <w:t>Compreende-se o Memorial como um relato para sistematização analítica e crítica da trajetória pessoal e de formação docente do/a estudante, devendo envolver a narração de experiências de ensino vivenciadas em estágio e/ou outras situações embasadas pelos recursos teóricos apreendidos ao longo do curso de Ciências Sociais - Licenciatura</w:t>
      </w:r>
      <w:r w:rsidR="003438BC" w:rsidRPr="003438BC">
        <w:rPr>
          <w:color w:val="000000"/>
          <w:sz w:val="24"/>
          <w:szCs w:val="24"/>
        </w:rPr>
        <w:t>.</w:t>
      </w:r>
      <w:r w:rsidR="003438BC">
        <w:rPr>
          <w:color w:val="000000"/>
          <w:sz w:val="24"/>
          <w:szCs w:val="24"/>
        </w:rPr>
        <w:t xml:space="preserve"> O artigo científico deve ser resultado de uma pesquisa desenvolvido (a) pelo ou pela estudante contendo objetivos, discussão e metodologias claras. </w:t>
      </w:r>
      <w:r>
        <w:rPr>
          <w:color w:val="000000"/>
          <w:sz w:val="24"/>
          <w:szCs w:val="24"/>
        </w:rPr>
        <w:t>Por fim, a Proposta de Ensino é definida como a descrição detalhada e fundamentada de um programa de ensino com planos de aulas para o ensino na educação básica ou na educação não formal. O TCC poderá estar vinculado às linhas de pesquisa implementadas pelos docentes do curso, bem como aos grupos de pesquisa e extensão a que estes estão integrados.</w:t>
      </w:r>
    </w:p>
    <w:p w14:paraId="7E6462D2" w14:textId="77777777" w:rsidR="00F563C0" w:rsidRDefault="00F563C0" w:rsidP="00F563C0">
      <w:pPr>
        <w:pBdr>
          <w:top w:val="nil"/>
          <w:left w:val="nil"/>
          <w:bottom w:val="nil"/>
          <w:right w:val="nil"/>
          <w:between w:val="nil"/>
        </w:pBdr>
        <w:spacing w:line="360" w:lineRule="auto"/>
        <w:ind w:right="-40" w:firstLine="567"/>
        <w:jc w:val="both"/>
        <w:rPr>
          <w:color w:val="000000"/>
          <w:sz w:val="24"/>
          <w:szCs w:val="24"/>
        </w:rPr>
      </w:pPr>
      <w:r>
        <w:rPr>
          <w:color w:val="000000"/>
          <w:sz w:val="24"/>
          <w:szCs w:val="24"/>
        </w:rPr>
        <w:t>O TCC deverá ser apresentado a uma banca avaliadora até o último semestre do curso, em sessão pública, na forma oral, sendo possibilitada a utilização de recursos midiáticos e será regido por regulamentação específica.</w:t>
      </w:r>
    </w:p>
    <w:p w14:paraId="6C3014BD" w14:textId="77777777" w:rsidR="00F563C0" w:rsidRDefault="00F563C0" w:rsidP="00F563C0">
      <w:pPr>
        <w:pBdr>
          <w:top w:val="nil"/>
          <w:left w:val="nil"/>
          <w:bottom w:val="nil"/>
          <w:right w:val="nil"/>
          <w:between w:val="nil"/>
        </w:pBdr>
        <w:spacing w:line="360" w:lineRule="auto"/>
        <w:ind w:right="-40" w:firstLine="425"/>
        <w:jc w:val="both"/>
        <w:rPr>
          <w:color w:val="000000"/>
          <w:sz w:val="24"/>
          <w:szCs w:val="24"/>
        </w:rPr>
      </w:pPr>
    </w:p>
    <w:p w14:paraId="0B9879A5" w14:textId="77777777" w:rsidR="00F563C0" w:rsidRDefault="00F563C0" w:rsidP="00F563C0">
      <w:pPr>
        <w:pBdr>
          <w:top w:val="nil"/>
          <w:left w:val="nil"/>
          <w:bottom w:val="nil"/>
          <w:right w:val="nil"/>
          <w:between w:val="nil"/>
        </w:pBdr>
        <w:spacing w:line="360" w:lineRule="auto"/>
        <w:rPr>
          <w:b/>
          <w:color w:val="000000"/>
          <w:sz w:val="24"/>
          <w:szCs w:val="24"/>
        </w:rPr>
      </w:pPr>
      <w:r>
        <w:rPr>
          <w:b/>
          <w:color w:val="000000"/>
          <w:sz w:val="24"/>
          <w:szCs w:val="24"/>
        </w:rPr>
        <w:t>12.4 Estágio obrigatório</w:t>
      </w:r>
    </w:p>
    <w:p w14:paraId="78A4B7E7" w14:textId="77777777" w:rsidR="00F563C0" w:rsidRDefault="00F563C0" w:rsidP="00F563C0">
      <w:pPr>
        <w:pBdr>
          <w:top w:val="nil"/>
          <w:left w:val="nil"/>
          <w:bottom w:val="nil"/>
          <w:right w:val="nil"/>
          <w:between w:val="nil"/>
        </w:pBdr>
        <w:spacing w:line="360" w:lineRule="auto"/>
        <w:ind w:right="-40" w:firstLine="567"/>
        <w:jc w:val="both"/>
        <w:rPr>
          <w:color w:val="000000"/>
          <w:sz w:val="24"/>
          <w:szCs w:val="24"/>
        </w:rPr>
      </w:pPr>
      <w:r>
        <w:rPr>
          <w:color w:val="000000"/>
          <w:sz w:val="24"/>
          <w:szCs w:val="24"/>
        </w:rPr>
        <w:t xml:space="preserve">O estágio obrigatório é um importante componente da matriz curricular do Curso de Ciências Sociais - Licenciatura da UNIFAL-MG, porque busca articular as diferentes experiências práticas, teóricas e metodológicas com o exercício </w:t>
      </w:r>
      <w:r>
        <w:rPr>
          <w:color w:val="000000"/>
          <w:sz w:val="24"/>
          <w:szCs w:val="24"/>
        </w:rPr>
        <w:lastRenderedPageBreak/>
        <w:t>profissional docente. Em conformidade com as DCN (Resolução N. 2/2015), sua carga horária totaliza 400 (quatrocentas) horas igualmente distribuídas em quatro disciplinas: Estágio Supervisionado I, II, III, IV e será regido por regulamentação específica.</w:t>
      </w:r>
    </w:p>
    <w:p w14:paraId="623010BA" w14:textId="77777777" w:rsidR="00F563C0" w:rsidRDefault="00F563C0" w:rsidP="00F563C0">
      <w:pPr>
        <w:pBdr>
          <w:top w:val="nil"/>
          <w:left w:val="nil"/>
          <w:bottom w:val="nil"/>
          <w:right w:val="nil"/>
          <w:between w:val="nil"/>
        </w:pBdr>
        <w:spacing w:line="360" w:lineRule="auto"/>
        <w:ind w:right="-40" w:firstLine="425"/>
        <w:jc w:val="both"/>
        <w:rPr>
          <w:color w:val="000000"/>
          <w:sz w:val="24"/>
          <w:szCs w:val="24"/>
        </w:rPr>
      </w:pPr>
    </w:p>
    <w:p w14:paraId="68FE9A7E" w14:textId="77777777" w:rsidR="00F563C0" w:rsidRDefault="00F563C0" w:rsidP="00F563C0">
      <w:pPr>
        <w:pBdr>
          <w:top w:val="nil"/>
          <w:left w:val="nil"/>
          <w:bottom w:val="nil"/>
          <w:right w:val="nil"/>
          <w:between w:val="nil"/>
        </w:pBdr>
        <w:spacing w:line="360" w:lineRule="auto"/>
        <w:rPr>
          <w:color w:val="000000"/>
          <w:sz w:val="24"/>
          <w:szCs w:val="24"/>
        </w:rPr>
      </w:pPr>
    </w:p>
    <w:p w14:paraId="0A79B555" w14:textId="77777777" w:rsidR="00F563C0" w:rsidRDefault="00F563C0" w:rsidP="00F563C0">
      <w:pPr>
        <w:pBdr>
          <w:top w:val="nil"/>
          <w:left w:val="nil"/>
          <w:bottom w:val="nil"/>
          <w:right w:val="nil"/>
          <w:between w:val="nil"/>
        </w:pBdr>
        <w:spacing w:line="360" w:lineRule="auto"/>
        <w:rPr>
          <w:b/>
          <w:color w:val="000000"/>
          <w:sz w:val="24"/>
          <w:szCs w:val="24"/>
        </w:rPr>
      </w:pPr>
      <w:r>
        <w:rPr>
          <w:b/>
          <w:color w:val="000000"/>
          <w:sz w:val="24"/>
          <w:szCs w:val="24"/>
        </w:rPr>
        <w:t>12.5 Estágio não-obrigatório</w:t>
      </w:r>
    </w:p>
    <w:p w14:paraId="5C0260E1" w14:textId="77777777" w:rsidR="00F563C0" w:rsidRDefault="00F563C0" w:rsidP="00F563C0">
      <w:pPr>
        <w:pBdr>
          <w:top w:val="nil"/>
          <w:left w:val="nil"/>
          <w:bottom w:val="nil"/>
          <w:right w:val="nil"/>
          <w:between w:val="nil"/>
        </w:pBdr>
        <w:spacing w:line="360" w:lineRule="auto"/>
        <w:ind w:firstLine="567"/>
        <w:jc w:val="both"/>
        <w:rPr>
          <w:color w:val="000000"/>
          <w:sz w:val="24"/>
          <w:szCs w:val="24"/>
        </w:rPr>
      </w:pPr>
      <w:r>
        <w:rPr>
          <w:color w:val="000000"/>
          <w:sz w:val="24"/>
          <w:szCs w:val="24"/>
        </w:rPr>
        <w:t>O estágio não-obrigatório corresponde às demais oportunidades de vivência profissional no campo de atuação das Ciências Sociais e da educação, facultadas às/aos estudantes do curso de Ciências Sociais - Licenciatura da UNIFAL-MG. Será incentivado pelo coletivo do curso, na medida em que se constitui como importante instrumento de integração, treinamento e aperfeiçoamento técnico, cultural, científico e social. Porém, ocorrerá por livre iniciativa das/dos estudantes, podendo ser computado como atividade complementar.</w:t>
      </w:r>
    </w:p>
    <w:p w14:paraId="624B8C8D" w14:textId="77777777" w:rsidR="00F563C0" w:rsidRDefault="00F563C0" w:rsidP="00F563C0">
      <w:pPr>
        <w:pBdr>
          <w:top w:val="nil"/>
          <w:left w:val="nil"/>
          <w:bottom w:val="nil"/>
          <w:right w:val="nil"/>
          <w:between w:val="nil"/>
        </w:pBdr>
        <w:spacing w:line="360" w:lineRule="auto"/>
        <w:ind w:firstLine="283"/>
        <w:jc w:val="both"/>
        <w:rPr>
          <w:color w:val="000000"/>
          <w:sz w:val="24"/>
          <w:szCs w:val="24"/>
        </w:rPr>
      </w:pPr>
      <w:r>
        <w:rPr>
          <w:color w:val="000000"/>
          <w:sz w:val="24"/>
          <w:szCs w:val="24"/>
        </w:rPr>
        <w:t xml:space="preserve">Aquelas e aqueles que optarem por realizá-lo deverão encaminhar ao NDE do curso de Ciências Sociais - Licenciatura uma proposta com os dados de identificação do local e da supervisão do estágio e com um plano de atividades, que deve estar em consonância com os objetivos do curso e de seu campo de atuação. Um/a docente orientador/a do curso será designado/a para acompanhar a realização </w:t>
      </w:r>
      <w:proofErr w:type="gramStart"/>
      <w:r>
        <w:rPr>
          <w:color w:val="000000"/>
          <w:sz w:val="24"/>
          <w:szCs w:val="24"/>
        </w:rPr>
        <w:t>do(</w:t>
      </w:r>
      <w:proofErr w:type="gramEnd"/>
      <w:r>
        <w:rPr>
          <w:color w:val="000000"/>
          <w:sz w:val="24"/>
          <w:szCs w:val="24"/>
        </w:rPr>
        <w:t>s) estágio(s) não-obrigatório(s). O estágio não obrigatório será regido por regulamentação específica.</w:t>
      </w:r>
    </w:p>
    <w:p w14:paraId="075BDDE2" w14:textId="77777777" w:rsidR="00F563C0" w:rsidRDefault="00F563C0" w:rsidP="00F563C0">
      <w:pPr>
        <w:pBdr>
          <w:top w:val="nil"/>
          <w:left w:val="nil"/>
          <w:bottom w:val="nil"/>
          <w:right w:val="nil"/>
          <w:between w:val="nil"/>
        </w:pBdr>
        <w:spacing w:line="360" w:lineRule="auto"/>
        <w:rPr>
          <w:color w:val="000000"/>
          <w:sz w:val="24"/>
          <w:szCs w:val="24"/>
        </w:rPr>
      </w:pPr>
    </w:p>
    <w:p w14:paraId="6A5BE6B7" w14:textId="77777777" w:rsidR="00F563C0" w:rsidRDefault="00F563C0" w:rsidP="00F563C0">
      <w:pPr>
        <w:pBdr>
          <w:top w:val="nil"/>
          <w:left w:val="nil"/>
          <w:bottom w:val="nil"/>
          <w:right w:val="nil"/>
          <w:between w:val="nil"/>
        </w:pBdr>
        <w:spacing w:line="360" w:lineRule="auto"/>
        <w:rPr>
          <w:b/>
          <w:color w:val="000000"/>
          <w:sz w:val="24"/>
          <w:szCs w:val="24"/>
        </w:rPr>
      </w:pPr>
      <w:r>
        <w:rPr>
          <w:b/>
          <w:color w:val="000000"/>
          <w:sz w:val="24"/>
          <w:szCs w:val="24"/>
        </w:rPr>
        <w:t xml:space="preserve">12.6 </w:t>
      </w:r>
      <w:r>
        <w:rPr>
          <w:b/>
          <w:sz w:val="24"/>
          <w:szCs w:val="24"/>
        </w:rPr>
        <w:t>Atividades Curriculares de Extensão (ACEX)</w:t>
      </w:r>
    </w:p>
    <w:p w14:paraId="694D715D" w14:textId="77777777" w:rsidR="00F563C0" w:rsidRDefault="00F563C0" w:rsidP="00F563C0">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Com base na Constituição Federal Brasileira de 1988, a Lei de Diretrizes e Bases da Educação Nacional de 1996, o Plano Nacional de Extensão Universitária de 2001, a Política Nacional de Extensão de 2012, compreende-se a Extensão Universitária é um processo educativo, cultural e científico, que articula o ensino e a pesquisa, definido e efetivado em função das exigências da realidade social, indispensável na formação do estudante, na qualificação do professor e no intercâmbio com a sociedade. Por meio da extensão, deve-se estimular a práxis do conhecimento, por meio de atividades cujo desenvolvimento implique relações </w:t>
      </w:r>
      <w:proofErr w:type="spellStart"/>
      <w:r>
        <w:rPr>
          <w:color w:val="000000"/>
          <w:sz w:val="24"/>
          <w:szCs w:val="24"/>
        </w:rPr>
        <w:t>multi</w:t>
      </w:r>
      <w:proofErr w:type="spellEnd"/>
      <w:r>
        <w:rPr>
          <w:color w:val="000000"/>
          <w:sz w:val="24"/>
          <w:szCs w:val="24"/>
        </w:rPr>
        <w:t xml:space="preserve">, </w:t>
      </w:r>
      <w:proofErr w:type="spellStart"/>
      <w:r>
        <w:rPr>
          <w:color w:val="000000"/>
          <w:sz w:val="24"/>
          <w:szCs w:val="24"/>
        </w:rPr>
        <w:t>inter</w:t>
      </w:r>
      <w:proofErr w:type="spellEnd"/>
      <w:r>
        <w:rPr>
          <w:color w:val="000000"/>
          <w:sz w:val="24"/>
          <w:szCs w:val="24"/>
        </w:rPr>
        <w:t xml:space="preserve"> e ou transdisciplinares e Inter profissionais de setores da Universidade e da sociedade. A participação da </w:t>
      </w:r>
      <w:r>
        <w:rPr>
          <w:color w:val="000000"/>
          <w:sz w:val="24"/>
          <w:szCs w:val="24"/>
        </w:rPr>
        <w:lastRenderedPageBreak/>
        <w:t>comunidade docente e discente do curso de Ciências Sociais – Licenciatura será estimulada e os discentes deverão realizar as atividades de extensão ao longo do curso.</w:t>
      </w:r>
    </w:p>
    <w:p w14:paraId="5B02E156" w14:textId="77777777" w:rsidR="00F563C0" w:rsidRDefault="00F563C0" w:rsidP="00F563C0">
      <w:pPr>
        <w:pBdr>
          <w:top w:val="nil"/>
          <w:left w:val="nil"/>
          <w:bottom w:val="nil"/>
          <w:right w:val="nil"/>
          <w:between w:val="nil"/>
        </w:pBdr>
        <w:spacing w:line="360" w:lineRule="auto"/>
        <w:ind w:firstLine="567"/>
        <w:jc w:val="both"/>
        <w:rPr>
          <w:sz w:val="24"/>
          <w:szCs w:val="24"/>
        </w:rPr>
      </w:pPr>
      <w:r>
        <w:rPr>
          <w:sz w:val="24"/>
          <w:szCs w:val="24"/>
        </w:rPr>
        <w:t xml:space="preserve">As Ações Curriculares de Extensão (ACEX) são ações realizadas em forma de Programas ou Projetos de Extensão, aprovadas pelos órgãos  competentes, de acordo com as regulamentações e orientações da </w:t>
      </w:r>
      <w:proofErr w:type="spellStart"/>
      <w:r>
        <w:rPr>
          <w:sz w:val="24"/>
          <w:szCs w:val="24"/>
        </w:rPr>
        <w:t>Pró-Reitoria</w:t>
      </w:r>
      <w:proofErr w:type="spellEnd"/>
      <w:r>
        <w:rPr>
          <w:sz w:val="24"/>
          <w:szCs w:val="24"/>
        </w:rPr>
        <w:t xml:space="preserve"> de Extensão (Proex), seja via editais de fomento ou de fluxo contínuo, independentemente do ano letivo e registrados no sistema Informatizado da Proex, que tenham as estudantes e os estudantes participem na atividade como membro da equipe desempenhando papel de executor da ação </w:t>
      </w:r>
      <w:proofErr w:type="spellStart"/>
      <w:r>
        <w:rPr>
          <w:sz w:val="24"/>
          <w:szCs w:val="24"/>
        </w:rPr>
        <w:t>extensionista</w:t>
      </w:r>
      <w:proofErr w:type="spellEnd"/>
      <w:r>
        <w:rPr>
          <w:sz w:val="24"/>
          <w:szCs w:val="24"/>
        </w:rPr>
        <w:t>.</w:t>
      </w:r>
    </w:p>
    <w:p w14:paraId="188B974E" w14:textId="77777777" w:rsidR="00F563C0" w:rsidRDefault="00F563C0" w:rsidP="00F563C0">
      <w:pPr>
        <w:pBdr>
          <w:top w:val="nil"/>
          <w:left w:val="nil"/>
          <w:bottom w:val="nil"/>
          <w:right w:val="nil"/>
          <w:between w:val="nil"/>
        </w:pBdr>
        <w:spacing w:line="360" w:lineRule="auto"/>
        <w:ind w:firstLine="567"/>
        <w:jc w:val="both"/>
        <w:rPr>
          <w:sz w:val="24"/>
          <w:szCs w:val="24"/>
        </w:rPr>
      </w:pPr>
      <w:r>
        <w:rPr>
          <w:color w:val="000000"/>
          <w:sz w:val="24"/>
          <w:szCs w:val="24"/>
        </w:rPr>
        <w:t xml:space="preserve">As participações nas ações de extensão serão </w:t>
      </w:r>
      <w:r>
        <w:rPr>
          <w:sz w:val="24"/>
          <w:szCs w:val="24"/>
        </w:rPr>
        <w:t xml:space="preserve">desenvolvidas na forma de </w:t>
      </w:r>
      <w:r>
        <w:rPr>
          <w:color w:val="000000"/>
          <w:sz w:val="24"/>
          <w:szCs w:val="24"/>
        </w:rPr>
        <w:t xml:space="preserve">Programas e </w:t>
      </w:r>
      <w:r>
        <w:rPr>
          <w:sz w:val="24"/>
          <w:szCs w:val="24"/>
        </w:rPr>
        <w:t>P</w:t>
      </w:r>
      <w:r>
        <w:rPr>
          <w:color w:val="000000"/>
          <w:sz w:val="24"/>
          <w:szCs w:val="24"/>
        </w:rPr>
        <w:t xml:space="preserve">rojetos de </w:t>
      </w:r>
      <w:r>
        <w:rPr>
          <w:sz w:val="24"/>
          <w:szCs w:val="24"/>
        </w:rPr>
        <w:t>E</w:t>
      </w:r>
      <w:r>
        <w:rPr>
          <w:color w:val="000000"/>
          <w:sz w:val="24"/>
          <w:szCs w:val="24"/>
        </w:rPr>
        <w:t xml:space="preserve">xtensão </w:t>
      </w:r>
      <w:r>
        <w:rPr>
          <w:sz w:val="24"/>
          <w:szCs w:val="24"/>
        </w:rPr>
        <w:t>U</w:t>
      </w:r>
      <w:r>
        <w:rPr>
          <w:color w:val="000000"/>
          <w:sz w:val="24"/>
          <w:szCs w:val="24"/>
        </w:rPr>
        <w:t xml:space="preserve">niversitária, registrados na </w:t>
      </w:r>
      <w:proofErr w:type="spellStart"/>
      <w:r>
        <w:rPr>
          <w:color w:val="000000"/>
          <w:sz w:val="24"/>
          <w:szCs w:val="24"/>
        </w:rPr>
        <w:t>Pró-reitoria</w:t>
      </w:r>
      <w:proofErr w:type="spellEnd"/>
      <w:r>
        <w:rPr>
          <w:color w:val="000000"/>
          <w:sz w:val="24"/>
          <w:szCs w:val="24"/>
        </w:rPr>
        <w:t xml:space="preserve"> de Extensão da UNIFAL-MG, correspondendo a, no mínimo, 10% (dez por cento) da carga horária total do curso, “orientando sua ação, prioritariamente, para áreas de grande pertinência social”, de acordo com a Meta 12 e a Estratégia 7 do Plano Nacional de Educação (2014). </w:t>
      </w:r>
    </w:p>
    <w:p w14:paraId="3E3856DD" w14:textId="77777777" w:rsidR="00F563C0" w:rsidRDefault="00F563C0" w:rsidP="00F563C0">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Entende-se por </w:t>
      </w:r>
      <w:r>
        <w:rPr>
          <w:i/>
          <w:color w:val="000000"/>
          <w:sz w:val="24"/>
          <w:szCs w:val="24"/>
        </w:rPr>
        <w:t>Programa de Extensão</w:t>
      </w:r>
      <w:r>
        <w:rPr>
          <w:color w:val="000000"/>
          <w:sz w:val="24"/>
          <w:szCs w:val="24"/>
        </w:rPr>
        <w:t xml:space="preserve">: conjunto articulado de projetos e ações de médio e longo prazo, cujas diretrizes e escopo de interação com a sociedade, no que se refere à abrangência territorial e populacional, se integre às linhas de ensino e pesquisa desenvolvidas pela instituição, nos termos de seus projetos político-pedagógico e de desenvolvimento institucional. Entende-se por </w:t>
      </w:r>
      <w:r>
        <w:rPr>
          <w:i/>
          <w:color w:val="000000"/>
          <w:sz w:val="24"/>
          <w:szCs w:val="24"/>
        </w:rPr>
        <w:t>Projeto de Extensão</w:t>
      </w:r>
      <w:r>
        <w:rPr>
          <w:color w:val="000000"/>
          <w:sz w:val="24"/>
          <w:szCs w:val="24"/>
        </w:rPr>
        <w:t xml:space="preserve">: ação formalizada, com objetivo específico e prazo determinado, visando resultado de mútuo interesse, para a sociedade e para a comunidade acadêmica. Entende-se por </w:t>
      </w:r>
      <w:r>
        <w:rPr>
          <w:i/>
          <w:color w:val="000000"/>
          <w:sz w:val="24"/>
          <w:szCs w:val="24"/>
        </w:rPr>
        <w:t>Curso de Extensão</w:t>
      </w:r>
      <w:r>
        <w:rPr>
          <w:color w:val="000000"/>
          <w:sz w:val="24"/>
          <w:szCs w:val="24"/>
        </w:rPr>
        <w:t xml:space="preserve">: ação que articula de maneira sistemática ensino e extensão, seja para formação continuada, aperfeiçoamento, especialização ou disseminação de conhecimentos, com carga horária e processo de avaliação formal definidos. Entende-se por </w:t>
      </w:r>
      <w:r>
        <w:rPr>
          <w:i/>
          <w:color w:val="000000"/>
          <w:sz w:val="24"/>
          <w:szCs w:val="24"/>
        </w:rPr>
        <w:t>Evento</w:t>
      </w:r>
      <w:r>
        <w:rPr>
          <w:color w:val="000000"/>
          <w:sz w:val="24"/>
          <w:szCs w:val="24"/>
        </w:rPr>
        <w:t xml:space="preserve">: ação de curta duração, sem caráter continuado e baseada em projeto específico. Entende-se por </w:t>
      </w:r>
      <w:r>
        <w:rPr>
          <w:i/>
          <w:color w:val="000000"/>
          <w:sz w:val="24"/>
          <w:szCs w:val="24"/>
        </w:rPr>
        <w:t>Prestação de Serviços</w:t>
      </w:r>
      <w:r>
        <w:rPr>
          <w:color w:val="000000"/>
          <w:sz w:val="24"/>
          <w:szCs w:val="24"/>
        </w:rPr>
        <w:t xml:space="preserve"> a realização de trabalho oferecido pela Instituição de Educação Superior ou contratado por terceiros (comunidade, empresa, órgão público, etc.) e se caracteriza por intangibilidade, inseparabilidade processo/produto e não resulta na posse de um bem, realizados em conformidade às resoluções da </w:t>
      </w:r>
      <w:proofErr w:type="spellStart"/>
      <w:r>
        <w:rPr>
          <w:color w:val="000000"/>
          <w:sz w:val="24"/>
          <w:szCs w:val="24"/>
        </w:rPr>
        <w:t>Pró-Reitoria</w:t>
      </w:r>
      <w:proofErr w:type="spellEnd"/>
      <w:r>
        <w:rPr>
          <w:color w:val="000000"/>
          <w:sz w:val="24"/>
          <w:szCs w:val="24"/>
        </w:rPr>
        <w:t xml:space="preserve"> de Extensão da </w:t>
      </w:r>
      <w:r>
        <w:rPr>
          <w:color w:val="000000"/>
          <w:sz w:val="24"/>
          <w:szCs w:val="24"/>
        </w:rPr>
        <w:lastRenderedPageBreak/>
        <w:t xml:space="preserve">UNIFAL-MG. Entende-se por </w:t>
      </w:r>
      <w:r>
        <w:rPr>
          <w:i/>
          <w:color w:val="000000"/>
          <w:sz w:val="24"/>
          <w:szCs w:val="24"/>
        </w:rPr>
        <w:t>Publicações e Outros Produtos Acadêmicos</w:t>
      </w:r>
      <w:r>
        <w:rPr>
          <w:color w:val="000000"/>
          <w:sz w:val="24"/>
          <w:szCs w:val="24"/>
        </w:rPr>
        <w:t xml:space="preserve">: livro; anais; capítulo de livro; artigo; comunicação; manual; jornal; revista; relatório técnico; produto audiovisual tais como: filme, vídeo, </w:t>
      </w:r>
      <w:proofErr w:type="spellStart"/>
      <w:r>
        <w:rPr>
          <w:color w:val="000000"/>
          <w:sz w:val="24"/>
          <w:szCs w:val="24"/>
        </w:rPr>
        <w:t>CD’s</w:t>
      </w:r>
      <w:proofErr w:type="spellEnd"/>
      <w:r>
        <w:rPr>
          <w:color w:val="000000"/>
          <w:sz w:val="24"/>
          <w:szCs w:val="24"/>
        </w:rPr>
        <w:t xml:space="preserve">, </w:t>
      </w:r>
      <w:proofErr w:type="spellStart"/>
      <w:r>
        <w:rPr>
          <w:color w:val="000000"/>
          <w:sz w:val="24"/>
          <w:szCs w:val="24"/>
        </w:rPr>
        <w:t>DVD’s</w:t>
      </w:r>
      <w:proofErr w:type="spellEnd"/>
      <w:r>
        <w:rPr>
          <w:color w:val="000000"/>
          <w:sz w:val="24"/>
          <w:szCs w:val="24"/>
        </w:rPr>
        <w:t xml:space="preserve"> e outros; programa de rádio; programa de TV; aplicativo para computador; jogo interativo; produto artístico; protocolo assistencial; outros produzidos no âmbito das ações de extensão.</w:t>
      </w:r>
    </w:p>
    <w:p w14:paraId="126939B9" w14:textId="77777777" w:rsidR="00F563C0" w:rsidRDefault="00F563C0" w:rsidP="00F563C0">
      <w:pPr>
        <w:pBdr>
          <w:top w:val="nil"/>
          <w:left w:val="nil"/>
          <w:bottom w:val="nil"/>
          <w:right w:val="nil"/>
          <w:between w:val="nil"/>
        </w:pBdr>
        <w:spacing w:line="360" w:lineRule="auto"/>
        <w:ind w:firstLine="567"/>
        <w:jc w:val="both"/>
        <w:rPr>
          <w:sz w:val="24"/>
          <w:szCs w:val="24"/>
        </w:rPr>
      </w:pPr>
      <w:r>
        <w:rPr>
          <w:sz w:val="24"/>
          <w:szCs w:val="24"/>
        </w:rPr>
        <w:t>Para que todas as atividades acima descritas sejam consideradas Atividades Curriculares de Extensão é necessário que estejam vinculados a Programas e Projetos e atendam às diretrizes da Extensão Universitária.</w:t>
      </w:r>
    </w:p>
    <w:p w14:paraId="69D83516" w14:textId="56C372EE" w:rsidR="00F563C0" w:rsidRDefault="00F563C0" w:rsidP="00F563C0">
      <w:pPr>
        <w:pBdr>
          <w:top w:val="nil"/>
          <w:left w:val="nil"/>
          <w:bottom w:val="nil"/>
          <w:right w:val="nil"/>
          <w:between w:val="nil"/>
        </w:pBdr>
        <w:spacing w:line="360" w:lineRule="auto"/>
        <w:ind w:right="120" w:firstLine="567"/>
        <w:jc w:val="both"/>
        <w:rPr>
          <w:color w:val="000000"/>
          <w:sz w:val="24"/>
          <w:szCs w:val="24"/>
        </w:rPr>
      </w:pPr>
      <w:r>
        <w:rPr>
          <w:color w:val="000000"/>
          <w:sz w:val="24"/>
          <w:szCs w:val="24"/>
        </w:rPr>
        <w:t>N</w:t>
      </w:r>
      <w:r w:rsidR="00383D6D">
        <w:rPr>
          <w:color w:val="000000"/>
          <w:sz w:val="24"/>
          <w:szCs w:val="24"/>
        </w:rPr>
        <w:t>o quadro 8</w:t>
      </w:r>
      <w:r>
        <w:rPr>
          <w:color w:val="000000"/>
          <w:sz w:val="24"/>
          <w:szCs w:val="24"/>
        </w:rPr>
        <w:t xml:space="preserve"> é possível observar a </w:t>
      </w:r>
      <w:proofErr w:type="spellStart"/>
      <w:r>
        <w:rPr>
          <w:color w:val="000000"/>
          <w:sz w:val="24"/>
          <w:szCs w:val="24"/>
        </w:rPr>
        <w:t>curricularização</w:t>
      </w:r>
      <w:proofErr w:type="spellEnd"/>
      <w:r>
        <w:rPr>
          <w:color w:val="000000"/>
          <w:sz w:val="24"/>
          <w:szCs w:val="24"/>
        </w:rPr>
        <w:t xml:space="preserve"> da extensão universitária articulada com a atividade formativa Prática em Educação, que se </w:t>
      </w:r>
      <w:r>
        <w:rPr>
          <w:sz w:val="24"/>
          <w:szCs w:val="24"/>
        </w:rPr>
        <w:t>articulam</w:t>
      </w:r>
      <w:r>
        <w:rPr>
          <w:color w:val="000000"/>
          <w:sz w:val="24"/>
          <w:szCs w:val="24"/>
        </w:rPr>
        <w:t xml:space="preserve"> com a prática como componente curricular. Essa carga horária destinada à</w:t>
      </w:r>
      <w:r>
        <w:rPr>
          <w:sz w:val="24"/>
          <w:szCs w:val="24"/>
        </w:rPr>
        <w:t>s Atividades Curriculares de</w:t>
      </w:r>
      <w:r>
        <w:rPr>
          <w:color w:val="000000"/>
          <w:sz w:val="24"/>
          <w:szCs w:val="24"/>
        </w:rPr>
        <w:t xml:space="preserve"> Extensão (ACE</w:t>
      </w:r>
      <w:r>
        <w:rPr>
          <w:sz w:val="24"/>
          <w:szCs w:val="24"/>
        </w:rPr>
        <w:t xml:space="preserve">X) </w:t>
      </w:r>
      <w:r>
        <w:rPr>
          <w:color w:val="000000"/>
          <w:sz w:val="24"/>
          <w:szCs w:val="24"/>
        </w:rPr>
        <w:t xml:space="preserve">articuladas às disciplinas Práticas em Educação I, II, II e IV deverão estar registradas como programas e projetos de Extensão. Espera-se com esta medida que a </w:t>
      </w:r>
      <w:proofErr w:type="spellStart"/>
      <w:r>
        <w:rPr>
          <w:color w:val="000000"/>
          <w:sz w:val="24"/>
          <w:szCs w:val="24"/>
        </w:rPr>
        <w:t>licencianda</w:t>
      </w:r>
      <w:proofErr w:type="spellEnd"/>
      <w:r>
        <w:rPr>
          <w:color w:val="000000"/>
          <w:sz w:val="24"/>
          <w:szCs w:val="24"/>
        </w:rPr>
        <w:t xml:space="preserve"> ou o licenciando possa, desde o primeiro semestre, realizar atividades de integração com a educação básica, promovendo e vivenciando a relação dialógica entre a universidade e a sociedade, mais especificamente, a educação básica.</w:t>
      </w:r>
      <w:r w:rsidR="00E72145">
        <w:rPr>
          <w:color w:val="000000"/>
          <w:sz w:val="24"/>
          <w:szCs w:val="24"/>
        </w:rPr>
        <w:t xml:space="preserve"> Na referida tabela é possível observar, também, o reconhecimento da prática das disciplinas de Fundamentos da Educação Inclusiva I e II como ACEX.</w:t>
      </w:r>
    </w:p>
    <w:p w14:paraId="267986C1" w14:textId="34B3BFD1" w:rsidR="00F563C0" w:rsidRDefault="00383D6D" w:rsidP="00F563C0">
      <w:pPr>
        <w:pBdr>
          <w:top w:val="nil"/>
          <w:left w:val="nil"/>
          <w:bottom w:val="nil"/>
          <w:right w:val="nil"/>
          <w:between w:val="nil"/>
        </w:pBdr>
        <w:spacing w:line="360" w:lineRule="auto"/>
        <w:ind w:right="120" w:firstLine="567"/>
        <w:jc w:val="both"/>
        <w:rPr>
          <w:color w:val="000000"/>
          <w:sz w:val="24"/>
          <w:szCs w:val="24"/>
        </w:rPr>
      </w:pPr>
      <w:r>
        <w:rPr>
          <w:color w:val="000000"/>
          <w:sz w:val="24"/>
          <w:szCs w:val="24"/>
        </w:rPr>
        <w:t>No quadro a seguir</w:t>
      </w:r>
      <w:r w:rsidR="00F563C0">
        <w:rPr>
          <w:color w:val="000000"/>
          <w:sz w:val="24"/>
          <w:szCs w:val="24"/>
        </w:rPr>
        <w:t xml:space="preserve">, apresenta-se a </w:t>
      </w:r>
      <w:proofErr w:type="spellStart"/>
      <w:r w:rsidR="00F563C0">
        <w:rPr>
          <w:color w:val="000000"/>
          <w:sz w:val="24"/>
          <w:szCs w:val="24"/>
        </w:rPr>
        <w:t>curricularização</w:t>
      </w:r>
      <w:proofErr w:type="spellEnd"/>
      <w:r w:rsidR="00F563C0">
        <w:rPr>
          <w:color w:val="000000"/>
          <w:sz w:val="24"/>
          <w:szCs w:val="24"/>
        </w:rPr>
        <w:t xml:space="preserve"> da extensão, por meio da articulação entre a atividade formativa Prática em Educação I,</w:t>
      </w:r>
      <w:r w:rsidR="00152F7B">
        <w:rPr>
          <w:color w:val="000000"/>
          <w:sz w:val="24"/>
          <w:szCs w:val="24"/>
        </w:rPr>
        <w:t xml:space="preserve"> II, III e IV, das disciplinas Educação Inclusiva I e II </w:t>
      </w:r>
      <w:r w:rsidR="00F563C0">
        <w:rPr>
          <w:color w:val="000000"/>
          <w:sz w:val="24"/>
          <w:szCs w:val="24"/>
        </w:rPr>
        <w:t xml:space="preserve">e </w:t>
      </w:r>
      <w:r w:rsidR="00152F7B">
        <w:rPr>
          <w:color w:val="000000"/>
          <w:sz w:val="24"/>
          <w:szCs w:val="24"/>
        </w:rPr>
        <w:t>d</w:t>
      </w:r>
      <w:r w:rsidR="00F563C0">
        <w:rPr>
          <w:color w:val="000000"/>
          <w:sz w:val="24"/>
          <w:szCs w:val="24"/>
        </w:rPr>
        <w:t>os Programas e projetos de extensão, delimitados à integração com a educação básica, mais precisamente, com as redes públicas de ensino.</w:t>
      </w:r>
    </w:p>
    <w:p w14:paraId="1F3353F6" w14:textId="77777777" w:rsidR="00F563C0" w:rsidRDefault="00F563C0" w:rsidP="00F563C0">
      <w:pPr>
        <w:pBdr>
          <w:top w:val="nil"/>
          <w:left w:val="nil"/>
          <w:bottom w:val="nil"/>
          <w:right w:val="nil"/>
          <w:between w:val="nil"/>
        </w:pBdr>
        <w:spacing w:line="360" w:lineRule="auto"/>
        <w:ind w:right="120" w:firstLine="340"/>
        <w:jc w:val="both"/>
        <w:rPr>
          <w:color w:val="000000"/>
          <w:sz w:val="24"/>
          <w:szCs w:val="24"/>
        </w:rPr>
      </w:pPr>
    </w:p>
    <w:p w14:paraId="6585CFB7" w14:textId="77777777" w:rsidR="00A731DA" w:rsidRDefault="00A731DA" w:rsidP="00F563C0">
      <w:pPr>
        <w:pBdr>
          <w:top w:val="nil"/>
          <w:left w:val="nil"/>
          <w:bottom w:val="nil"/>
          <w:right w:val="nil"/>
          <w:between w:val="nil"/>
        </w:pBdr>
        <w:spacing w:line="360" w:lineRule="auto"/>
        <w:jc w:val="center"/>
        <w:rPr>
          <w:sz w:val="20"/>
          <w:szCs w:val="20"/>
        </w:rPr>
      </w:pPr>
    </w:p>
    <w:p w14:paraId="08EE7AEA" w14:textId="77777777" w:rsidR="00A731DA" w:rsidRDefault="00A731DA" w:rsidP="00F563C0">
      <w:pPr>
        <w:pBdr>
          <w:top w:val="nil"/>
          <w:left w:val="nil"/>
          <w:bottom w:val="nil"/>
          <w:right w:val="nil"/>
          <w:between w:val="nil"/>
        </w:pBdr>
        <w:spacing w:line="360" w:lineRule="auto"/>
        <w:jc w:val="center"/>
        <w:rPr>
          <w:sz w:val="20"/>
          <w:szCs w:val="20"/>
        </w:rPr>
      </w:pPr>
    </w:p>
    <w:p w14:paraId="1B12C961" w14:textId="77777777" w:rsidR="00A731DA" w:rsidRDefault="00A731DA" w:rsidP="00F563C0">
      <w:pPr>
        <w:pBdr>
          <w:top w:val="nil"/>
          <w:left w:val="nil"/>
          <w:bottom w:val="nil"/>
          <w:right w:val="nil"/>
          <w:between w:val="nil"/>
        </w:pBdr>
        <w:spacing w:line="360" w:lineRule="auto"/>
        <w:jc w:val="center"/>
        <w:rPr>
          <w:sz w:val="20"/>
          <w:szCs w:val="20"/>
        </w:rPr>
      </w:pPr>
    </w:p>
    <w:p w14:paraId="530AB9BF" w14:textId="77777777" w:rsidR="00A731DA" w:rsidRDefault="00A731DA" w:rsidP="00F563C0">
      <w:pPr>
        <w:pBdr>
          <w:top w:val="nil"/>
          <w:left w:val="nil"/>
          <w:bottom w:val="nil"/>
          <w:right w:val="nil"/>
          <w:between w:val="nil"/>
        </w:pBdr>
        <w:spacing w:line="360" w:lineRule="auto"/>
        <w:jc w:val="center"/>
        <w:rPr>
          <w:sz w:val="20"/>
          <w:szCs w:val="20"/>
        </w:rPr>
      </w:pPr>
    </w:p>
    <w:p w14:paraId="64CB7330" w14:textId="77777777" w:rsidR="00A731DA" w:rsidRDefault="00A731DA" w:rsidP="00F563C0">
      <w:pPr>
        <w:pBdr>
          <w:top w:val="nil"/>
          <w:left w:val="nil"/>
          <w:bottom w:val="nil"/>
          <w:right w:val="nil"/>
          <w:between w:val="nil"/>
        </w:pBdr>
        <w:spacing w:line="360" w:lineRule="auto"/>
        <w:jc w:val="center"/>
        <w:rPr>
          <w:sz w:val="20"/>
          <w:szCs w:val="20"/>
        </w:rPr>
      </w:pPr>
    </w:p>
    <w:p w14:paraId="747A0034" w14:textId="77777777" w:rsidR="00A731DA" w:rsidRDefault="00A731DA" w:rsidP="00F563C0">
      <w:pPr>
        <w:pBdr>
          <w:top w:val="nil"/>
          <w:left w:val="nil"/>
          <w:bottom w:val="nil"/>
          <w:right w:val="nil"/>
          <w:between w:val="nil"/>
        </w:pBdr>
        <w:spacing w:line="360" w:lineRule="auto"/>
        <w:jc w:val="center"/>
        <w:rPr>
          <w:sz w:val="20"/>
          <w:szCs w:val="20"/>
        </w:rPr>
      </w:pPr>
    </w:p>
    <w:p w14:paraId="11616BB2" w14:textId="77777777" w:rsidR="00A731DA" w:rsidRDefault="00A731DA" w:rsidP="00F563C0">
      <w:pPr>
        <w:pBdr>
          <w:top w:val="nil"/>
          <w:left w:val="nil"/>
          <w:bottom w:val="nil"/>
          <w:right w:val="nil"/>
          <w:between w:val="nil"/>
        </w:pBdr>
        <w:spacing w:line="360" w:lineRule="auto"/>
        <w:jc w:val="center"/>
        <w:rPr>
          <w:sz w:val="20"/>
          <w:szCs w:val="20"/>
        </w:rPr>
      </w:pPr>
    </w:p>
    <w:p w14:paraId="270FBBB9" w14:textId="77777777" w:rsidR="00A731DA" w:rsidRDefault="00A731DA" w:rsidP="00F563C0">
      <w:pPr>
        <w:pBdr>
          <w:top w:val="nil"/>
          <w:left w:val="nil"/>
          <w:bottom w:val="nil"/>
          <w:right w:val="nil"/>
          <w:between w:val="nil"/>
        </w:pBdr>
        <w:spacing w:line="360" w:lineRule="auto"/>
        <w:jc w:val="center"/>
        <w:rPr>
          <w:sz w:val="20"/>
          <w:szCs w:val="20"/>
        </w:rPr>
      </w:pPr>
    </w:p>
    <w:p w14:paraId="0F28C08A" w14:textId="5E8B74E1" w:rsidR="00F563C0" w:rsidRDefault="00383D6D" w:rsidP="00F563C0">
      <w:pPr>
        <w:pBdr>
          <w:top w:val="nil"/>
          <w:left w:val="nil"/>
          <w:bottom w:val="nil"/>
          <w:right w:val="nil"/>
          <w:between w:val="nil"/>
        </w:pBdr>
        <w:spacing w:line="360" w:lineRule="auto"/>
        <w:jc w:val="center"/>
        <w:rPr>
          <w:color w:val="000000"/>
          <w:sz w:val="24"/>
          <w:szCs w:val="24"/>
        </w:rPr>
      </w:pPr>
      <w:r w:rsidRPr="008B57C9">
        <w:rPr>
          <w:sz w:val="20"/>
          <w:szCs w:val="20"/>
        </w:rPr>
        <w:lastRenderedPageBreak/>
        <w:t>Quadro 8</w:t>
      </w:r>
      <w:r w:rsidR="00F13105">
        <w:rPr>
          <w:sz w:val="20"/>
          <w:szCs w:val="20"/>
        </w:rPr>
        <w:t>:</w:t>
      </w:r>
      <w:r w:rsidR="00F563C0" w:rsidRPr="008B57C9">
        <w:rPr>
          <w:sz w:val="20"/>
          <w:szCs w:val="20"/>
        </w:rPr>
        <w:t xml:space="preserve"> </w:t>
      </w:r>
      <w:r w:rsidR="00F563C0">
        <w:rPr>
          <w:color w:val="000000"/>
          <w:sz w:val="20"/>
          <w:szCs w:val="20"/>
        </w:rPr>
        <w:t>Atividades Curriculares de Extens</w:t>
      </w:r>
      <w:r w:rsidR="00F563C0">
        <w:rPr>
          <w:sz w:val="20"/>
          <w:szCs w:val="20"/>
        </w:rPr>
        <w:t>ão (ACEX)</w:t>
      </w:r>
      <w:r w:rsidR="00F563C0">
        <w:rPr>
          <w:color w:val="000000"/>
          <w:sz w:val="20"/>
          <w:szCs w:val="20"/>
        </w:rPr>
        <w:t xml:space="preserve"> - carga horária total por semestre</w:t>
      </w:r>
    </w:p>
    <w:tbl>
      <w:tblPr>
        <w:tblStyle w:val="aff0"/>
        <w:tblW w:w="82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95"/>
        <w:gridCol w:w="2205"/>
        <w:gridCol w:w="3570"/>
        <w:gridCol w:w="1380"/>
      </w:tblGrid>
      <w:tr w:rsidR="00F563C0" w14:paraId="269758C9" w14:textId="77777777" w:rsidTr="00410322">
        <w:trPr>
          <w:trHeight w:val="280"/>
        </w:trPr>
        <w:tc>
          <w:tcPr>
            <w:tcW w:w="8250" w:type="dxa"/>
            <w:gridSpan w:val="4"/>
            <w:tcBorders>
              <w:top w:val="single" w:sz="6" w:space="0" w:color="000000"/>
              <w:left w:val="single" w:sz="6" w:space="0" w:color="000000"/>
              <w:bottom w:val="single" w:sz="6" w:space="0" w:color="000000"/>
              <w:right w:val="single" w:sz="6" w:space="0" w:color="000000"/>
            </w:tcBorders>
            <w:shd w:val="clear" w:color="auto" w:fill="000090"/>
            <w:tcMar>
              <w:top w:w="100" w:type="dxa"/>
              <w:left w:w="100" w:type="dxa"/>
              <w:bottom w:w="100" w:type="dxa"/>
              <w:right w:w="100" w:type="dxa"/>
            </w:tcMar>
            <w:vAlign w:val="center"/>
          </w:tcPr>
          <w:p w14:paraId="296F1C24" w14:textId="77777777" w:rsidR="00F563C0" w:rsidRDefault="00F563C0" w:rsidP="0007530F">
            <w:pPr>
              <w:pBdr>
                <w:top w:val="nil"/>
                <w:left w:val="nil"/>
                <w:bottom w:val="nil"/>
                <w:right w:val="nil"/>
                <w:between w:val="nil"/>
              </w:pBdr>
              <w:spacing w:line="240" w:lineRule="auto"/>
              <w:jc w:val="center"/>
              <w:rPr>
                <w:color w:val="FFFFFF"/>
                <w:sz w:val="24"/>
                <w:szCs w:val="24"/>
              </w:rPr>
            </w:pPr>
            <w:r>
              <w:rPr>
                <w:color w:val="FFFFFF"/>
                <w:sz w:val="24"/>
                <w:szCs w:val="24"/>
              </w:rPr>
              <w:t>Atividades Curriculares de Extensão (ACEX) associadas à Prática em Educação</w:t>
            </w:r>
          </w:p>
        </w:tc>
      </w:tr>
      <w:tr w:rsidR="00F563C0" w14:paraId="6DF4C3D0" w14:textId="77777777" w:rsidTr="00410322">
        <w:trPr>
          <w:trHeight w:val="240"/>
        </w:trPr>
        <w:tc>
          <w:tcPr>
            <w:tcW w:w="1095" w:type="dxa"/>
            <w:tcBorders>
              <w:top w:val="nil"/>
              <w:left w:val="single" w:sz="6" w:space="0" w:color="000000"/>
              <w:bottom w:val="single" w:sz="6" w:space="0" w:color="000000"/>
              <w:right w:val="single" w:sz="6" w:space="0" w:color="000000"/>
            </w:tcBorders>
            <w:shd w:val="clear" w:color="auto" w:fill="8DB3E2"/>
            <w:tcMar>
              <w:top w:w="100" w:type="dxa"/>
              <w:left w:w="100" w:type="dxa"/>
              <w:bottom w:w="100" w:type="dxa"/>
              <w:right w:w="100" w:type="dxa"/>
            </w:tcMar>
            <w:vAlign w:val="center"/>
          </w:tcPr>
          <w:p w14:paraId="1735EA58"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Semestre</w:t>
            </w:r>
          </w:p>
        </w:tc>
        <w:tc>
          <w:tcPr>
            <w:tcW w:w="220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0A6BE4D9"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Atividade Formativa</w:t>
            </w:r>
          </w:p>
        </w:tc>
        <w:tc>
          <w:tcPr>
            <w:tcW w:w="357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6837191E"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Perfil dos programas e projetos de extensão</w:t>
            </w:r>
          </w:p>
        </w:tc>
        <w:tc>
          <w:tcPr>
            <w:tcW w:w="138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24CB8E42"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Carga horária</w:t>
            </w:r>
          </w:p>
          <w:p w14:paraId="301D4535"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por semestre</w:t>
            </w:r>
          </w:p>
        </w:tc>
      </w:tr>
      <w:tr w:rsidR="00F563C0" w14:paraId="102949F2" w14:textId="77777777" w:rsidTr="00782E91">
        <w:trPr>
          <w:trHeight w:val="283"/>
        </w:trPr>
        <w:tc>
          <w:tcPr>
            <w:tcW w:w="109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6209004A"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1</w:t>
            </w:r>
            <w:r>
              <w:rPr>
                <w:color w:val="000000"/>
                <w:sz w:val="16"/>
                <w:szCs w:val="16"/>
                <w:vertAlign w:val="superscript"/>
              </w:rPr>
              <w:t>o</w:t>
            </w:r>
            <w:r>
              <w:rPr>
                <w:color w:val="000000"/>
                <w:sz w:val="16"/>
                <w:szCs w:val="16"/>
              </w:rPr>
              <w:t xml:space="preserve"> Semestre</w:t>
            </w:r>
          </w:p>
        </w:tc>
        <w:tc>
          <w:tcPr>
            <w:tcW w:w="220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0E5D0F4C" w14:textId="3482CC4C"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Prática em Educação I</w:t>
            </w:r>
          </w:p>
        </w:tc>
        <w:tc>
          <w:tcPr>
            <w:tcW w:w="3570"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2320861E"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Integração com a educação básica - rede pública de ensino</w:t>
            </w:r>
          </w:p>
        </w:tc>
        <w:tc>
          <w:tcPr>
            <w:tcW w:w="13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31C5E685"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30h</w:t>
            </w:r>
          </w:p>
        </w:tc>
      </w:tr>
      <w:tr w:rsidR="00F563C0" w14:paraId="4CF97E49" w14:textId="77777777" w:rsidTr="00782E91">
        <w:trPr>
          <w:trHeight w:val="283"/>
        </w:trPr>
        <w:tc>
          <w:tcPr>
            <w:tcW w:w="109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1B068349"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2</w:t>
            </w:r>
            <w:r>
              <w:rPr>
                <w:color w:val="000000"/>
                <w:sz w:val="16"/>
                <w:szCs w:val="16"/>
                <w:vertAlign w:val="superscript"/>
              </w:rPr>
              <w:t>o</w:t>
            </w:r>
            <w:r>
              <w:rPr>
                <w:color w:val="000000"/>
                <w:sz w:val="16"/>
                <w:szCs w:val="16"/>
              </w:rPr>
              <w:t xml:space="preserve"> Semestre</w:t>
            </w:r>
          </w:p>
        </w:tc>
        <w:tc>
          <w:tcPr>
            <w:tcW w:w="220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63E74E1A" w14:textId="0AC9E825"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Prática em Educação II</w:t>
            </w:r>
          </w:p>
        </w:tc>
        <w:tc>
          <w:tcPr>
            <w:tcW w:w="3570"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3BAC1955"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Integração com a educação básica - rede pública de ensino</w:t>
            </w:r>
          </w:p>
        </w:tc>
        <w:tc>
          <w:tcPr>
            <w:tcW w:w="13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54549C35"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30h</w:t>
            </w:r>
          </w:p>
        </w:tc>
      </w:tr>
      <w:tr w:rsidR="00F563C0" w14:paraId="046DED3F" w14:textId="77777777" w:rsidTr="00782E91">
        <w:trPr>
          <w:trHeight w:val="283"/>
        </w:trPr>
        <w:tc>
          <w:tcPr>
            <w:tcW w:w="109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1A6E98FA"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3</w:t>
            </w:r>
            <w:r>
              <w:rPr>
                <w:color w:val="000000"/>
                <w:sz w:val="16"/>
                <w:szCs w:val="16"/>
                <w:vertAlign w:val="superscript"/>
              </w:rPr>
              <w:t>o</w:t>
            </w:r>
            <w:r>
              <w:rPr>
                <w:color w:val="000000"/>
                <w:sz w:val="16"/>
                <w:szCs w:val="16"/>
              </w:rPr>
              <w:t xml:space="preserve"> Semestre</w:t>
            </w:r>
          </w:p>
        </w:tc>
        <w:tc>
          <w:tcPr>
            <w:tcW w:w="220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1FEF7C39" w14:textId="453009ED"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Prática em Educação III</w:t>
            </w:r>
          </w:p>
        </w:tc>
        <w:tc>
          <w:tcPr>
            <w:tcW w:w="3570"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417D6289"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Integração com a educação básica - rede pública de ensino</w:t>
            </w:r>
          </w:p>
        </w:tc>
        <w:tc>
          <w:tcPr>
            <w:tcW w:w="13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0239F4B8"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30h</w:t>
            </w:r>
          </w:p>
        </w:tc>
      </w:tr>
      <w:tr w:rsidR="00F563C0" w14:paraId="709D4C7A" w14:textId="77777777" w:rsidTr="00782E91">
        <w:trPr>
          <w:trHeight w:val="283"/>
        </w:trPr>
        <w:tc>
          <w:tcPr>
            <w:tcW w:w="109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0833386C"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4</w:t>
            </w:r>
            <w:r>
              <w:rPr>
                <w:color w:val="000000"/>
                <w:sz w:val="16"/>
                <w:szCs w:val="16"/>
                <w:vertAlign w:val="superscript"/>
              </w:rPr>
              <w:t>o</w:t>
            </w:r>
            <w:r>
              <w:rPr>
                <w:color w:val="000000"/>
                <w:sz w:val="16"/>
                <w:szCs w:val="16"/>
              </w:rPr>
              <w:t xml:space="preserve"> Semestre</w:t>
            </w:r>
          </w:p>
        </w:tc>
        <w:tc>
          <w:tcPr>
            <w:tcW w:w="220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300849FD" w14:textId="2809B896"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Prática em Educação IV</w:t>
            </w:r>
          </w:p>
        </w:tc>
        <w:tc>
          <w:tcPr>
            <w:tcW w:w="3570"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490B336C"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Integração com a educação básica - rede pública de ensino</w:t>
            </w:r>
          </w:p>
        </w:tc>
        <w:tc>
          <w:tcPr>
            <w:tcW w:w="13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4DC0983D"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30h</w:t>
            </w:r>
          </w:p>
        </w:tc>
      </w:tr>
      <w:tr w:rsidR="00E72145" w14:paraId="24FDFB58" w14:textId="77777777" w:rsidTr="00782E91">
        <w:trPr>
          <w:trHeight w:val="283"/>
        </w:trPr>
        <w:tc>
          <w:tcPr>
            <w:tcW w:w="109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5D8BC8DF" w14:textId="77777777" w:rsidR="00E72145" w:rsidRDefault="00E72145" w:rsidP="0007530F">
            <w:pPr>
              <w:pBdr>
                <w:top w:val="nil"/>
                <w:left w:val="nil"/>
                <w:bottom w:val="nil"/>
                <w:right w:val="nil"/>
                <w:between w:val="nil"/>
              </w:pBdr>
              <w:spacing w:line="240" w:lineRule="auto"/>
              <w:rPr>
                <w:color w:val="000000"/>
                <w:sz w:val="16"/>
                <w:szCs w:val="16"/>
              </w:rPr>
            </w:pPr>
            <w:r>
              <w:rPr>
                <w:color w:val="000000"/>
                <w:sz w:val="16"/>
                <w:szCs w:val="16"/>
              </w:rPr>
              <w:t>5º Semestre</w:t>
            </w:r>
          </w:p>
        </w:tc>
        <w:tc>
          <w:tcPr>
            <w:tcW w:w="220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56A60A39" w14:textId="77777777" w:rsidR="00E72145" w:rsidRDefault="00E72145" w:rsidP="0007530F">
            <w:pPr>
              <w:pBdr>
                <w:top w:val="nil"/>
                <w:left w:val="nil"/>
                <w:bottom w:val="nil"/>
                <w:right w:val="nil"/>
                <w:between w:val="nil"/>
              </w:pBdr>
              <w:spacing w:line="240" w:lineRule="auto"/>
              <w:rPr>
                <w:color w:val="000000"/>
                <w:sz w:val="16"/>
                <w:szCs w:val="16"/>
              </w:rPr>
            </w:pPr>
            <w:r>
              <w:rPr>
                <w:color w:val="000000"/>
                <w:sz w:val="16"/>
                <w:szCs w:val="16"/>
              </w:rPr>
              <w:t>Fundamentos da Educação Inclusiva I</w:t>
            </w:r>
          </w:p>
        </w:tc>
        <w:tc>
          <w:tcPr>
            <w:tcW w:w="3570"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3AE3062C" w14:textId="77777777" w:rsidR="00E72145" w:rsidRDefault="00E72145" w:rsidP="0007530F">
            <w:pPr>
              <w:pBdr>
                <w:top w:val="nil"/>
                <w:left w:val="nil"/>
                <w:bottom w:val="nil"/>
                <w:right w:val="nil"/>
                <w:between w:val="nil"/>
              </w:pBdr>
              <w:spacing w:line="240" w:lineRule="auto"/>
              <w:rPr>
                <w:color w:val="000000"/>
                <w:sz w:val="16"/>
                <w:szCs w:val="16"/>
              </w:rPr>
            </w:pPr>
            <w:r>
              <w:rPr>
                <w:color w:val="000000"/>
                <w:sz w:val="16"/>
                <w:szCs w:val="16"/>
              </w:rPr>
              <w:t>Integração com a educação básica - rede pública de ensino</w:t>
            </w:r>
          </w:p>
        </w:tc>
        <w:tc>
          <w:tcPr>
            <w:tcW w:w="13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32709B2E" w14:textId="77777777" w:rsidR="00E72145" w:rsidRDefault="00E72145" w:rsidP="0007530F">
            <w:pPr>
              <w:pBdr>
                <w:top w:val="nil"/>
                <w:left w:val="nil"/>
                <w:bottom w:val="nil"/>
                <w:right w:val="nil"/>
                <w:between w:val="nil"/>
              </w:pBdr>
              <w:spacing w:line="240" w:lineRule="auto"/>
              <w:jc w:val="center"/>
              <w:rPr>
                <w:color w:val="000000"/>
                <w:sz w:val="16"/>
                <w:szCs w:val="16"/>
              </w:rPr>
            </w:pPr>
            <w:r>
              <w:rPr>
                <w:color w:val="000000"/>
                <w:sz w:val="16"/>
                <w:szCs w:val="16"/>
              </w:rPr>
              <w:t>30h</w:t>
            </w:r>
          </w:p>
        </w:tc>
      </w:tr>
      <w:tr w:rsidR="00E72145" w14:paraId="78468A46" w14:textId="77777777" w:rsidTr="00782E91">
        <w:trPr>
          <w:trHeight w:val="283"/>
        </w:trPr>
        <w:tc>
          <w:tcPr>
            <w:tcW w:w="109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3EA02B52" w14:textId="77777777" w:rsidR="00E72145" w:rsidRDefault="00E72145" w:rsidP="0007530F">
            <w:pPr>
              <w:pBdr>
                <w:top w:val="nil"/>
                <w:left w:val="nil"/>
                <w:bottom w:val="nil"/>
                <w:right w:val="nil"/>
                <w:between w:val="nil"/>
              </w:pBdr>
              <w:spacing w:line="240" w:lineRule="auto"/>
              <w:rPr>
                <w:color w:val="000000"/>
                <w:sz w:val="16"/>
                <w:szCs w:val="16"/>
              </w:rPr>
            </w:pPr>
            <w:r>
              <w:rPr>
                <w:color w:val="000000"/>
                <w:sz w:val="16"/>
                <w:szCs w:val="16"/>
              </w:rPr>
              <w:t>6º Semestre</w:t>
            </w:r>
          </w:p>
        </w:tc>
        <w:tc>
          <w:tcPr>
            <w:tcW w:w="220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21AAC627" w14:textId="77777777" w:rsidR="00E72145" w:rsidRDefault="00E72145" w:rsidP="0007530F">
            <w:pPr>
              <w:pBdr>
                <w:top w:val="nil"/>
                <w:left w:val="nil"/>
                <w:bottom w:val="nil"/>
                <w:right w:val="nil"/>
                <w:between w:val="nil"/>
              </w:pBdr>
              <w:spacing w:line="240" w:lineRule="auto"/>
              <w:rPr>
                <w:color w:val="000000"/>
                <w:sz w:val="16"/>
                <w:szCs w:val="16"/>
              </w:rPr>
            </w:pPr>
            <w:r>
              <w:rPr>
                <w:color w:val="000000"/>
                <w:sz w:val="16"/>
                <w:szCs w:val="16"/>
              </w:rPr>
              <w:t>Fundamentos da Educação Inclusiva II</w:t>
            </w:r>
          </w:p>
        </w:tc>
        <w:tc>
          <w:tcPr>
            <w:tcW w:w="3570"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2F808615" w14:textId="77777777" w:rsidR="00E72145" w:rsidRDefault="00E72145" w:rsidP="0007530F">
            <w:pPr>
              <w:pBdr>
                <w:top w:val="nil"/>
                <w:left w:val="nil"/>
                <w:bottom w:val="nil"/>
                <w:right w:val="nil"/>
                <w:between w:val="nil"/>
              </w:pBdr>
              <w:spacing w:line="240" w:lineRule="auto"/>
              <w:rPr>
                <w:color w:val="000000"/>
                <w:sz w:val="16"/>
                <w:szCs w:val="16"/>
              </w:rPr>
            </w:pPr>
            <w:r>
              <w:rPr>
                <w:color w:val="000000"/>
                <w:sz w:val="16"/>
                <w:szCs w:val="16"/>
              </w:rPr>
              <w:t>Integração com a educação básica - rede pública de ensino</w:t>
            </w:r>
          </w:p>
        </w:tc>
        <w:tc>
          <w:tcPr>
            <w:tcW w:w="13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70A4AB24" w14:textId="77777777" w:rsidR="00E72145" w:rsidRDefault="00E72145" w:rsidP="0007530F">
            <w:pPr>
              <w:pBdr>
                <w:top w:val="nil"/>
                <w:left w:val="nil"/>
                <w:bottom w:val="nil"/>
                <w:right w:val="nil"/>
                <w:between w:val="nil"/>
              </w:pBdr>
              <w:spacing w:line="240" w:lineRule="auto"/>
              <w:jc w:val="center"/>
              <w:rPr>
                <w:color w:val="000000"/>
                <w:sz w:val="16"/>
                <w:szCs w:val="16"/>
              </w:rPr>
            </w:pPr>
            <w:r>
              <w:rPr>
                <w:color w:val="000000"/>
                <w:sz w:val="16"/>
                <w:szCs w:val="16"/>
              </w:rPr>
              <w:t>30h</w:t>
            </w:r>
          </w:p>
        </w:tc>
      </w:tr>
      <w:tr w:rsidR="00F563C0" w14:paraId="24606AFE" w14:textId="77777777" w:rsidTr="00410322">
        <w:trPr>
          <w:trHeight w:val="400"/>
        </w:trPr>
        <w:tc>
          <w:tcPr>
            <w:tcW w:w="6870" w:type="dxa"/>
            <w:gridSpan w:val="3"/>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vAlign w:val="center"/>
          </w:tcPr>
          <w:p w14:paraId="4533858F" w14:textId="77777777" w:rsidR="00F563C0" w:rsidRDefault="00F563C0" w:rsidP="0007530F">
            <w:pPr>
              <w:pBdr>
                <w:top w:val="nil"/>
                <w:left w:val="nil"/>
                <w:bottom w:val="nil"/>
                <w:right w:val="nil"/>
                <w:between w:val="nil"/>
              </w:pBdr>
              <w:spacing w:line="240" w:lineRule="auto"/>
              <w:rPr>
                <w:b/>
                <w:color w:val="000000"/>
                <w:sz w:val="16"/>
                <w:szCs w:val="16"/>
              </w:rPr>
            </w:pPr>
            <w:r>
              <w:rPr>
                <w:b/>
                <w:color w:val="000000"/>
                <w:sz w:val="16"/>
                <w:szCs w:val="16"/>
              </w:rPr>
              <w:t>Carga horária total</w:t>
            </w:r>
          </w:p>
        </w:tc>
        <w:tc>
          <w:tcPr>
            <w:tcW w:w="138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6497889A" w14:textId="77777777" w:rsidR="00F563C0" w:rsidRDefault="00E72145" w:rsidP="0007530F">
            <w:pPr>
              <w:pBdr>
                <w:top w:val="nil"/>
                <w:left w:val="nil"/>
                <w:bottom w:val="nil"/>
                <w:right w:val="nil"/>
                <w:between w:val="nil"/>
              </w:pBdr>
              <w:spacing w:line="240" w:lineRule="auto"/>
              <w:jc w:val="center"/>
              <w:rPr>
                <w:b/>
                <w:color w:val="000000"/>
                <w:sz w:val="16"/>
                <w:szCs w:val="16"/>
              </w:rPr>
            </w:pPr>
            <w:r>
              <w:rPr>
                <w:b/>
                <w:color w:val="000000"/>
                <w:sz w:val="16"/>
                <w:szCs w:val="16"/>
              </w:rPr>
              <w:t>18</w:t>
            </w:r>
            <w:r w:rsidR="00F563C0">
              <w:rPr>
                <w:b/>
                <w:color w:val="000000"/>
                <w:sz w:val="16"/>
                <w:szCs w:val="16"/>
              </w:rPr>
              <w:t>0h</w:t>
            </w:r>
          </w:p>
        </w:tc>
      </w:tr>
    </w:tbl>
    <w:p w14:paraId="21F54D18" w14:textId="77777777" w:rsidR="00F563C0" w:rsidRDefault="00F563C0" w:rsidP="00F563C0">
      <w:pPr>
        <w:pBdr>
          <w:top w:val="nil"/>
          <w:left w:val="nil"/>
          <w:bottom w:val="nil"/>
          <w:right w:val="nil"/>
          <w:between w:val="nil"/>
        </w:pBdr>
        <w:spacing w:line="360" w:lineRule="auto"/>
        <w:ind w:right="120"/>
        <w:jc w:val="both"/>
      </w:pPr>
    </w:p>
    <w:p w14:paraId="4A2424E9" w14:textId="3960058B" w:rsidR="00782E91" w:rsidRDefault="00782E91" w:rsidP="00782E91">
      <w:pPr>
        <w:pBdr>
          <w:top w:val="nil"/>
          <w:left w:val="nil"/>
          <w:bottom w:val="nil"/>
          <w:right w:val="nil"/>
          <w:between w:val="nil"/>
        </w:pBdr>
        <w:spacing w:line="360" w:lineRule="auto"/>
        <w:ind w:firstLine="567"/>
        <w:jc w:val="both"/>
        <w:rPr>
          <w:color w:val="000000"/>
          <w:sz w:val="24"/>
          <w:szCs w:val="24"/>
        </w:rPr>
      </w:pPr>
      <w:r>
        <w:rPr>
          <w:color w:val="000000"/>
          <w:sz w:val="24"/>
          <w:szCs w:val="24"/>
        </w:rPr>
        <w:t>N</w:t>
      </w:r>
      <w:r w:rsidR="00F13105">
        <w:rPr>
          <w:color w:val="000000"/>
          <w:sz w:val="24"/>
          <w:szCs w:val="24"/>
        </w:rPr>
        <w:t>o quadro a seguir</w:t>
      </w:r>
      <w:r>
        <w:rPr>
          <w:color w:val="000000"/>
          <w:sz w:val="24"/>
          <w:szCs w:val="24"/>
        </w:rPr>
        <w:t xml:space="preserve">, detalha-se a distribuição da carga horária restante para realização de atividades de extensão, em programas e projetos, dentro </w:t>
      </w:r>
      <w:r>
        <w:rPr>
          <w:b/>
          <w:color w:val="000000"/>
          <w:sz w:val="24"/>
          <w:szCs w:val="24"/>
        </w:rPr>
        <w:t xml:space="preserve">Núcleo I:  </w:t>
      </w:r>
      <w:r>
        <w:rPr>
          <w:color w:val="000000"/>
          <w:sz w:val="24"/>
          <w:szCs w:val="24"/>
        </w:rPr>
        <w:t xml:space="preserve">Estudos de formação geral e do </w:t>
      </w:r>
      <w:r>
        <w:rPr>
          <w:b/>
          <w:color w:val="000000"/>
          <w:sz w:val="24"/>
          <w:szCs w:val="24"/>
        </w:rPr>
        <w:t xml:space="preserve">Núcleo II: </w:t>
      </w:r>
      <w:r>
        <w:rPr>
          <w:color w:val="000000"/>
          <w:sz w:val="24"/>
          <w:szCs w:val="24"/>
        </w:rPr>
        <w:t xml:space="preserve">Aprofundamento e diversificação de estudos. Durante os oito semestres do curso a estudante ou o estudante poderá eleger programas e projetos de extensão relacionados aos Núcleos I e II, garantindo-se assim a flexibilidade curricular, bem como a autonomia na construção do processo formativo. Dessa forma, tendo como base os princípios da extensão universitária e conforme o inciso II do artigo 5 e inciso II artigo 12 das </w:t>
      </w:r>
      <w:proofErr w:type="spellStart"/>
      <w:r>
        <w:rPr>
          <w:color w:val="000000"/>
          <w:sz w:val="24"/>
          <w:szCs w:val="24"/>
        </w:rPr>
        <w:t>DCNs</w:t>
      </w:r>
      <w:proofErr w:type="spellEnd"/>
      <w:r>
        <w:rPr>
          <w:color w:val="000000"/>
          <w:sz w:val="24"/>
          <w:szCs w:val="24"/>
        </w:rPr>
        <w:t xml:space="preserve"> (Resolução CNE N. 02/2015), espera-se formar a articulação entre teoria e prática, o domínio dos conhecimentos científicos e didáticos e dos aspectos éticos, estéticos e ludicidade no contexto do exercício profissional. </w:t>
      </w:r>
    </w:p>
    <w:p w14:paraId="17238EA6" w14:textId="4D6EC512" w:rsidR="00782E91" w:rsidRDefault="00782E91" w:rsidP="00F563C0">
      <w:pPr>
        <w:pBdr>
          <w:top w:val="nil"/>
          <w:left w:val="nil"/>
          <w:bottom w:val="nil"/>
          <w:right w:val="nil"/>
          <w:between w:val="nil"/>
        </w:pBdr>
        <w:spacing w:line="360" w:lineRule="auto"/>
        <w:ind w:right="120"/>
        <w:jc w:val="both"/>
      </w:pPr>
    </w:p>
    <w:p w14:paraId="2D8B1F07" w14:textId="1F89CB91" w:rsidR="00A731DA" w:rsidRDefault="00A731DA" w:rsidP="00F563C0">
      <w:pPr>
        <w:pBdr>
          <w:top w:val="nil"/>
          <w:left w:val="nil"/>
          <w:bottom w:val="nil"/>
          <w:right w:val="nil"/>
          <w:between w:val="nil"/>
        </w:pBdr>
        <w:spacing w:line="360" w:lineRule="auto"/>
        <w:ind w:right="120"/>
        <w:jc w:val="both"/>
      </w:pPr>
    </w:p>
    <w:p w14:paraId="04533D31" w14:textId="24347689" w:rsidR="00A731DA" w:rsidRDefault="00A731DA" w:rsidP="00F563C0">
      <w:pPr>
        <w:pBdr>
          <w:top w:val="nil"/>
          <w:left w:val="nil"/>
          <w:bottom w:val="nil"/>
          <w:right w:val="nil"/>
          <w:between w:val="nil"/>
        </w:pBdr>
        <w:spacing w:line="360" w:lineRule="auto"/>
        <w:ind w:right="120"/>
        <w:jc w:val="both"/>
      </w:pPr>
    </w:p>
    <w:p w14:paraId="0BB41C05" w14:textId="57CCD1D7" w:rsidR="00A731DA" w:rsidRDefault="00A731DA" w:rsidP="00F563C0">
      <w:pPr>
        <w:pBdr>
          <w:top w:val="nil"/>
          <w:left w:val="nil"/>
          <w:bottom w:val="nil"/>
          <w:right w:val="nil"/>
          <w:between w:val="nil"/>
        </w:pBdr>
        <w:spacing w:line="360" w:lineRule="auto"/>
        <w:ind w:right="120"/>
        <w:jc w:val="both"/>
      </w:pPr>
    </w:p>
    <w:p w14:paraId="679B1891" w14:textId="72952E72" w:rsidR="00A731DA" w:rsidRDefault="00A731DA" w:rsidP="00F563C0">
      <w:pPr>
        <w:pBdr>
          <w:top w:val="nil"/>
          <w:left w:val="nil"/>
          <w:bottom w:val="nil"/>
          <w:right w:val="nil"/>
          <w:between w:val="nil"/>
        </w:pBdr>
        <w:spacing w:line="360" w:lineRule="auto"/>
        <w:ind w:right="120"/>
        <w:jc w:val="both"/>
      </w:pPr>
    </w:p>
    <w:p w14:paraId="6023C41F" w14:textId="21661C56" w:rsidR="00A731DA" w:rsidRDefault="00A731DA" w:rsidP="00F563C0">
      <w:pPr>
        <w:pBdr>
          <w:top w:val="nil"/>
          <w:left w:val="nil"/>
          <w:bottom w:val="nil"/>
          <w:right w:val="nil"/>
          <w:between w:val="nil"/>
        </w:pBdr>
        <w:spacing w:line="360" w:lineRule="auto"/>
        <w:ind w:right="120"/>
        <w:jc w:val="both"/>
      </w:pPr>
    </w:p>
    <w:p w14:paraId="6559C4D0" w14:textId="77777777" w:rsidR="00A731DA" w:rsidRDefault="00A731DA" w:rsidP="00F563C0">
      <w:pPr>
        <w:pBdr>
          <w:top w:val="nil"/>
          <w:left w:val="nil"/>
          <w:bottom w:val="nil"/>
          <w:right w:val="nil"/>
          <w:between w:val="nil"/>
        </w:pBdr>
        <w:spacing w:line="360" w:lineRule="auto"/>
        <w:ind w:right="120"/>
        <w:jc w:val="both"/>
      </w:pPr>
    </w:p>
    <w:p w14:paraId="2A34F29C" w14:textId="4D589BC5" w:rsidR="00F563C0" w:rsidRDefault="00F13105" w:rsidP="00F563C0">
      <w:pPr>
        <w:pBdr>
          <w:top w:val="nil"/>
          <w:left w:val="nil"/>
          <w:bottom w:val="nil"/>
          <w:right w:val="nil"/>
          <w:between w:val="nil"/>
        </w:pBdr>
        <w:spacing w:line="360" w:lineRule="auto"/>
        <w:jc w:val="center"/>
        <w:rPr>
          <w:color w:val="000000"/>
          <w:sz w:val="24"/>
          <w:szCs w:val="24"/>
        </w:rPr>
      </w:pPr>
      <w:r>
        <w:rPr>
          <w:color w:val="000000"/>
          <w:sz w:val="20"/>
          <w:szCs w:val="20"/>
        </w:rPr>
        <w:lastRenderedPageBreak/>
        <w:t>Quadro 9</w:t>
      </w:r>
      <w:r w:rsidR="00F563C0">
        <w:rPr>
          <w:color w:val="000000"/>
          <w:sz w:val="20"/>
          <w:szCs w:val="20"/>
        </w:rPr>
        <w:t xml:space="preserve">: </w:t>
      </w:r>
      <w:proofErr w:type="spellStart"/>
      <w:r w:rsidR="00F563C0">
        <w:rPr>
          <w:color w:val="000000"/>
          <w:sz w:val="20"/>
          <w:szCs w:val="20"/>
        </w:rPr>
        <w:t>Curricularização</w:t>
      </w:r>
      <w:proofErr w:type="spellEnd"/>
      <w:r w:rsidR="00F563C0">
        <w:rPr>
          <w:color w:val="000000"/>
          <w:sz w:val="20"/>
          <w:szCs w:val="20"/>
        </w:rPr>
        <w:t xml:space="preserve"> da Extensão - distribuição da carga horária por programas, projetos e núcleos</w:t>
      </w:r>
    </w:p>
    <w:tbl>
      <w:tblPr>
        <w:tblStyle w:val="aff1"/>
        <w:tblW w:w="82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95"/>
        <w:gridCol w:w="2730"/>
        <w:gridCol w:w="3135"/>
        <w:gridCol w:w="1275"/>
      </w:tblGrid>
      <w:tr w:rsidR="00F563C0" w14:paraId="20246722" w14:textId="77777777" w:rsidTr="00410322">
        <w:trPr>
          <w:trHeight w:val="280"/>
        </w:trPr>
        <w:tc>
          <w:tcPr>
            <w:tcW w:w="8235" w:type="dxa"/>
            <w:gridSpan w:val="4"/>
            <w:tcBorders>
              <w:top w:val="single" w:sz="6" w:space="0" w:color="000000"/>
              <w:left w:val="single" w:sz="6" w:space="0" w:color="000000"/>
              <w:bottom w:val="single" w:sz="6" w:space="0" w:color="000000"/>
              <w:right w:val="single" w:sz="6" w:space="0" w:color="000000"/>
            </w:tcBorders>
            <w:shd w:val="clear" w:color="auto" w:fill="000090"/>
            <w:tcMar>
              <w:top w:w="100" w:type="dxa"/>
              <w:left w:w="100" w:type="dxa"/>
              <w:bottom w:w="100" w:type="dxa"/>
              <w:right w:w="100" w:type="dxa"/>
            </w:tcMar>
            <w:vAlign w:val="center"/>
          </w:tcPr>
          <w:p w14:paraId="4C4C2496" w14:textId="77777777" w:rsidR="00F563C0" w:rsidRDefault="00F563C0" w:rsidP="0007530F">
            <w:pPr>
              <w:spacing w:line="240" w:lineRule="auto"/>
              <w:jc w:val="center"/>
              <w:rPr>
                <w:color w:val="FFFFFF"/>
                <w:sz w:val="24"/>
                <w:szCs w:val="24"/>
              </w:rPr>
            </w:pPr>
            <w:r>
              <w:rPr>
                <w:color w:val="FFFFFF"/>
                <w:sz w:val="24"/>
                <w:szCs w:val="24"/>
              </w:rPr>
              <w:t xml:space="preserve">Atividades Curriculares de Extensão - Livres (ACEX) </w:t>
            </w:r>
          </w:p>
        </w:tc>
      </w:tr>
      <w:tr w:rsidR="00F563C0" w14:paraId="23034614" w14:textId="77777777" w:rsidTr="00410322">
        <w:trPr>
          <w:trHeight w:val="200"/>
        </w:trPr>
        <w:tc>
          <w:tcPr>
            <w:tcW w:w="1095" w:type="dxa"/>
            <w:tcBorders>
              <w:top w:val="nil"/>
              <w:left w:val="single" w:sz="6" w:space="0" w:color="000000"/>
              <w:bottom w:val="single" w:sz="6" w:space="0" w:color="000000"/>
              <w:right w:val="single" w:sz="6" w:space="0" w:color="000000"/>
            </w:tcBorders>
            <w:shd w:val="clear" w:color="auto" w:fill="8DB3E2"/>
            <w:tcMar>
              <w:top w:w="100" w:type="dxa"/>
              <w:left w:w="100" w:type="dxa"/>
              <w:bottom w:w="100" w:type="dxa"/>
              <w:right w:w="100" w:type="dxa"/>
            </w:tcMar>
            <w:vAlign w:val="center"/>
          </w:tcPr>
          <w:p w14:paraId="2F95589F"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Semestre</w:t>
            </w:r>
          </w:p>
        </w:tc>
        <w:tc>
          <w:tcPr>
            <w:tcW w:w="273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0F759A5D"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 xml:space="preserve">Perfil da atividade de extensão </w:t>
            </w:r>
          </w:p>
        </w:tc>
        <w:tc>
          <w:tcPr>
            <w:tcW w:w="313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2DAFAA04"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Núcleos de formação</w:t>
            </w:r>
          </w:p>
        </w:tc>
        <w:tc>
          <w:tcPr>
            <w:tcW w:w="127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471A3930"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Carga horária</w:t>
            </w:r>
          </w:p>
          <w:p w14:paraId="5410C931"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por semestre</w:t>
            </w:r>
          </w:p>
        </w:tc>
      </w:tr>
      <w:tr w:rsidR="00F563C0" w14:paraId="516F3E14" w14:textId="77777777" w:rsidTr="00410322">
        <w:trPr>
          <w:trHeight w:val="20"/>
        </w:trPr>
        <w:tc>
          <w:tcPr>
            <w:tcW w:w="109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4FA4289C"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1</w:t>
            </w:r>
            <w:r>
              <w:rPr>
                <w:color w:val="000000"/>
                <w:sz w:val="16"/>
                <w:szCs w:val="16"/>
                <w:vertAlign w:val="superscript"/>
              </w:rPr>
              <w:t>o</w:t>
            </w:r>
            <w:r>
              <w:rPr>
                <w:color w:val="000000"/>
                <w:sz w:val="16"/>
                <w:szCs w:val="16"/>
              </w:rPr>
              <w:t xml:space="preserve"> Semestre</w:t>
            </w:r>
          </w:p>
        </w:tc>
        <w:tc>
          <w:tcPr>
            <w:tcW w:w="2730"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67B6BD1D"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Programas e projetos de extensão</w:t>
            </w:r>
          </w:p>
        </w:tc>
        <w:tc>
          <w:tcPr>
            <w:tcW w:w="313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6881F692" w14:textId="77777777" w:rsidR="00F563C0" w:rsidRDefault="00F563C0" w:rsidP="0007530F">
            <w:pPr>
              <w:pBdr>
                <w:top w:val="nil"/>
                <w:left w:val="nil"/>
                <w:bottom w:val="nil"/>
                <w:right w:val="nil"/>
                <w:between w:val="nil"/>
              </w:pBdr>
              <w:spacing w:line="240" w:lineRule="auto"/>
              <w:rPr>
                <w:color w:val="000000"/>
                <w:sz w:val="16"/>
                <w:szCs w:val="16"/>
              </w:rPr>
            </w:pPr>
            <w:r>
              <w:rPr>
                <w:b/>
                <w:color w:val="000000"/>
                <w:sz w:val="16"/>
                <w:szCs w:val="16"/>
              </w:rPr>
              <w:t xml:space="preserve">Núcleo I:  </w:t>
            </w:r>
            <w:r>
              <w:rPr>
                <w:color w:val="000000"/>
                <w:sz w:val="16"/>
                <w:szCs w:val="16"/>
              </w:rPr>
              <w:t>Estudos de formação geral e</w:t>
            </w:r>
          </w:p>
          <w:p w14:paraId="5CDD349A" w14:textId="77777777" w:rsidR="00F563C0" w:rsidRDefault="00F563C0" w:rsidP="0007530F">
            <w:pPr>
              <w:pBdr>
                <w:top w:val="nil"/>
                <w:left w:val="nil"/>
                <w:bottom w:val="nil"/>
                <w:right w:val="nil"/>
                <w:between w:val="nil"/>
              </w:pBdr>
              <w:spacing w:line="240" w:lineRule="auto"/>
              <w:rPr>
                <w:color w:val="000000"/>
                <w:sz w:val="16"/>
                <w:szCs w:val="16"/>
              </w:rPr>
            </w:pPr>
            <w:r>
              <w:rPr>
                <w:b/>
                <w:color w:val="000000"/>
                <w:sz w:val="16"/>
                <w:szCs w:val="16"/>
              </w:rPr>
              <w:t xml:space="preserve">Núcleo II: </w:t>
            </w:r>
            <w:r>
              <w:rPr>
                <w:color w:val="000000"/>
                <w:sz w:val="16"/>
                <w:szCs w:val="16"/>
              </w:rPr>
              <w:t>Aprofundamento e diversificação de estudos</w:t>
            </w:r>
          </w:p>
        </w:tc>
        <w:tc>
          <w:tcPr>
            <w:tcW w:w="12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2D37D190"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Carga horária livre</w:t>
            </w:r>
          </w:p>
        </w:tc>
      </w:tr>
      <w:tr w:rsidR="00F563C0" w14:paraId="7D926345" w14:textId="77777777" w:rsidTr="00410322">
        <w:tc>
          <w:tcPr>
            <w:tcW w:w="109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33AD6B05"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2</w:t>
            </w:r>
            <w:r>
              <w:rPr>
                <w:color w:val="000000"/>
                <w:sz w:val="16"/>
                <w:szCs w:val="16"/>
                <w:vertAlign w:val="superscript"/>
              </w:rPr>
              <w:t>o</w:t>
            </w:r>
            <w:r>
              <w:rPr>
                <w:color w:val="000000"/>
                <w:sz w:val="16"/>
                <w:szCs w:val="16"/>
              </w:rPr>
              <w:t xml:space="preserve"> Semestre</w:t>
            </w:r>
          </w:p>
        </w:tc>
        <w:tc>
          <w:tcPr>
            <w:tcW w:w="2730"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1EEF6BEC"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Programas e projetos de extensão</w:t>
            </w:r>
          </w:p>
        </w:tc>
        <w:tc>
          <w:tcPr>
            <w:tcW w:w="313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620BECB0" w14:textId="77777777" w:rsidR="00F563C0" w:rsidRDefault="00F563C0" w:rsidP="0007530F">
            <w:pPr>
              <w:pBdr>
                <w:top w:val="nil"/>
                <w:left w:val="nil"/>
                <w:bottom w:val="nil"/>
                <w:right w:val="nil"/>
                <w:between w:val="nil"/>
              </w:pBdr>
              <w:spacing w:line="240" w:lineRule="auto"/>
              <w:rPr>
                <w:color w:val="000000"/>
                <w:sz w:val="16"/>
                <w:szCs w:val="16"/>
              </w:rPr>
            </w:pPr>
            <w:r>
              <w:rPr>
                <w:b/>
                <w:color w:val="000000"/>
                <w:sz w:val="16"/>
                <w:szCs w:val="16"/>
              </w:rPr>
              <w:t xml:space="preserve">Núcleo I:  </w:t>
            </w:r>
            <w:r>
              <w:rPr>
                <w:color w:val="000000"/>
                <w:sz w:val="16"/>
                <w:szCs w:val="16"/>
              </w:rPr>
              <w:t>Estudos de formação geral e</w:t>
            </w:r>
          </w:p>
          <w:p w14:paraId="7E83FF5D" w14:textId="77777777" w:rsidR="00F563C0" w:rsidRDefault="00F563C0" w:rsidP="0007530F">
            <w:pPr>
              <w:pBdr>
                <w:top w:val="nil"/>
                <w:left w:val="nil"/>
                <w:bottom w:val="nil"/>
                <w:right w:val="nil"/>
                <w:between w:val="nil"/>
              </w:pBdr>
              <w:spacing w:line="240" w:lineRule="auto"/>
              <w:rPr>
                <w:b/>
                <w:color w:val="000000"/>
                <w:sz w:val="16"/>
                <w:szCs w:val="16"/>
              </w:rPr>
            </w:pPr>
            <w:r>
              <w:rPr>
                <w:b/>
                <w:color w:val="000000"/>
                <w:sz w:val="16"/>
                <w:szCs w:val="16"/>
              </w:rPr>
              <w:t xml:space="preserve">Núcleo II: </w:t>
            </w:r>
            <w:r>
              <w:rPr>
                <w:color w:val="000000"/>
                <w:sz w:val="16"/>
                <w:szCs w:val="16"/>
              </w:rPr>
              <w:t>Aprofundamento e diversificação de estudos</w:t>
            </w:r>
          </w:p>
        </w:tc>
        <w:tc>
          <w:tcPr>
            <w:tcW w:w="12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28E8946A"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Carga horária livre</w:t>
            </w:r>
          </w:p>
        </w:tc>
      </w:tr>
      <w:tr w:rsidR="00F563C0" w14:paraId="05080DFE" w14:textId="77777777" w:rsidTr="00410322">
        <w:tc>
          <w:tcPr>
            <w:tcW w:w="109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73F75A2E"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3</w:t>
            </w:r>
            <w:r>
              <w:rPr>
                <w:color w:val="000000"/>
                <w:sz w:val="16"/>
                <w:szCs w:val="16"/>
                <w:vertAlign w:val="superscript"/>
              </w:rPr>
              <w:t>o</w:t>
            </w:r>
            <w:r>
              <w:rPr>
                <w:color w:val="000000"/>
                <w:sz w:val="16"/>
                <w:szCs w:val="16"/>
              </w:rPr>
              <w:t xml:space="preserve"> Semestre</w:t>
            </w:r>
          </w:p>
        </w:tc>
        <w:tc>
          <w:tcPr>
            <w:tcW w:w="2730"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734B8A53"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Programas e projetos de extensão</w:t>
            </w:r>
          </w:p>
        </w:tc>
        <w:tc>
          <w:tcPr>
            <w:tcW w:w="313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3406767B" w14:textId="77777777" w:rsidR="00F563C0" w:rsidRDefault="00F563C0" w:rsidP="0007530F">
            <w:pPr>
              <w:pBdr>
                <w:top w:val="nil"/>
                <w:left w:val="nil"/>
                <w:bottom w:val="nil"/>
                <w:right w:val="nil"/>
                <w:between w:val="nil"/>
              </w:pBdr>
              <w:spacing w:line="240" w:lineRule="auto"/>
              <w:rPr>
                <w:color w:val="000000"/>
                <w:sz w:val="16"/>
                <w:szCs w:val="16"/>
              </w:rPr>
            </w:pPr>
            <w:r>
              <w:rPr>
                <w:b/>
                <w:color w:val="000000"/>
                <w:sz w:val="16"/>
                <w:szCs w:val="16"/>
              </w:rPr>
              <w:t xml:space="preserve">Núcleo I:  </w:t>
            </w:r>
            <w:r>
              <w:rPr>
                <w:color w:val="000000"/>
                <w:sz w:val="16"/>
                <w:szCs w:val="16"/>
              </w:rPr>
              <w:t>Estudos de formação geral e</w:t>
            </w:r>
          </w:p>
          <w:p w14:paraId="76FC2EE9" w14:textId="77777777" w:rsidR="00F563C0" w:rsidRDefault="00F563C0" w:rsidP="0007530F">
            <w:pPr>
              <w:pBdr>
                <w:top w:val="nil"/>
                <w:left w:val="nil"/>
                <w:bottom w:val="nil"/>
                <w:right w:val="nil"/>
                <w:between w:val="nil"/>
              </w:pBdr>
              <w:spacing w:line="240" w:lineRule="auto"/>
              <w:rPr>
                <w:b/>
                <w:color w:val="000000"/>
                <w:sz w:val="16"/>
                <w:szCs w:val="16"/>
              </w:rPr>
            </w:pPr>
            <w:r>
              <w:rPr>
                <w:b/>
                <w:color w:val="000000"/>
                <w:sz w:val="16"/>
                <w:szCs w:val="16"/>
              </w:rPr>
              <w:t xml:space="preserve">Núcleo II: </w:t>
            </w:r>
            <w:r>
              <w:rPr>
                <w:color w:val="000000"/>
                <w:sz w:val="16"/>
                <w:szCs w:val="16"/>
              </w:rPr>
              <w:t>Aprofundamento e diversificação de estudos</w:t>
            </w:r>
          </w:p>
        </w:tc>
        <w:tc>
          <w:tcPr>
            <w:tcW w:w="12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43A0A5DE"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Carga horária livre</w:t>
            </w:r>
          </w:p>
        </w:tc>
      </w:tr>
      <w:tr w:rsidR="00F563C0" w14:paraId="4084185D" w14:textId="77777777" w:rsidTr="00410322">
        <w:trPr>
          <w:trHeight w:val="340"/>
        </w:trPr>
        <w:tc>
          <w:tcPr>
            <w:tcW w:w="109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210D82AC"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4</w:t>
            </w:r>
            <w:r>
              <w:rPr>
                <w:color w:val="000000"/>
                <w:sz w:val="16"/>
                <w:szCs w:val="16"/>
                <w:vertAlign w:val="superscript"/>
              </w:rPr>
              <w:t>o</w:t>
            </w:r>
            <w:r>
              <w:rPr>
                <w:color w:val="000000"/>
                <w:sz w:val="16"/>
                <w:szCs w:val="16"/>
              </w:rPr>
              <w:t xml:space="preserve"> Semestre</w:t>
            </w:r>
          </w:p>
        </w:tc>
        <w:tc>
          <w:tcPr>
            <w:tcW w:w="2730"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1E5AB935"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Programas e Projetos de extensão</w:t>
            </w:r>
          </w:p>
        </w:tc>
        <w:tc>
          <w:tcPr>
            <w:tcW w:w="313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197FECFD" w14:textId="77777777" w:rsidR="00F563C0" w:rsidRDefault="00F563C0" w:rsidP="0007530F">
            <w:pPr>
              <w:pBdr>
                <w:top w:val="nil"/>
                <w:left w:val="nil"/>
                <w:bottom w:val="nil"/>
                <w:right w:val="nil"/>
                <w:between w:val="nil"/>
              </w:pBdr>
              <w:spacing w:line="240" w:lineRule="auto"/>
              <w:rPr>
                <w:color w:val="000000"/>
                <w:sz w:val="16"/>
                <w:szCs w:val="16"/>
              </w:rPr>
            </w:pPr>
            <w:r>
              <w:rPr>
                <w:b/>
                <w:color w:val="000000"/>
                <w:sz w:val="16"/>
                <w:szCs w:val="16"/>
              </w:rPr>
              <w:t xml:space="preserve">Núcleo I:  </w:t>
            </w:r>
            <w:r>
              <w:rPr>
                <w:color w:val="000000"/>
                <w:sz w:val="16"/>
                <w:szCs w:val="16"/>
              </w:rPr>
              <w:t>Estudos de formação geral e</w:t>
            </w:r>
          </w:p>
          <w:p w14:paraId="5BB36B5E" w14:textId="77777777" w:rsidR="00F563C0" w:rsidRDefault="00F563C0" w:rsidP="0007530F">
            <w:pPr>
              <w:pBdr>
                <w:top w:val="nil"/>
                <w:left w:val="nil"/>
                <w:bottom w:val="nil"/>
                <w:right w:val="nil"/>
                <w:between w:val="nil"/>
              </w:pBdr>
              <w:spacing w:line="240" w:lineRule="auto"/>
              <w:rPr>
                <w:b/>
                <w:color w:val="000000"/>
                <w:sz w:val="16"/>
                <w:szCs w:val="16"/>
              </w:rPr>
            </w:pPr>
            <w:r>
              <w:rPr>
                <w:b/>
                <w:color w:val="000000"/>
                <w:sz w:val="16"/>
                <w:szCs w:val="16"/>
              </w:rPr>
              <w:t xml:space="preserve">Núcleo II: </w:t>
            </w:r>
            <w:r>
              <w:rPr>
                <w:color w:val="000000"/>
                <w:sz w:val="16"/>
                <w:szCs w:val="16"/>
              </w:rPr>
              <w:t>Aprofundamento e diversificação de estudos</w:t>
            </w:r>
          </w:p>
        </w:tc>
        <w:tc>
          <w:tcPr>
            <w:tcW w:w="12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0D2ADD9A"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Carga horária livre</w:t>
            </w:r>
          </w:p>
        </w:tc>
      </w:tr>
      <w:tr w:rsidR="00F563C0" w14:paraId="54C3F32A" w14:textId="77777777" w:rsidTr="00410322">
        <w:trPr>
          <w:trHeight w:val="340"/>
        </w:trPr>
        <w:tc>
          <w:tcPr>
            <w:tcW w:w="109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26A78333"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5</w:t>
            </w:r>
            <w:r>
              <w:rPr>
                <w:color w:val="000000"/>
                <w:sz w:val="16"/>
                <w:szCs w:val="16"/>
                <w:vertAlign w:val="superscript"/>
              </w:rPr>
              <w:t>o</w:t>
            </w:r>
            <w:r>
              <w:rPr>
                <w:color w:val="000000"/>
                <w:sz w:val="16"/>
                <w:szCs w:val="16"/>
              </w:rPr>
              <w:t xml:space="preserve"> Semestre</w:t>
            </w:r>
          </w:p>
        </w:tc>
        <w:tc>
          <w:tcPr>
            <w:tcW w:w="2730"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03610616"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Programas e projetos de extensão</w:t>
            </w:r>
          </w:p>
        </w:tc>
        <w:tc>
          <w:tcPr>
            <w:tcW w:w="313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3C332334" w14:textId="77777777" w:rsidR="00F563C0" w:rsidRDefault="00F563C0" w:rsidP="0007530F">
            <w:pPr>
              <w:pBdr>
                <w:top w:val="nil"/>
                <w:left w:val="nil"/>
                <w:bottom w:val="nil"/>
                <w:right w:val="nil"/>
                <w:between w:val="nil"/>
              </w:pBdr>
              <w:spacing w:line="240" w:lineRule="auto"/>
              <w:rPr>
                <w:color w:val="000000"/>
                <w:sz w:val="16"/>
                <w:szCs w:val="16"/>
              </w:rPr>
            </w:pPr>
            <w:r>
              <w:rPr>
                <w:b/>
                <w:color w:val="000000"/>
                <w:sz w:val="16"/>
                <w:szCs w:val="16"/>
              </w:rPr>
              <w:t xml:space="preserve">Núcleo I:  </w:t>
            </w:r>
            <w:r>
              <w:rPr>
                <w:color w:val="000000"/>
                <w:sz w:val="16"/>
                <w:szCs w:val="16"/>
              </w:rPr>
              <w:t>Estudos de formação geral e</w:t>
            </w:r>
          </w:p>
          <w:p w14:paraId="10DA57FD" w14:textId="77777777" w:rsidR="00F563C0" w:rsidRDefault="00F563C0" w:rsidP="0007530F">
            <w:pPr>
              <w:pBdr>
                <w:top w:val="nil"/>
                <w:left w:val="nil"/>
                <w:bottom w:val="nil"/>
                <w:right w:val="nil"/>
                <w:between w:val="nil"/>
              </w:pBdr>
              <w:spacing w:line="240" w:lineRule="auto"/>
              <w:rPr>
                <w:b/>
                <w:color w:val="000000"/>
                <w:sz w:val="16"/>
                <w:szCs w:val="16"/>
              </w:rPr>
            </w:pPr>
            <w:r>
              <w:rPr>
                <w:b/>
                <w:color w:val="000000"/>
                <w:sz w:val="16"/>
                <w:szCs w:val="16"/>
              </w:rPr>
              <w:t xml:space="preserve">Núcleo II: </w:t>
            </w:r>
            <w:r>
              <w:rPr>
                <w:color w:val="000000"/>
                <w:sz w:val="16"/>
                <w:szCs w:val="16"/>
              </w:rPr>
              <w:t>Aprofundamento e diversificação de estudos</w:t>
            </w:r>
          </w:p>
        </w:tc>
        <w:tc>
          <w:tcPr>
            <w:tcW w:w="12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236E2D13"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Carga horária livre</w:t>
            </w:r>
          </w:p>
        </w:tc>
      </w:tr>
      <w:tr w:rsidR="00F563C0" w14:paraId="0EEEC259" w14:textId="77777777" w:rsidTr="00410322">
        <w:trPr>
          <w:trHeight w:val="340"/>
        </w:trPr>
        <w:tc>
          <w:tcPr>
            <w:tcW w:w="109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7C54741C"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6</w:t>
            </w:r>
            <w:r>
              <w:rPr>
                <w:color w:val="000000"/>
                <w:sz w:val="16"/>
                <w:szCs w:val="16"/>
                <w:vertAlign w:val="superscript"/>
              </w:rPr>
              <w:t>o</w:t>
            </w:r>
            <w:r>
              <w:rPr>
                <w:color w:val="000000"/>
                <w:sz w:val="16"/>
                <w:szCs w:val="16"/>
              </w:rPr>
              <w:t xml:space="preserve"> Semestre</w:t>
            </w:r>
          </w:p>
        </w:tc>
        <w:tc>
          <w:tcPr>
            <w:tcW w:w="2730"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4EF75EEA"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Programas e projetos de extensão</w:t>
            </w:r>
          </w:p>
        </w:tc>
        <w:tc>
          <w:tcPr>
            <w:tcW w:w="313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030123E2" w14:textId="77777777" w:rsidR="00F563C0" w:rsidRDefault="00F563C0" w:rsidP="0007530F">
            <w:pPr>
              <w:pBdr>
                <w:top w:val="nil"/>
                <w:left w:val="nil"/>
                <w:bottom w:val="nil"/>
                <w:right w:val="nil"/>
                <w:between w:val="nil"/>
              </w:pBdr>
              <w:spacing w:line="240" w:lineRule="auto"/>
              <w:rPr>
                <w:color w:val="000000"/>
                <w:sz w:val="16"/>
                <w:szCs w:val="16"/>
              </w:rPr>
            </w:pPr>
            <w:r>
              <w:rPr>
                <w:b/>
                <w:color w:val="000000"/>
                <w:sz w:val="16"/>
                <w:szCs w:val="16"/>
              </w:rPr>
              <w:t xml:space="preserve">Núcleo I:  </w:t>
            </w:r>
            <w:r>
              <w:rPr>
                <w:color w:val="000000"/>
                <w:sz w:val="16"/>
                <w:szCs w:val="16"/>
              </w:rPr>
              <w:t>Estudos de formação geral e</w:t>
            </w:r>
          </w:p>
          <w:p w14:paraId="5DCA45A7" w14:textId="77777777" w:rsidR="00F563C0" w:rsidRDefault="00F563C0" w:rsidP="0007530F">
            <w:pPr>
              <w:pBdr>
                <w:top w:val="nil"/>
                <w:left w:val="nil"/>
                <w:bottom w:val="nil"/>
                <w:right w:val="nil"/>
                <w:between w:val="nil"/>
              </w:pBdr>
              <w:spacing w:line="240" w:lineRule="auto"/>
              <w:rPr>
                <w:b/>
                <w:color w:val="000000"/>
                <w:sz w:val="16"/>
                <w:szCs w:val="16"/>
              </w:rPr>
            </w:pPr>
            <w:r>
              <w:rPr>
                <w:b/>
                <w:color w:val="000000"/>
                <w:sz w:val="16"/>
                <w:szCs w:val="16"/>
              </w:rPr>
              <w:t xml:space="preserve">Núcleo II: </w:t>
            </w:r>
            <w:r>
              <w:rPr>
                <w:color w:val="000000"/>
                <w:sz w:val="16"/>
                <w:szCs w:val="16"/>
              </w:rPr>
              <w:t>Aprofundamento e diversificação de estudos</w:t>
            </w:r>
          </w:p>
        </w:tc>
        <w:tc>
          <w:tcPr>
            <w:tcW w:w="12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33DF0C7C"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Carga horária livre</w:t>
            </w:r>
          </w:p>
        </w:tc>
      </w:tr>
      <w:tr w:rsidR="00F563C0" w14:paraId="25FB0703" w14:textId="77777777" w:rsidTr="00410322">
        <w:trPr>
          <w:trHeight w:val="340"/>
        </w:trPr>
        <w:tc>
          <w:tcPr>
            <w:tcW w:w="109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78A286E0"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7</w:t>
            </w:r>
            <w:r>
              <w:rPr>
                <w:color w:val="000000"/>
                <w:sz w:val="16"/>
                <w:szCs w:val="16"/>
                <w:vertAlign w:val="superscript"/>
              </w:rPr>
              <w:t>o</w:t>
            </w:r>
            <w:r>
              <w:rPr>
                <w:color w:val="000000"/>
                <w:sz w:val="16"/>
                <w:szCs w:val="16"/>
              </w:rPr>
              <w:t xml:space="preserve"> Semestre</w:t>
            </w:r>
          </w:p>
        </w:tc>
        <w:tc>
          <w:tcPr>
            <w:tcW w:w="2730"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0E1D4892"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Programas e projetos de extensão</w:t>
            </w:r>
          </w:p>
        </w:tc>
        <w:tc>
          <w:tcPr>
            <w:tcW w:w="313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1475D2FF" w14:textId="77777777" w:rsidR="00F563C0" w:rsidRDefault="00F563C0" w:rsidP="0007530F">
            <w:pPr>
              <w:pBdr>
                <w:top w:val="nil"/>
                <w:left w:val="nil"/>
                <w:bottom w:val="nil"/>
                <w:right w:val="nil"/>
                <w:between w:val="nil"/>
              </w:pBdr>
              <w:spacing w:line="240" w:lineRule="auto"/>
              <w:rPr>
                <w:color w:val="000000"/>
                <w:sz w:val="16"/>
                <w:szCs w:val="16"/>
              </w:rPr>
            </w:pPr>
            <w:r>
              <w:rPr>
                <w:b/>
                <w:color w:val="000000"/>
                <w:sz w:val="16"/>
                <w:szCs w:val="16"/>
              </w:rPr>
              <w:t xml:space="preserve">Núcleo I:  </w:t>
            </w:r>
            <w:r>
              <w:rPr>
                <w:color w:val="000000"/>
                <w:sz w:val="16"/>
                <w:szCs w:val="16"/>
              </w:rPr>
              <w:t>Estudos de formação geral e</w:t>
            </w:r>
          </w:p>
          <w:p w14:paraId="072C3ED5" w14:textId="77777777" w:rsidR="00F563C0" w:rsidRDefault="00F563C0" w:rsidP="0007530F">
            <w:pPr>
              <w:pBdr>
                <w:top w:val="nil"/>
                <w:left w:val="nil"/>
                <w:bottom w:val="nil"/>
                <w:right w:val="nil"/>
                <w:between w:val="nil"/>
              </w:pBdr>
              <w:spacing w:line="240" w:lineRule="auto"/>
              <w:rPr>
                <w:b/>
                <w:color w:val="000000"/>
                <w:sz w:val="16"/>
                <w:szCs w:val="16"/>
              </w:rPr>
            </w:pPr>
            <w:r>
              <w:rPr>
                <w:b/>
                <w:color w:val="000000"/>
                <w:sz w:val="16"/>
                <w:szCs w:val="16"/>
              </w:rPr>
              <w:t xml:space="preserve">Núcleo II: </w:t>
            </w:r>
            <w:r>
              <w:rPr>
                <w:color w:val="000000"/>
                <w:sz w:val="16"/>
                <w:szCs w:val="16"/>
              </w:rPr>
              <w:t>Aprofundamento e diversificação de estudos</w:t>
            </w:r>
          </w:p>
        </w:tc>
        <w:tc>
          <w:tcPr>
            <w:tcW w:w="12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47731BB7"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Carga horária livre</w:t>
            </w:r>
          </w:p>
        </w:tc>
      </w:tr>
      <w:tr w:rsidR="00F563C0" w14:paraId="79C95FC0" w14:textId="77777777" w:rsidTr="00410322">
        <w:trPr>
          <w:trHeight w:val="340"/>
        </w:trPr>
        <w:tc>
          <w:tcPr>
            <w:tcW w:w="109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2A48B52A"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8</w:t>
            </w:r>
            <w:r>
              <w:rPr>
                <w:color w:val="000000"/>
                <w:sz w:val="16"/>
                <w:szCs w:val="16"/>
                <w:vertAlign w:val="superscript"/>
              </w:rPr>
              <w:t>o</w:t>
            </w:r>
            <w:r>
              <w:rPr>
                <w:color w:val="000000"/>
                <w:sz w:val="16"/>
                <w:szCs w:val="16"/>
              </w:rPr>
              <w:t xml:space="preserve"> Semestre</w:t>
            </w:r>
          </w:p>
        </w:tc>
        <w:tc>
          <w:tcPr>
            <w:tcW w:w="2730"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425AD324" w14:textId="77777777" w:rsidR="00F563C0" w:rsidRDefault="00F563C0" w:rsidP="0007530F">
            <w:pPr>
              <w:pBdr>
                <w:top w:val="nil"/>
                <w:left w:val="nil"/>
                <w:bottom w:val="nil"/>
                <w:right w:val="nil"/>
                <w:between w:val="nil"/>
              </w:pBdr>
              <w:spacing w:line="240" w:lineRule="auto"/>
              <w:rPr>
                <w:color w:val="000000"/>
                <w:sz w:val="16"/>
                <w:szCs w:val="16"/>
              </w:rPr>
            </w:pPr>
            <w:r>
              <w:rPr>
                <w:color w:val="000000"/>
                <w:sz w:val="16"/>
                <w:szCs w:val="16"/>
              </w:rPr>
              <w:t>Programas e projetos de extensão</w:t>
            </w:r>
          </w:p>
        </w:tc>
        <w:tc>
          <w:tcPr>
            <w:tcW w:w="313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3162DF79" w14:textId="77777777" w:rsidR="00F563C0" w:rsidRDefault="00F563C0" w:rsidP="0007530F">
            <w:pPr>
              <w:pBdr>
                <w:top w:val="nil"/>
                <w:left w:val="nil"/>
                <w:bottom w:val="nil"/>
                <w:right w:val="nil"/>
                <w:between w:val="nil"/>
              </w:pBdr>
              <w:spacing w:line="240" w:lineRule="auto"/>
              <w:rPr>
                <w:color w:val="000000"/>
                <w:sz w:val="16"/>
                <w:szCs w:val="16"/>
              </w:rPr>
            </w:pPr>
            <w:r>
              <w:rPr>
                <w:b/>
                <w:color w:val="000000"/>
                <w:sz w:val="16"/>
                <w:szCs w:val="16"/>
              </w:rPr>
              <w:t xml:space="preserve">Núcleo I:  </w:t>
            </w:r>
            <w:r>
              <w:rPr>
                <w:color w:val="000000"/>
                <w:sz w:val="16"/>
                <w:szCs w:val="16"/>
              </w:rPr>
              <w:t>Estudos de formação geral e</w:t>
            </w:r>
          </w:p>
          <w:p w14:paraId="3924052A" w14:textId="77777777" w:rsidR="00F563C0" w:rsidRDefault="00F563C0" w:rsidP="0007530F">
            <w:pPr>
              <w:pBdr>
                <w:top w:val="nil"/>
                <w:left w:val="nil"/>
                <w:bottom w:val="nil"/>
                <w:right w:val="nil"/>
                <w:between w:val="nil"/>
              </w:pBdr>
              <w:spacing w:line="240" w:lineRule="auto"/>
              <w:rPr>
                <w:b/>
                <w:color w:val="000000"/>
                <w:sz w:val="16"/>
                <w:szCs w:val="16"/>
              </w:rPr>
            </w:pPr>
            <w:r>
              <w:rPr>
                <w:b/>
                <w:color w:val="000000"/>
                <w:sz w:val="16"/>
                <w:szCs w:val="16"/>
              </w:rPr>
              <w:t xml:space="preserve">Núcleo II: </w:t>
            </w:r>
            <w:r>
              <w:rPr>
                <w:color w:val="000000"/>
                <w:sz w:val="16"/>
                <w:szCs w:val="16"/>
              </w:rPr>
              <w:t>Aprofundamento e diversificação de estudos</w:t>
            </w:r>
          </w:p>
        </w:tc>
        <w:tc>
          <w:tcPr>
            <w:tcW w:w="12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35E6FECA" w14:textId="77777777" w:rsidR="00F563C0" w:rsidRDefault="00F563C0" w:rsidP="0007530F">
            <w:pPr>
              <w:pBdr>
                <w:top w:val="nil"/>
                <w:left w:val="nil"/>
                <w:bottom w:val="nil"/>
                <w:right w:val="nil"/>
                <w:between w:val="nil"/>
              </w:pBdr>
              <w:spacing w:line="240" w:lineRule="auto"/>
              <w:jc w:val="center"/>
              <w:rPr>
                <w:color w:val="000000"/>
                <w:sz w:val="16"/>
                <w:szCs w:val="16"/>
              </w:rPr>
            </w:pPr>
            <w:r>
              <w:rPr>
                <w:color w:val="000000"/>
                <w:sz w:val="16"/>
                <w:szCs w:val="16"/>
              </w:rPr>
              <w:t>Carga horária livre</w:t>
            </w:r>
          </w:p>
        </w:tc>
      </w:tr>
      <w:tr w:rsidR="00F563C0" w14:paraId="376BBEC8" w14:textId="77777777" w:rsidTr="00410322">
        <w:trPr>
          <w:trHeight w:val="440"/>
        </w:trPr>
        <w:tc>
          <w:tcPr>
            <w:tcW w:w="6960" w:type="dxa"/>
            <w:gridSpan w:val="3"/>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vAlign w:val="center"/>
          </w:tcPr>
          <w:p w14:paraId="3D6B36D2" w14:textId="77777777" w:rsidR="00F563C0" w:rsidRDefault="00F563C0" w:rsidP="0007530F">
            <w:pPr>
              <w:pBdr>
                <w:top w:val="nil"/>
                <w:left w:val="nil"/>
                <w:bottom w:val="nil"/>
                <w:right w:val="nil"/>
                <w:between w:val="nil"/>
              </w:pBdr>
              <w:spacing w:line="240" w:lineRule="auto"/>
              <w:rPr>
                <w:b/>
                <w:color w:val="000000"/>
                <w:sz w:val="16"/>
                <w:szCs w:val="16"/>
              </w:rPr>
            </w:pPr>
            <w:r>
              <w:rPr>
                <w:b/>
                <w:color w:val="000000"/>
                <w:sz w:val="16"/>
                <w:szCs w:val="16"/>
              </w:rPr>
              <w:t>Carga horária total</w:t>
            </w:r>
          </w:p>
        </w:tc>
        <w:tc>
          <w:tcPr>
            <w:tcW w:w="127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5522E9AF" w14:textId="77777777" w:rsidR="00F563C0" w:rsidRDefault="00152F7B" w:rsidP="0007530F">
            <w:pPr>
              <w:pBdr>
                <w:top w:val="nil"/>
                <w:left w:val="nil"/>
                <w:bottom w:val="nil"/>
                <w:right w:val="nil"/>
                <w:between w:val="nil"/>
              </w:pBdr>
              <w:spacing w:line="240" w:lineRule="auto"/>
              <w:jc w:val="center"/>
              <w:rPr>
                <w:b/>
                <w:color w:val="000000"/>
                <w:sz w:val="16"/>
                <w:szCs w:val="16"/>
              </w:rPr>
            </w:pPr>
            <w:r>
              <w:rPr>
                <w:b/>
                <w:color w:val="000000"/>
                <w:sz w:val="16"/>
                <w:szCs w:val="16"/>
              </w:rPr>
              <w:t>140</w:t>
            </w:r>
            <w:r w:rsidR="00F563C0">
              <w:rPr>
                <w:b/>
                <w:color w:val="000000"/>
                <w:sz w:val="16"/>
                <w:szCs w:val="16"/>
              </w:rPr>
              <w:t>h</w:t>
            </w:r>
          </w:p>
        </w:tc>
      </w:tr>
    </w:tbl>
    <w:p w14:paraId="3B82E130" w14:textId="77777777" w:rsidR="00F563C0" w:rsidRDefault="00F563C0" w:rsidP="00F563C0">
      <w:pPr>
        <w:pBdr>
          <w:top w:val="nil"/>
          <w:left w:val="nil"/>
          <w:bottom w:val="nil"/>
          <w:right w:val="nil"/>
          <w:between w:val="nil"/>
        </w:pBdr>
        <w:rPr>
          <w:color w:val="000000"/>
          <w:sz w:val="24"/>
          <w:szCs w:val="24"/>
        </w:rPr>
      </w:pPr>
    </w:p>
    <w:p w14:paraId="27303F6C" w14:textId="77777777" w:rsidR="00410322" w:rsidRDefault="00410322" w:rsidP="00410322">
      <w:pPr>
        <w:pBdr>
          <w:top w:val="nil"/>
          <w:left w:val="nil"/>
          <w:bottom w:val="nil"/>
          <w:right w:val="nil"/>
          <w:between w:val="nil"/>
        </w:pBdr>
        <w:spacing w:line="360" w:lineRule="auto"/>
        <w:ind w:firstLine="567"/>
        <w:jc w:val="both"/>
        <w:rPr>
          <w:sz w:val="24"/>
          <w:szCs w:val="24"/>
        </w:rPr>
      </w:pPr>
      <w:r>
        <w:rPr>
          <w:color w:val="000000"/>
          <w:sz w:val="24"/>
          <w:szCs w:val="24"/>
        </w:rPr>
        <w:t>Além dos programas e projetos de extensão aqui apresentados, outros poderão ser criados com a finalidade de desenvolver a extensão universitária. A</w:t>
      </w:r>
      <w:r>
        <w:rPr>
          <w:sz w:val="24"/>
          <w:szCs w:val="24"/>
        </w:rPr>
        <w:t>demais</w:t>
      </w:r>
      <w:r>
        <w:rPr>
          <w:color w:val="000000"/>
          <w:sz w:val="24"/>
          <w:szCs w:val="24"/>
        </w:rPr>
        <w:t xml:space="preserve">, existe a possibilidade de que os discentes possam cumprir atividades de extensão em outros programas e projetos institucionais. </w:t>
      </w:r>
      <w:r>
        <w:rPr>
          <w:sz w:val="24"/>
          <w:szCs w:val="24"/>
        </w:rPr>
        <w:t>Também existe a possibilidade de desenvolvimento das ACEX em momentos de estágio; em ações vinculadas ao Programa Institucional de Iniciação à Docência (</w:t>
      </w:r>
      <w:proofErr w:type="spellStart"/>
      <w:r>
        <w:rPr>
          <w:sz w:val="24"/>
          <w:szCs w:val="24"/>
        </w:rPr>
        <w:t>Pibid</w:t>
      </w:r>
      <w:proofErr w:type="spellEnd"/>
      <w:r>
        <w:rPr>
          <w:sz w:val="24"/>
          <w:szCs w:val="24"/>
        </w:rPr>
        <w:t xml:space="preserve">) e ao Programa Residência Pedagógica, em ações desenvolvidas no âmbito de programas de pós-graduação, iniciação científica e grupos de pesquisa; bem como em programas e projetos de outras Instituições de Educação Superior, desde que atendam a resolução do CEPE, conforme prevê o manual para </w:t>
      </w:r>
      <w:proofErr w:type="spellStart"/>
      <w:r>
        <w:rPr>
          <w:sz w:val="24"/>
          <w:szCs w:val="24"/>
        </w:rPr>
        <w:t>curricularização</w:t>
      </w:r>
      <w:proofErr w:type="spellEnd"/>
      <w:r>
        <w:rPr>
          <w:sz w:val="24"/>
          <w:szCs w:val="24"/>
        </w:rPr>
        <w:t xml:space="preserve"> da extensão.</w:t>
      </w:r>
    </w:p>
    <w:p w14:paraId="00FDC976" w14:textId="77777777" w:rsidR="00410322" w:rsidRDefault="00410322" w:rsidP="00410322">
      <w:pPr>
        <w:pBdr>
          <w:top w:val="nil"/>
          <w:left w:val="nil"/>
          <w:bottom w:val="nil"/>
          <w:right w:val="nil"/>
          <w:between w:val="nil"/>
        </w:pBdr>
        <w:spacing w:line="360" w:lineRule="auto"/>
        <w:ind w:right="120" w:firstLine="567"/>
        <w:jc w:val="both"/>
        <w:rPr>
          <w:color w:val="000000"/>
          <w:sz w:val="24"/>
          <w:szCs w:val="24"/>
        </w:rPr>
      </w:pPr>
      <w:r>
        <w:rPr>
          <w:color w:val="000000"/>
          <w:sz w:val="24"/>
          <w:szCs w:val="24"/>
        </w:rPr>
        <w:lastRenderedPageBreak/>
        <w:t xml:space="preserve">Convém destacar que, além dos projetos aqui previstos, outros poderão ser criados com a finalidade de desenvolver extensão universitária no âmbito do curso. Ademais, existe a possibilidade </w:t>
      </w:r>
      <w:proofErr w:type="gramStart"/>
      <w:r>
        <w:rPr>
          <w:color w:val="000000"/>
          <w:sz w:val="24"/>
          <w:szCs w:val="24"/>
        </w:rPr>
        <w:t>dos</w:t>
      </w:r>
      <w:proofErr w:type="gramEnd"/>
      <w:r>
        <w:rPr>
          <w:color w:val="000000"/>
          <w:sz w:val="24"/>
          <w:szCs w:val="24"/>
        </w:rPr>
        <w:t xml:space="preserve"> e das estudantes cumprirem as atividades de extensão em outros programas e projetos institucionais, permitindo a formação interdisciplinar com outras áreas do conhecimento.</w:t>
      </w:r>
    </w:p>
    <w:p w14:paraId="23266253" w14:textId="77777777" w:rsidR="00410322" w:rsidRDefault="00410322" w:rsidP="00410322">
      <w:pPr>
        <w:pBdr>
          <w:top w:val="nil"/>
          <w:left w:val="nil"/>
          <w:bottom w:val="nil"/>
          <w:right w:val="nil"/>
          <w:between w:val="nil"/>
        </w:pBdr>
        <w:spacing w:line="360" w:lineRule="auto"/>
        <w:ind w:firstLine="567"/>
        <w:jc w:val="both"/>
        <w:rPr>
          <w:sz w:val="24"/>
          <w:szCs w:val="24"/>
        </w:rPr>
      </w:pPr>
      <w:r>
        <w:rPr>
          <w:sz w:val="24"/>
          <w:szCs w:val="24"/>
        </w:rPr>
        <w:t>A carga horária contabilizada como ACEX não poderá ser aproveitada como atividade complementar, a menos que o estudante tenha carga horária excedente ao mínimo (320h) previsto neste PPC.</w:t>
      </w:r>
    </w:p>
    <w:p w14:paraId="1296D54F" w14:textId="77777777" w:rsidR="00410322" w:rsidRDefault="00410322" w:rsidP="00410322">
      <w:pPr>
        <w:spacing w:line="360" w:lineRule="auto"/>
        <w:ind w:firstLine="720"/>
        <w:jc w:val="both"/>
        <w:rPr>
          <w:sz w:val="24"/>
          <w:szCs w:val="24"/>
        </w:rPr>
      </w:pPr>
      <w:r>
        <w:rPr>
          <w:sz w:val="24"/>
          <w:szCs w:val="24"/>
        </w:rPr>
        <w:t xml:space="preserve">O Colegiado do curso é o órgão responsável pelo acompanhamento das ACEX. Caberá à Coordenação, através do Colegiado do Curso, designar, semestralmente, docente responsável pelo acompanhamento e registro das ACEX dos (as) discentes do curso no sistema informatizado. </w:t>
      </w:r>
    </w:p>
    <w:p w14:paraId="3F81FDCC" w14:textId="77777777" w:rsidR="00410322" w:rsidRDefault="00410322" w:rsidP="00410322">
      <w:pPr>
        <w:spacing w:line="360" w:lineRule="auto"/>
        <w:ind w:firstLine="720"/>
        <w:jc w:val="both"/>
        <w:rPr>
          <w:sz w:val="24"/>
          <w:szCs w:val="24"/>
        </w:rPr>
      </w:pPr>
      <w:r>
        <w:rPr>
          <w:sz w:val="24"/>
          <w:szCs w:val="24"/>
        </w:rPr>
        <w:t>As Atividades Curriculares de Extensão (ACEX) do curso de Ciências Sociais - Licenciatura da UNIFAL-MG são objeto de regulamentação específica.</w:t>
      </w:r>
    </w:p>
    <w:p w14:paraId="36157BE8" w14:textId="77777777" w:rsidR="00F563C0" w:rsidRDefault="00F563C0" w:rsidP="00F563C0">
      <w:pPr>
        <w:pBdr>
          <w:top w:val="nil"/>
          <w:left w:val="nil"/>
          <w:bottom w:val="nil"/>
          <w:right w:val="nil"/>
          <w:between w:val="nil"/>
        </w:pBdr>
        <w:spacing w:line="360" w:lineRule="auto"/>
        <w:ind w:right="120"/>
        <w:jc w:val="both"/>
        <w:rPr>
          <w:b/>
          <w:sz w:val="24"/>
          <w:szCs w:val="24"/>
        </w:rPr>
      </w:pPr>
    </w:p>
    <w:p w14:paraId="713F34D7" w14:textId="77777777" w:rsidR="00F563C0" w:rsidRDefault="00F563C0" w:rsidP="00F563C0">
      <w:pPr>
        <w:spacing w:line="360" w:lineRule="auto"/>
        <w:rPr>
          <w:b/>
          <w:color w:val="000000"/>
          <w:sz w:val="24"/>
          <w:szCs w:val="24"/>
        </w:rPr>
      </w:pPr>
      <w:r>
        <w:rPr>
          <w:b/>
          <w:sz w:val="24"/>
          <w:szCs w:val="24"/>
        </w:rPr>
        <w:t>12</w:t>
      </w:r>
      <w:r w:rsidR="009F1C95">
        <w:rPr>
          <w:b/>
          <w:sz w:val="24"/>
          <w:szCs w:val="24"/>
        </w:rPr>
        <w:t>.7</w:t>
      </w:r>
      <w:r>
        <w:rPr>
          <w:b/>
          <w:sz w:val="24"/>
          <w:szCs w:val="24"/>
        </w:rPr>
        <w:t xml:space="preserve"> </w:t>
      </w:r>
      <w:r>
        <w:rPr>
          <w:b/>
          <w:color w:val="000000"/>
          <w:sz w:val="24"/>
          <w:szCs w:val="24"/>
        </w:rPr>
        <w:t xml:space="preserve">Integração com as redes públicas de ensino </w:t>
      </w:r>
    </w:p>
    <w:p w14:paraId="107AF8CB" w14:textId="77777777" w:rsidR="00F563C0" w:rsidRDefault="00F563C0" w:rsidP="00F563C0">
      <w:pPr>
        <w:pBdr>
          <w:top w:val="nil"/>
          <w:left w:val="nil"/>
          <w:bottom w:val="nil"/>
          <w:right w:val="nil"/>
          <w:between w:val="nil"/>
        </w:pBdr>
        <w:spacing w:line="360" w:lineRule="auto"/>
        <w:ind w:right="120" w:firstLine="567"/>
        <w:jc w:val="both"/>
        <w:rPr>
          <w:color w:val="000000"/>
          <w:sz w:val="24"/>
          <w:szCs w:val="24"/>
        </w:rPr>
      </w:pPr>
      <w:r>
        <w:rPr>
          <w:color w:val="000000"/>
          <w:sz w:val="24"/>
          <w:szCs w:val="24"/>
        </w:rPr>
        <w:t xml:space="preserve">O curso desenvolverá integração com as redes públicas de ensino por meio, através de atividades formativas, tais com a extensão universitária e política de acompanhamento de egressos, buscando estabelecer um vínculo importante entre a Licenciatura em Ciências Sociais da UNIFAL-MG e as e os egressos que trabalham como docentes nas redes públicas de educação básica, em especial, na supervisão de estágio. Ao longo de todo o curso, a </w:t>
      </w:r>
      <w:proofErr w:type="spellStart"/>
      <w:r>
        <w:rPr>
          <w:color w:val="000000"/>
          <w:sz w:val="24"/>
          <w:szCs w:val="24"/>
        </w:rPr>
        <w:t>licencianda</w:t>
      </w:r>
      <w:proofErr w:type="spellEnd"/>
      <w:r>
        <w:rPr>
          <w:color w:val="000000"/>
          <w:sz w:val="24"/>
          <w:szCs w:val="24"/>
        </w:rPr>
        <w:t xml:space="preserve"> ou o licenciando terá condições de estabelecer o contato e a aprendizagem em relação com a educação básica, através das atividades formativas de Prática em Educação I, II, III e IV e do Estágio Supervisionado I, II, III e IV, que deverão ocorrer, prioritariamente, na rede pública de ensino.</w:t>
      </w:r>
    </w:p>
    <w:p w14:paraId="58A73340" w14:textId="71CF5242" w:rsidR="00F563C0" w:rsidRDefault="00F563C0" w:rsidP="00F563C0">
      <w:pPr>
        <w:pBdr>
          <w:top w:val="nil"/>
          <w:left w:val="nil"/>
          <w:bottom w:val="nil"/>
          <w:right w:val="nil"/>
          <w:between w:val="nil"/>
        </w:pBdr>
        <w:spacing w:line="360" w:lineRule="auto"/>
        <w:ind w:right="120" w:firstLine="567"/>
        <w:jc w:val="both"/>
        <w:rPr>
          <w:color w:val="000000"/>
          <w:sz w:val="24"/>
          <w:szCs w:val="24"/>
        </w:rPr>
      </w:pPr>
      <w:r>
        <w:rPr>
          <w:color w:val="000000"/>
          <w:sz w:val="24"/>
          <w:szCs w:val="24"/>
        </w:rPr>
        <w:t>N</w:t>
      </w:r>
      <w:r w:rsidR="00F13105">
        <w:rPr>
          <w:color w:val="000000"/>
          <w:sz w:val="24"/>
          <w:szCs w:val="24"/>
        </w:rPr>
        <w:t>o quadro 9</w:t>
      </w:r>
      <w:r>
        <w:rPr>
          <w:color w:val="000000"/>
          <w:sz w:val="24"/>
          <w:szCs w:val="24"/>
        </w:rPr>
        <w:t xml:space="preserve"> pode-se observar a distribuição da integração com as redes públicas de ensino. </w:t>
      </w:r>
    </w:p>
    <w:p w14:paraId="2165FE3C" w14:textId="77777777" w:rsidR="00F563C0" w:rsidRDefault="00F563C0" w:rsidP="00F563C0">
      <w:pPr>
        <w:pBdr>
          <w:top w:val="nil"/>
          <w:left w:val="nil"/>
          <w:bottom w:val="nil"/>
          <w:right w:val="nil"/>
          <w:between w:val="nil"/>
        </w:pBdr>
        <w:spacing w:line="360" w:lineRule="auto"/>
        <w:ind w:right="120" w:firstLine="567"/>
        <w:jc w:val="both"/>
        <w:rPr>
          <w:color w:val="000000"/>
          <w:sz w:val="24"/>
          <w:szCs w:val="24"/>
        </w:rPr>
      </w:pPr>
      <w:r>
        <w:rPr>
          <w:color w:val="000000"/>
          <w:sz w:val="24"/>
          <w:szCs w:val="24"/>
        </w:rPr>
        <w:t xml:space="preserve">As experiências de integração com as redes públicas de ensino serão documentadas pelo NDE do curso, que comporão para os processos avaliativos do curso, bem como para o planejamento da melhoria das ações. </w:t>
      </w:r>
    </w:p>
    <w:p w14:paraId="35C43CF8" w14:textId="75E755E2" w:rsidR="00F563C0" w:rsidRDefault="00F563C0" w:rsidP="00F563C0">
      <w:pPr>
        <w:pBdr>
          <w:top w:val="nil"/>
          <w:left w:val="nil"/>
          <w:bottom w:val="nil"/>
          <w:right w:val="nil"/>
          <w:between w:val="nil"/>
        </w:pBdr>
        <w:spacing w:line="360" w:lineRule="auto"/>
        <w:rPr>
          <w:b/>
          <w:color w:val="000000"/>
          <w:sz w:val="24"/>
          <w:szCs w:val="24"/>
        </w:rPr>
      </w:pPr>
    </w:p>
    <w:p w14:paraId="46D6AC46" w14:textId="77777777" w:rsidR="00A731DA" w:rsidRDefault="00A731DA" w:rsidP="00F563C0">
      <w:pPr>
        <w:pBdr>
          <w:top w:val="nil"/>
          <w:left w:val="nil"/>
          <w:bottom w:val="nil"/>
          <w:right w:val="nil"/>
          <w:between w:val="nil"/>
        </w:pBdr>
        <w:spacing w:line="360" w:lineRule="auto"/>
        <w:rPr>
          <w:b/>
          <w:color w:val="000000"/>
          <w:sz w:val="24"/>
          <w:szCs w:val="24"/>
        </w:rPr>
      </w:pPr>
    </w:p>
    <w:p w14:paraId="4463BCAD" w14:textId="77777777" w:rsidR="00F563C0" w:rsidRDefault="00F563C0" w:rsidP="00F563C0">
      <w:pPr>
        <w:pBdr>
          <w:top w:val="nil"/>
          <w:left w:val="nil"/>
          <w:bottom w:val="nil"/>
          <w:right w:val="nil"/>
          <w:between w:val="nil"/>
        </w:pBdr>
        <w:spacing w:line="360" w:lineRule="auto"/>
        <w:rPr>
          <w:b/>
          <w:color w:val="CC4125"/>
          <w:sz w:val="24"/>
          <w:szCs w:val="24"/>
        </w:rPr>
      </w:pPr>
      <w:r>
        <w:rPr>
          <w:b/>
          <w:color w:val="000000"/>
          <w:sz w:val="24"/>
          <w:szCs w:val="24"/>
        </w:rPr>
        <w:lastRenderedPageBreak/>
        <w:t>12</w:t>
      </w:r>
      <w:r w:rsidR="009F1C95">
        <w:rPr>
          <w:b/>
          <w:color w:val="000000"/>
          <w:sz w:val="24"/>
          <w:szCs w:val="24"/>
        </w:rPr>
        <w:t>.8</w:t>
      </w:r>
      <w:r>
        <w:rPr>
          <w:b/>
          <w:color w:val="000000"/>
          <w:sz w:val="24"/>
          <w:szCs w:val="24"/>
        </w:rPr>
        <w:t xml:space="preserve"> Pesquisa</w:t>
      </w:r>
    </w:p>
    <w:p w14:paraId="5256F4A0" w14:textId="77777777" w:rsidR="00F563C0" w:rsidRDefault="00F563C0" w:rsidP="00F563C0">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Ao longo do curso de Ciências Sociais - Licenciatura, a comunidade discente será incentivada a desenvolver uma série de estratégias visando, desde o início do curso, a pesquisa científica nas atividades de ensino e extensão. Serão ofertadas vagas em grupos de ensino, pesquisa e extensão que visem ampliar o repertório teórico e empírico, a elaboração e o desenvolvimento de projetos de pesquisa, o conhecimento de metodologia científica e as técnicas de investigação. Destaca-se que a </w:t>
      </w:r>
      <w:proofErr w:type="spellStart"/>
      <w:r>
        <w:rPr>
          <w:color w:val="000000"/>
          <w:sz w:val="24"/>
          <w:szCs w:val="24"/>
        </w:rPr>
        <w:t>licencianda</w:t>
      </w:r>
      <w:proofErr w:type="spellEnd"/>
      <w:r>
        <w:rPr>
          <w:color w:val="000000"/>
          <w:sz w:val="24"/>
          <w:szCs w:val="24"/>
        </w:rPr>
        <w:t xml:space="preserve"> ou o licenciando será </w:t>
      </w:r>
      <w:r>
        <w:rPr>
          <w:sz w:val="24"/>
          <w:szCs w:val="24"/>
        </w:rPr>
        <w:t>estimulado a se engajar</w:t>
      </w:r>
      <w:r>
        <w:rPr>
          <w:color w:val="000000"/>
          <w:sz w:val="24"/>
          <w:szCs w:val="24"/>
        </w:rPr>
        <w:t xml:space="preserve"> nas linhas de pesquisas em que está vinculada a equipe docente do curso, bem como de outras áreas do saber.</w:t>
      </w:r>
    </w:p>
    <w:p w14:paraId="6CF37F28" w14:textId="77777777" w:rsidR="00F563C0" w:rsidRDefault="00F563C0" w:rsidP="00F563C0">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Por meio de programas institucionais de Iniciação Científica, a discente e o discente terá a possibilidade de envolver-se como todo o processo de pesquisa, desde o projeto, ao trabalho de campo, aos levantamentos de dados, às leituras, às análises de dados e conteúdos, à elaboração de texto e à escrita acadêmica, à apresentação de relatórios e às comunicações em eventos científicos. Sempre que possível, será estimulada a realização do Trabalho de Conclusão de Curso, com base em pesquisas oriundas da participação em programas de Iniciação Científica e/ou Iniciação à Docência. As estratégias de formação de pesquisadoras e pesquisadores em Ciências Sociais terão também importante enfoque nas temáticas relacionadas às instituições socializadoras, tanto da educação escolar como não-escolar; as políticas públicas de educação; os sujeitos que compõem as instituições socializadoras; bem como os interesses, os valores e os sentidos atribuídos à educação e à cultura. Visa-se criar condições para que aquelas e aqueles que queiram ingressar em um curso de pós-graduação tenham uma excelente formação de base. </w:t>
      </w:r>
    </w:p>
    <w:p w14:paraId="546203FC" w14:textId="77777777" w:rsidR="00F563C0" w:rsidRDefault="00F563C0" w:rsidP="00F563C0">
      <w:pPr>
        <w:pBdr>
          <w:top w:val="nil"/>
          <w:left w:val="nil"/>
          <w:bottom w:val="nil"/>
          <w:right w:val="nil"/>
          <w:between w:val="nil"/>
        </w:pBdr>
        <w:spacing w:line="360" w:lineRule="auto"/>
        <w:ind w:firstLine="567"/>
        <w:jc w:val="both"/>
        <w:rPr>
          <w:color w:val="000000"/>
        </w:rPr>
      </w:pPr>
      <w:bookmarkStart w:id="22" w:name="_heading=h.4i7ojhp" w:colFirst="0" w:colLast="0"/>
      <w:bookmarkEnd w:id="22"/>
      <w:r>
        <w:rPr>
          <w:color w:val="000000"/>
          <w:sz w:val="24"/>
          <w:szCs w:val="24"/>
        </w:rPr>
        <w:t>As atividades de pesquisa realizadas e não computadas na carga horária dos Núcleos I e II da formação específica e de aprofundamento e diversificação, poderão ser atribuídas na carga horária de Atividades Complementares do Núcleo III - Estudos Integradores, conforme regulamentação própria de Atividades Complementares.</w:t>
      </w:r>
    </w:p>
    <w:p w14:paraId="4F3FCE76" w14:textId="29DD28F4" w:rsidR="00F563C0" w:rsidRDefault="00F563C0">
      <w:pPr>
        <w:pBdr>
          <w:top w:val="nil"/>
          <w:left w:val="nil"/>
          <w:bottom w:val="nil"/>
          <w:right w:val="nil"/>
          <w:between w:val="nil"/>
        </w:pBdr>
        <w:spacing w:line="360" w:lineRule="auto"/>
        <w:rPr>
          <w:b/>
          <w:color w:val="000000"/>
          <w:sz w:val="24"/>
          <w:szCs w:val="24"/>
        </w:rPr>
      </w:pPr>
    </w:p>
    <w:p w14:paraId="2478E9DD" w14:textId="77777777" w:rsidR="00A731DA" w:rsidRDefault="00A731DA">
      <w:pPr>
        <w:pBdr>
          <w:top w:val="nil"/>
          <w:left w:val="nil"/>
          <w:bottom w:val="nil"/>
          <w:right w:val="nil"/>
          <w:between w:val="nil"/>
        </w:pBdr>
        <w:spacing w:line="360" w:lineRule="auto"/>
        <w:rPr>
          <w:b/>
          <w:color w:val="000000"/>
          <w:sz w:val="24"/>
          <w:szCs w:val="24"/>
        </w:rPr>
      </w:pPr>
    </w:p>
    <w:p w14:paraId="5DE05EA1" w14:textId="77777777" w:rsidR="00F563C0" w:rsidRDefault="00F563C0">
      <w:pPr>
        <w:pBdr>
          <w:top w:val="nil"/>
          <w:left w:val="nil"/>
          <w:bottom w:val="nil"/>
          <w:right w:val="nil"/>
          <w:between w:val="nil"/>
        </w:pBdr>
        <w:spacing w:line="360" w:lineRule="auto"/>
        <w:rPr>
          <w:b/>
          <w:color w:val="000000"/>
          <w:sz w:val="24"/>
          <w:szCs w:val="24"/>
        </w:rPr>
      </w:pPr>
    </w:p>
    <w:p w14:paraId="039B378F" w14:textId="77777777" w:rsidR="00F90228" w:rsidRDefault="009F1C95">
      <w:pPr>
        <w:pBdr>
          <w:top w:val="nil"/>
          <w:left w:val="nil"/>
          <w:bottom w:val="nil"/>
          <w:right w:val="nil"/>
          <w:between w:val="nil"/>
        </w:pBdr>
        <w:spacing w:line="360" w:lineRule="auto"/>
        <w:rPr>
          <w:b/>
          <w:color w:val="000000"/>
          <w:sz w:val="24"/>
          <w:szCs w:val="24"/>
        </w:rPr>
      </w:pPr>
      <w:r>
        <w:rPr>
          <w:b/>
          <w:color w:val="000000"/>
          <w:sz w:val="24"/>
          <w:szCs w:val="24"/>
        </w:rPr>
        <w:lastRenderedPageBreak/>
        <w:t>13.</w:t>
      </w:r>
      <w:r w:rsidR="003A1839">
        <w:rPr>
          <w:b/>
          <w:color w:val="000000"/>
          <w:sz w:val="24"/>
          <w:szCs w:val="24"/>
        </w:rPr>
        <w:t xml:space="preserve"> Dinâmica curricular</w:t>
      </w:r>
    </w:p>
    <w:p w14:paraId="74AF2018" w14:textId="77777777" w:rsidR="00F90228" w:rsidRDefault="00F90228">
      <w:pPr>
        <w:pBdr>
          <w:top w:val="nil"/>
          <w:left w:val="nil"/>
          <w:bottom w:val="nil"/>
          <w:right w:val="nil"/>
          <w:between w:val="nil"/>
        </w:pBdr>
        <w:spacing w:line="360" w:lineRule="auto"/>
        <w:rPr>
          <w:b/>
          <w:color w:val="000000"/>
          <w:sz w:val="24"/>
          <w:szCs w:val="24"/>
        </w:rPr>
      </w:pPr>
    </w:p>
    <w:p w14:paraId="7D6F2CEE" w14:textId="77777777" w:rsidR="00F90228" w:rsidRDefault="003A1839">
      <w:pPr>
        <w:pBdr>
          <w:top w:val="nil"/>
          <w:left w:val="nil"/>
          <w:bottom w:val="nil"/>
          <w:right w:val="nil"/>
          <w:between w:val="nil"/>
        </w:pBdr>
        <w:spacing w:line="360" w:lineRule="auto"/>
        <w:rPr>
          <w:color w:val="000000"/>
          <w:sz w:val="24"/>
          <w:szCs w:val="24"/>
        </w:rPr>
      </w:pPr>
      <w:r>
        <w:rPr>
          <w:color w:val="000000"/>
          <w:sz w:val="24"/>
          <w:szCs w:val="24"/>
        </w:rPr>
        <w:t>A dinâmica curricular para o curso de Ciências Sociais - Licenciatura a ser ofertada a partir do primeiro semestre de 202</w:t>
      </w:r>
      <w:r>
        <w:rPr>
          <w:sz w:val="24"/>
          <w:szCs w:val="24"/>
        </w:rPr>
        <w:t>3</w:t>
      </w:r>
      <w:r>
        <w:rPr>
          <w:color w:val="000000"/>
          <w:sz w:val="24"/>
          <w:szCs w:val="24"/>
        </w:rPr>
        <w:t xml:space="preserve"> será apresentada.</w:t>
      </w:r>
    </w:p>
    <w:p w14:paraId="6C329A1D" w14:textId="4DC68B4C" w:rsidR="00782E91" w:rsidRDefault="00782E91">
      <w:pPr>
        <w:pBdr>
          <w:top w:val="nil"/>
          <w:left w:val="nil"/>
          <w:bottom w:val="nil"/>
          <w:right w:val="nil"/>
          <w:between w:val="nil"/>
        </w:pBdr>
        <w:spacing w:line="360" w:lineRule="auto"/>
        <w:rPr>
          <w:color w:val="000000"/>
          <w:sz w:val="24"/>
          <w:szCs w:val="24"/>
        </w:rPr>
      </w:pPr>
    </w:p>
    <w:p w14:paraId="0605B816" w14:textId="77777777" w:rsidR="003B5953" w:rsidRDefault="003B5953">
      <w:pPr>
        <w:pBdr>
          <w:top w:val="nil"/>
          <w:left w:val="nil"/>
          <w:bottom w:val="nil"/>
          <w:right w:val="nil"/>
          <w:between w:val="nil"/>
        </w:pBdr>
        <w:spacing w:line="360" w:lineRule="auto"/>
        <w:rPr>
          <w:color w:val="000000"/>
          <w:sz w:val="24"/>
          <w:szCs w:val="24"/>
        </w:rPr>
      </w:pPr>
    </w:p>
    <w:p w14:paraId="17432B9D" w14:textId="23955556" w:rsidR="00F90228" w:rsidRDefault="00F13105">
      <w:pPr>
        <w:pBdr>
          <w:top w:val="nil"/>
          <w:left w:val="nil"/>
          <w:bottom w:val="nil"/>
          <w:right w:val="nil"/>
          <w:between w:val="nil"/>
        </w:pBdr>
        <w:spacing w:line="240" w:lineRule="auto"/>
        <w:jc w:val="center"/>
        <w:rPr>
          <w:color w:val="000000"/>
          <w:sz w:val="20"/>
          <w:szCs w:val="20"/>
        </w:rPr>
      </w:pPr>
      <w:r>
        <w:rPr>
          <w:color w:val="000000"/>
          <w:sz w:val="20"/>
          <w:szCs w:val="20"/>
        </w:rPr>
        <w:t>Quadro 10:</w:t>
      </w:r>
      <w:r w:rsidR="003A1839">
        <w:rPr>
          <w:color w:val="000000"/>
          <w:sz w:val="20"/>
          <w:szCs w:val="20"/>
        </w:rPr>
        <w:t xml:space="preserve"> Componentes curriculares do primeiro semestre do curso - Ciências Sociais </w:t>
      </w:r>
      <w:r w:rsidR="00782E91">
        <w:rPr>
          <w:color w:val="000000"/>
          <w:sz w:val="20"/>
          <w:szCs w:val="20"/>
        </w:rPr>
        <w:t>–</w:t>
      </w:r>
      <w:r w:rsidR="003A1839">
        <w:rPr>
          <w:color w:val="000000"/>
          <w:sz w:val="20"/>
          <w:szCs w:val="20"/>
        </w:rPr>
        <w:t xml:space="preserve"> Licenciatura</w:t>
      </w:r>
    </w:p>
    <w:p w14:paraId="1185068B" w14:textId="77777777" w:rsidR="00782E91" w:rsidRDefault="00782E91">
      <w:pPr>
        <w:pBdr>
          <w:top w:val="nil"/>
          <w:left w:val="nil"/>
          <w:bottom w:val="nil"/>
          <w:right w:val="nil"/>
          <w:between w:val="nil"/>
        </w:pBdr>
        <w:spacing w:line="240" w:lineRule="auto"/>
        <w:jc w:val="center"/>
        <w:rPr>
          <w:color w:val="000000"/>
          <w:sz w:val="24"/>
          <w:szCs w:val="24"/>
        </w:rPr>
      </w:pPr>
    </w:p>
    <w:tbl>
      <w:tblPr>
        <w:tblStyle w:val="af6"/>
        <w:tblW w:w="10185" w:type="dxa"/>
        <w:tblInd w:w="-1155" w:type="dxa"/>
        <w:tblBorders>
          <w:top w:val="nil"/>
          <w:left w:val="nil"/>
          <w:bottom w:val="nil"/>
          <w:right w:val="nil"/>
          <w:insideH w:val="nil"/>
          <w:insideV w:val="nil"/>
        </w:tblBorders>
        <w:tblLayout w:type="fixed"/>
        <w:tblLook w:val="0600" w:firstRow="0" w:lastRow="0" w:firstColumn="0" w:lastColumn="0" w:noHBand="1" w:noVBand="1"/>
      </w:tblPr>
      <w:tblGrid>
        <w:gridCol w:w="750"/>
        <w:gridCol w:w="2505"/>
        <w:gridCol w:w="705"/>
        <w:gridCol w:w="690"/>
        <w:gridCol w:w="1140"/>
        <w:gridCol w:w="765"/>
        <w:gridCol w:w="975"/>
        <w:gridCol w:w="1200"/>
        <w:gridCol w:w="870"/>
        <w:gridCol w:w="585"/>
      </w:tblGrid>
      <w:tr w:rsidR="00F90228" w14:paraId="4894DA6C" w14:textId="77777777">
        <w:trPr>
          <w:trHeight w:val="380"/>
        </w:trPr>
        <w:tc>
          <w:tcPr>
            <w:tcW w:w="10185" w:type="dxa"/>
            <w:gridSpan w:val="10"/>
            <w:tcBorders>
              <w:top w:val="single" w:sz="6" w:space="0" w:color="000000"/>
              <w:left w:val="single" w:sz="6" w:space="0" w:color="000000"/>
              <w:bottom w:val="single" w:sz="6" w:space="0" w:color="000000"/>
              <w:right w:val="single" w:sz="6" w:space="0" w:color="000000"/>
            </w:tcBorders>
            <w:shd w:val="clear" w:color="auto" w:fill="000090"/>
            <w:tcMar>
              <w:top w:w="100" w:type="dxa"/>
              <w:left w:w="100" w:type="dxa"/>
              <w:bottom w:w="100" w:type="dxa"/>
              <w:right w:w="100" w:type="dxa"/>
            </w:tcMar>
          </w:tcPr>
          <w:p w14:paraId="06ECE188" w14:textId="77777777" w:rsidR="00F90228" w:rsidRDefault="003A1839">
            <w:pPr>
              <w:pBdr>
                <w:top w:val="nil"/>
                <w:left w:val="nil"/>
                <w:bottom w:val="nil"/>
                <w:right w:val="nil"/>
                <w:between w:val="nil"/>
              </w:pBdr>
              <w:spacing w:before="20" w:after="20" w:line="240" w:lineRule="auto"/>
              <w:jc w:val="center"/>
              <w:rPr>
                <w:color w:val="FFFFFF"/>
                <w:sz w:val="20"/>
                <w:szCs w:val="20"/>
              </w:rPr>
            </w:pPr>
            <w:r>
              <w:rPr>
                <w:color w:val="FFFFFF"/>
                <w:sz w:val="20"/>
                <w:szCs w:val="20"/>
              </w:rPr>
              <w:t>1</w:t>
            </w:r>
            <w:r>
              <w:rPr>
                <w:color w:val="FFFFFF"/>
                <w:sz w:val="20"/>
                <w:szCs w:val="20"/>
                <w:vertAlign w:val="superscript"/>
              </w:rPr>
              <w:t>o</w:t>
            </w:r>
            <w:r>
              <w:rPr>
                <w:color w:val="FFFFFF"/>
                <w:sz w:val="20"/>
                <w:szCs w:val="20"/>
              </w:rPr>
              <w:t xml:space="preserve"> Semestre</w:t>
            </w:r>
          </w:p>
        </w:tc>
      </w:tr>
      <w:tr w:rsidR="00F90228" w14:paraId="11418530" w14:textId="77777777">
        <w:trPr>
          <w:trHeight w:val="720"/>
        </w:trPr>
        <w:tc>
          <w:tcPr>
            <w:tcW w:w="750" w:type="dxa"/>
            <w:tcBorders>
              <w:top w:val="nil"/>
              <w:left w:val="single" w:sz="6" w:space="0" w:color="000000"/>
              <w:bottom w:val="single" w:sz="6" w:space="0" w:color="000000"/>
              <w:right w:val="single" w:sz="6" w:space="0" w:color="000000"/>
            </w:tcBorders>
            <w:shd w:val="clear" w:color="auto" w:fill="8DB3E2"/>
            <w:tcMar>
              <w:top w:w="100" w:type="dxa"/>
              <w:left w:w="100" w:type="dxa"/>
              <w:bottom w:w="100" w:type="dxa"/>
              <w:right w:w="100" w:type="dxa"/>
            </w:tcMar>
            <w:vAlign w:val="center"/>
          </w:tcPr>
          <w:p w14:paraId="118C4E09"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Código</w:t>
            </w:r>
          </w:p>
        </w:tc>
        <w:tc>
          <w:tcPr>
            <w:tcW w:w="250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4E9A58DB"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Atividade Formativa</w:t>
            </w:r>
          </w:p>
        </w:tc>
        <w:tc>
          <w:tcPr>
            <w:tcW w:w="70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124F9C22"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Teórica</w:t>
            </w:r>
          </w:p>
        </w:tc>
        <w:tc>
          <w:tcPr>
            <w:tcW w:w="69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13257E46"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Prática</w:t>
            </w:r>
          </w:p>
        </w:tc>
        <w:tc>
          <w:tcPr>
            <w:tcW w:w="1140" w:type="dxa"/>
            <w:tcBorders>
              <w:top w:val="nil"/>
              <w:left w:val="nil"/>
              <w:bottom w:val="single" w:sz="6" w:space="0" w:color="000000"/>
              <w:right w:val="single" w:sz="6" w:space="0" w:color="000000"/>
            </w:tcBorders>
            <w:shd w:val="clear" w:color="auto" w:fill="FFD966"/>
            <w:tcMar>
              <w:top w:w="100" w:type="dxa"/>
              <w:left w:w="100" w:type="dxa"/>
              <w:bottom w:w="100" w:type="dxa"/>
              <w:right w:w="100" w:type="dxa"/>
            </w:tcMar>
            <w:vAlign w:val="center"/>
          </w:tcPr>
          <w:p w14:paraId="206A0691"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Prática como componente curricular</w:t>
            </w:r>
          </w:p>
        </w:tc>
        <w:tc>
          <w:tcPr>
            <w:tcW w:w="765" w:type="dxa"/>
            <w:tcBorders>
              <w:top w:val="nil"/>
              <w:left w:val="nil"/>
              <w:bottom w:val="single" w:sz="6" w:space="0" w:color="000000"/>
              <w:right w:val="single" w:sz="6" w:space="0" w:color="000000"/>
            </w:tcBorders>
            <w:shd w:val="clear" w:color="auto" w:fill="FFF88E"/>
            <w:tcMar>
              <w:top w:w="100" w:type="dxa"/>
              <w:left w:w="100" w:type="dxa"/>
              <w:bottom w:w="100" w:type="dxa"/>
              <w:right w:w="100" w:type="dxa"/>
            </w:tcMar>
            <w:vAlign w:val="center"/>
          </w:tcPr>
          <w:p w14:paraId="1E8AB8ED"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Estágio</w:t>
            </w:r>
          </w:p>
        </w:tc>
        <w:tc>
          <w:tcPr>
            <w:tcW w:w="975"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4AE5242E" w14:textId="77777777" w:rsidR="00F90228" w:rsidRDefault="00491368">
            <w:pPr>
              <w:pBdr>
                <w:top w:val="nil"/>
                <w:left w:val="nil"/>
                <w:bottom w:val="nil"/>
                <w:right w:val="nil"/>
                <w:between w:val="nil"/>
              </w:pBdr>
              <w:spacing w:before="20" w:after="20" w:line="240" w:lineRule="auto"/>
              <w:jc w:val="center"/>
              <w:rPr>
                <w:sz w:val="14"/>
                <w:szCs w:val="14"/>
              </w:rPr>
            </w:pPr>
            <w:r>
              <w:rPr>
                <w:sz w:val="14"/>
                <w:szCs w:val="14"/>
              </w:rPr>
              <w:t>ACEX</w:t>
            </w:r>
          </w:p>
        </w:tc>
        <w:tc>
          <w:tcPr>
            <w:tcW w:w="1200" w:type="dxa"/>
            <w:tcBorders>
              <w:top w:val="nil"/>
              <w:left w:val="nil"/>
              <w:bottom w:val="single" w:sz="6" w:space="0" w:color="000000"/>
              <w:right w:val="single" w:sz="6" w:space="0" w:color="000000"/>
            </w:tcBorders>
            <w:shd w:val="clear" w:color="auto" w:fill="FABF8F"/>
            <w:tcMar>
              <w:top w:w="100" w:type="dxa"/>
              <w:left w:w="100" w:type="dxa"/>
              <w:bottom w:w="100" w:type="dxa"/>
              <w:right w:w="100" w:type="dxa"/>
            </w:tcMar>
            <w:vAlign w:val="center"/>
          </w:tcPr>
          <w:p w14:paraId="53A9C882"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Atividade Complementar</w:t>
            </w:r>
          </w:p>
        </w:tc>
        <w:tc>
          <w:tcPr>
            <w:tcW w:w="87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337E0E3A" w14:textId="68411EA2" w:rsidR="000C6D95" w:rsidRPr="000C6D95" w:rsidRDefault="000C6D95" w:rsidP="000C6D95">
            <w:pPr>
              <w:pBdr>
                <w:top w:val="nil"/>
                <w:left w:val="nil"/>
                <w:bottom w:val="nil"/>
                <w:right w:val="nil"/>
                <w:between w:val="nil"/>
              </w:pBdr>
              <w:spacing w:before="20" w:after="20" w:line="240" w:lineRule="auto"/>
              <w:jc w:val="center"/>
              <w:rPr>
                <w:color w:val="000000"/>
                <w:sz w:val="14"/>
                <w:szCs w:val="14"/>
              </w:rPr>
            </w:pPr>
            <w:r>
              <w:rPr>
                <w:color w:val="000000"/>
                <w:sz w:val="14"/>
                <w:szCs w:val="14"/>
              </w:rPr>
              <w:t>h/a seman</w:t>
            </w:r>
            <w:r w:rsidR="003B5953">
              <w:rPr>
                <w:color w:val="000000"/>
                <w:sz w:val="14"/>
                <w:szCs w:val="14"/>
              </w:rPr>
              <w:t>ais</w:t>
            </w:r>
          </w:p>
        </w:tc>
        <w:tc>
          <w:tcPr>
            <w:tcW w:w="58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05F4893C"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Total</w:t>
            </w:r>
          </w:p>
        </w:tc>
      </w:tr>
      <w:tr w:rsidR="00F90228" w14:paraId="168803CF" w14:textId="77777777">
        <w:trPr>
          <w:trHeight w:val="300"/>
        </w:trPr>
        <w:tc>
          <w:tcPr>
            <w:tcW w:w="750"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199F335E"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0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B826815" w14:textId="359DA6EA" w:rsidR="00F90228" w:rsidRDefault="003A1839">
            <w:pPr>
              <w:pBdr>
                <w:top w:val="nil"/>
                <w:left w:val="nil"/>
                <w:bottom w:val="nil"/>
                <w:right w:val="nil"/>
                <w:between w:val="nil"/>
              </w:pBdr>
              <w:spacing w:before="20" w:after="20" w:line="240" w:lineRule="auto"/>
              <w:rPr>
                <w:sz w:val="14"/>
                <w:szCs w:val="14"/>
              </w:rPr>
            </w:pPr>
            <w:r>
              <w:rPr>
                <w:color w:val="000000"/>
                <w:sz w:val="14"/>
                <w:szCs w:val="14"/>
              </w:rPr>
              <w:t>Prática em Educação I</w:t>
            </w:r>
          </w:p>
        </w:tc>
        <w:tc>
          <w:tcPr>
            <w:tcW w:w="70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4DF9352"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69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0237247"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AE3DE31"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45</w:t>
            </w:r>
          </w:p>
        </w:tc>
        <w:tc>
          <w:tcPr>
            <w:tcW w:w="76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2CFD3D1"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9FDE6D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30</w:t>
            </w:r>
          </w:p>
        </w:tc>
        <w:tc>
          <w:tcPr>
            <w:tcW w:w="120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C8DD84B"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8AF7755" w14:textId="16F16589"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2</w:t>
            </w:r>
          </w:p>
        </w:tc>
        <w:tc>
          <w:tcPr>
            <w:tcW w:w="58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E81D9A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75</w:t>
            </w:r>
          </w:p>
        </w:tc>
      </w:tr>
      <w:tr w:rsidR="00F90228" w14:paraId="0587AB8F" w14:textId="77777777">
        <w:trPr>
          <w:trHeight w:val="220"/>
        </w:trPr>
        <w:tc>
          <w:tcPr>
            <w:tcW w:w="750"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7B06E6C0"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0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2CF49B0" w14:textId="65D42B5B" w:rsidR="00F90228" w:rsidRDefault="003A1839">
            <w:pPr>
              <w:pBdr>
                <w:top w:val="nil"/>
                <w:left w:val="nil"/>
                <w:bottom w:val="nil"/>
                <w:right w:val="nil"/>
                <w:between w:val="nil"/>
              </w:pBdr>
              <w:spacing w:before="20" w:after="20" w:line="240" w:lineRule="auto"/>
              <w:rPr>
                <w:sz w:val="14"/>
                <w:szCs w:val="14"/>
              </w:rPr>
            </w:pPr>
            <w:r>
              <w:rPr>
                <w:color w:val="000000"/>
                <w:sz w:val="14"/>
                <w:szCs w:val="14"/>
              </w:rPr>
              <w:t>Ensino de Ciências Sociais I</w:t>
            </w:r>
          </w:p>
        </w:tc>
        <w:tc>
          <w:tcPr>
            <w:tcW w:w="70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54ABB2D"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30</w:t>
            </w:r>
          </w:p>
        </w:tc>
        <w:tc>
          <w:tcPr>
            <w:tcW w:w="69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EFBB02C"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8A26785"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6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96A237E"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7E0923B"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D56CC3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5E4E0F4" w14:textId="67FE8BE1"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2</w:t>
            </w:r>
          </w:p>
        </w:tc>
        <w:tc>
          <w:tcPr>
            <w:tcW w:w="58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896A012"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30</w:t>
            </w:r>
          </w:p>
        </w:tc>
      </w:tr>
      <w:tr w:rsidR="00F90228" w14:paraId="2579B552" w14:textId="77777777">
        <w:trPr>
          <w:trHeight w:val="260"/>
        </w:trPr>
        <w:tc>
          <w:tcPr>
            <w:tcW w:w="750"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40CD3855"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0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1BF6F53D"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Política Educacional Brasileira</w:t>
            </w:r>
          </w:p>
        </w:tc>
        <w:tc>
          <w:tcPr>
            <w:tcW w:w="70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C2AEF43"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30</w:t>
            </w:r>
          </w:p>
        </w:tc>
        <w:tc>
          <w:tcPr>
            <w:tcW w:w="69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629CFD5"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D16E6D6"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30</w:t>
            </w:r>
          </w:p>
        </w:tc>
        <w:tc>
          <w:tcPr>
            <w:tcW w:w="76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2A26C06"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C16D236"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28B25A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F3065D0" w14:textId="5123F6D0"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2</w:t>
            </w:r>
          </w:p>
        </w:tc>
        <w:tc>
          <w:tcPr>
            <w:tcW w:w="58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EBEB6DA"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r>
      <w:tr w:rsidR="00F90228" w14:paraId="39C3A605" w14:textId="77777777">
        <w:trPr>
          <w:trHeight w:val="300"/>
        </w:trPr>
        <w:tc>
          <w:tcPr>
            <w:tcW w:w="750" w:type="dxa"/>
            <w:tcBorders>
              <w:top w:val="nil"/>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tcPr>
          <w:p w14:paraId="492DC276"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0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7B8A0121"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Antropologia I</w:t>
            </w:r>
          </w:p>
        </w:tc>
        <w:tc>
          <w:tcPr>
            <w:tcW w:w="70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785A4E23"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c>
          <w:tcPr>
            <w:tcW w:w="6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3B749E5C"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03EBFCD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6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0F4EF67C"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3529FA1"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73C2C03F"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11562C26" w14:textId="69272EB9"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4</w:t>
            </w:r>
          </w:p>
        </w:tc>
        <w:tc>
          <w:tcPr>
            <w:tcW w:w="58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31E859A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r>
      <w:tr w:rsidR="00F90228" w14:paraId="7BB95AC5" w14:textId="77777777">
        <w:trPr>
          <w:trHeight w:val="80"/>
        </w:trPr>
        <w:tc>
          <w:tcPr>
            <w:tcW w:w="750" w:type="dxa"/>
            <w:tcBorders>
              <w:top w:val="nil"/>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tcPr>
          <w:p w14:paraId="21C4E58F"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0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19A76D54"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Ciência Política I</w:t>
            </w:r>
          </w:p>
        </w:tc>
        <w:tc>
          <w:tcPr>
            <w:tcW w:w="70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4719E2D7"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c>
          <w:tcPr>
            <w:tcW w:w="6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47203C3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3AB27886"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6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BC67A27"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3849235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8DD1C6A"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0597F29E" w14:textId="66C21221"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4</w:t>
            </w:r>
          </w:p>
        </w:tc>
        <w:tc>
          <w:tcPr>
            <w:tcW w:w="58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31433E4A"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r>
      <w:tr w:rsidR="00F90228" w14:paraId="2556383A" w14:textId="77777777">
        <w:trPr>
          <w:trHeight w:val="120"/>
        </w:trPr>
        <w:tc>
          <w:tcPr>
            <w:tcW w:w="750" w:type="dxa"/>
            <w:tcBorders>
              <w:top w:val="nil"/>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tcPr>
          <w:p w14:paraId="10DC391F"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0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B880FFC"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Sociologia I</w:t>
            </w:r>
          </w:p>
        </w:tc>
        <w:tc>
          <w:tcPr>
            <w:tcW w:w="70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5DDA1973"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c>
          <w:tcPr>
            <w:tcW w:w="6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130F47FE"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4C498E6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6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3CE7CE12"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23D9502C"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2E57456"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17ACE49B" w14:textId="70FE95E7"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4</w:t>
            </w:r>
          </w:p>
        </w:tc>
        <w:tc>
          <w:tcPr>
            <w:tcW w:w="58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5ECACE3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r>
      <w:tr w:rsidR="00F90228" w14:paraId="5A2A708C" w14:textId="77777777">
        <w:trPr>
          <w:trHeight w:val="160"/>
        </w:trPr>
        <w:tc>
          <w:tcPr>
            <w:tcW w:w="750" w:type="dxa"/>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tcPr>
          <w:p w14:paraId="77B7C28A" w14:textId="77777777" w:rsidR="00F90228" w:rsidRDefault="003A1839">
            <w:pPr>
              <w:pBdr>
                <w:top w:val="nil"/>
                <w:left w:val="nil"/>
                <w:bottom w:val="nil"/>
                <w:right w:val="nil"/>
                <w:between w:val="nil"/>
              </w:pBdr>
              <w:spacing w:before="20" w:after="20" w:line="240" w:lineRule="auto"/>
              <w:rPr>
                <w:b/>
                <w:color w:val="000000"/>
                <w:sz w:val="14"/>
                <w:szCs w:val="14"/>
              </w:rPr>
            </w:pPr>
            <w:r>
              <w:rPr>
                <w:b/>
                <w:color w:val="000000"/>
                <w:sz w:val="14"/>
                <w:szCs w:val="14"/>
              </w:rPr>
              <w:t xml:space="preserve"> </w:t>
            </w:r>
          </w:p>
        </w:tc>
        <w:tc>
          <w:tcPr>
            <w:tcW w:w="250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5FAF0E2F" w14:textId="77777777" w:rsidR="00F90228" w:rsidRDefault="003A1839">
            <w:pPr>
              <w:pBdr>
                <w:top w:val="nil"/>
                <w:left w:val="nil"/>
                <w:bottom w:val="nil"/>
                <w:right w:val="nil"/>
                <w:between w:val="nil"/>
              </w:pBdr>
              <w:spacing w:before="20" w:after="20" w:line="240" w:lineRule="auto"/>
              <w:rPr>
                <w:b/>
                <w:color w:val="000000"/>
                <w:sz w:val="14"/>
                <w:szCs w:val="14"/>
              </w:rPr>
            </w:pPr>
            <w:r>
              <w:rPr>
                <w:b/>
                <w:color w:val="000000"/>
                <w:sz w:val="14"/>
                <w:szCs w:val="14"/>
              </w:rPr>
              <w:t>CH total do semestre</w:t>
            </w:r>
          </w:p>
        </w:tc>
        <w:tc>
          <w:tcPr>
            <w:tcW w:w="70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59C00A33"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240</w:t>
            </w:r>
          </w:p>
        </w:tc>
        <w:tc>
          <w:tcPr>
            <w:tcW w:w="69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37541A4C"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3081B24C"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75</w:t>
            </w:r>
          </w:p>
        </w:tc>
        <w:tc>
          <w:tcPr>
            <w:tcW w:w="76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7AA1DB88"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2E6FED03"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30</w:t>
            </w:r>
          </w:p>
        </w:tc>
        <w:tc>
          <w:tcPr>
            <w:tcW w:w="120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6E468A1"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538EA87A" w14:textId="0D5B9852" w:rsidR="00F90228" w:rsidRDefault="001D2758">
            <w:pPr>
              <w:pBdr>
                <w:top w:val="nil"/>
                <w:left w:val="nil"/>
                <w:bottom w:val="nil"/>
                <w:right w:val="nil"/>
                <w:between w:val="nil"/>
              </w:pBdr>
              <w:spacing w:before="20" w:after="20" w:line="240" w:lineRule="auto"/>
              <w:jc w:val="center"/>
              <w:rPr>
                <w:b/>
                <w:color w:val="000000"/>
                <w:sz w:val="14"/>
                <w:szCs w:val="14"/>
              </w:rPr>
            </w:pPr>
            <w:r>
              <w:rPr>
                <w:b/>
                <w:color w:val="000000"/>
                <w:sz w:val="14"/>
                <w:szCs w:val="14"/>
              </w:rPr>
              <w:t xml:space="preserve"> </w:t>
            </w:r>
            <w:r w:rsidR="000C6D95">
              <w:rPr>
                <w:b/>
                <w:color w:val="000000"/>
                <w:sz w:val="14"/>
                <w:szCs w:val="14"/>
              </w:rPr>
              <w:t>18</w:t>
            </w:r>
          </w:p>
        </w:tc>
        <w:tc>
          <w:tcPr>
            <w:tcW w:w="58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22E22ECF"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345</w:t>
            </w:r>
          </w:p>
        </w:tc>
      </w:tr>
    </w:tbl>
    <w:p w14:paraId="292C914A" w14:textId="77777777" w:rsidR="00F90228" w:rsidRDefault="00F90228">
      <w:pPr>
        <w:pBdr>
          <w:top w:val="nil"/>
          <w:left w:val="nil"/>
          <w:bottom w:val="nil"/>
          <w:right w:val="nil"/>
          <w:between w:val="nil"/>
        </w:pBdr>
        <w:rPr>
          <w:color w:val="000000"/>
        </w:rPr>
      </w:pPr>
    </w:p>
    <w:p w14:paraId="26B6CE63" w14:textId="77777777" w:rsidR="003B5953" w:rsidRDefault="003B5953">
      <w:pPr>
        <w:pBdr>
          <w:top w:val="nil"/>
          <w:left w:val="nil"/>
          <w:bottom w:val="nil"/>
          <w:right w:val="nil"/>
          <w:between w:val="nil"/>
        </w:pBdr>
        <w:spacing w:line="360" w:lineRule="auto"/>
        <w:jc w:val="both"/>
        <w:rPr>
          <w:color w:val="000000"/>
          <w:sz w:val="24"/>
          <w:szCs w:val="24"/>
        </w:rPr>
      </w:pPr>
    </w:p>
    <w:p w14:paraId="35E82075" w14:textId="7CD55427" w:rsidR="00782E91" w:rsidRDefault="00782E91">
      <w:pPr>
        <w:pBdr>
          <w:top w:val="nil"/>
          <w:left w:val="nil"/>
          <w:bottom w:val="nil"/>
          <w:right w:val="nil"/>
          <w:between w:val="nil"/>
        </w:pBdr>
        <w:spacing w:line="360" w:lineRule="auto"/>
        <w:jc w:val="both"/>
        <w:rPr>
          <w:color w:val="000000"/>
          <w:sz w:val="24"/>
          <w:szCs w:val="24"/>
        </w:rPr>
      </w:pPr>
    </w:p>
    <w:p w14:paraId="1F0A6716" w14:textId="22DDB05E" w:rsidR="00A731DA" w:rsidRDefault="00A731DA">
      <w:pPr>
        <w:pBdr>
          <w:top w:val="nil"/>
          <w:left w:val="nil"/>
          <w:bottom w:val="nil"/>
          <w:right w:val="nil"/>
          <w:between w:val="nil"/>
        </w:pBdr>
        <w:spacing w:line="360" w:lineRule="auto"/>
        <w:jc w:val="both"/>
        <w:rPr>
          <w:color w:val="000000"/>
          <w:sz w:val="24"/>
          <w:szCs w:val="24"/>
        </w:rPr>
      </w:pPr>
    </w:p>
    <w:p w14:paraId="2DC3C2D7" w14:textId="22C4A09A" w:rsidR="00A731DA" w:rsidRDefault="00A731DA">
      <w:pPr>
        <w:pBdr>
          <w:top w:val="nil"/>
          <w:left w:val="nil"/>
          <w:bottom w:val="nil"/>
          <w:right w:val="nil"/>
          <w:between w:val="nil"/>
        </w:pBdr>
        <w:spacing w:line="360" w:lineRule="auto"/>
        <w:jc w:val="both"/>
        <w:rPr>
          <w:color w:val="000000"/>
          <w:sz w:val="24"/>
          <w:szCs w:val="24"/>
        </w:rPr>
      </w:pPr>
    </w:p>
    <w:p w14:paraId="6C520A69" w14:textId="3FD6E49E" w:rsidR="00A731DA" w:rsidRDefault="00A731DA">
      <w:pPr>
        <w:pBdr>
          <w:top w:val="nil"/>
          <w:left w:val="nil"/>
          <w:bottom w:val="nil"/>
          <w:right w:val="nil"/>
          <w:between w:val="nil"/>
        </w:pBdr>
        <w:spacing w:line="360" w:lineRule="auto"/>
        <w:jc w:val="both"/>
        <w:rPr>
          <w:color w:val="000000"/>
          <w:sz w:val="24"/>
          <w:szCs w:val="24"/>
        </w:rPr>
      </w:pPr>
    </w:p>
    <w:p w14:paraId="320D65E1" w14:textId="3C0ADB16" w:rsidR="00A731DA" w:rsidRDefault="00A731DA">
      <w:pPr>
        <w:pBdr>
          <w:top w:val="nil"/>
          <w:left w:val="nil"/>
          <w:bottom w:val="nil"/>
          <w:right w:val="nil"/>
          <w:between w:val="nil"/>
        </w:pBdr>
        <w:spacing w:line="360" w:lineRule="auto"/>
        <w:jc w:val="both"/>
        <w:rPr>
          <w:color w:val="000000"/>
          <w:sz w:val="24"/>
          <w:szCs w:val="24"/>
        </w:rPr>
      </w:pPr>
    </w:p>
    <w:p w14:paraId="0783BBA7" w14:textId="4D39E612" w:rsidR="00A731DA" w:rsidRDefault="00A731DA">
      <w:pPr>
        <w:pBdr>
          <w:top w:val="nil"/>
          <w:left w:val="nil"/>
          <w:bottom w:val="nil"/>
          <w:right w:val="nil"/>
          <w:between w:val="nil"/>
        </w:pBdr>
        <w:spacing w:line="360" w:lineRule="auto"/>
        <w:jc w:val="both"/>
        <w:rPr>
          <w:color w:val="000000"/>
          <w:sz w:val="24"/>
          <w:szCs w:val="24"/>
        </w:rPr>
      </w:pPr>
    </w:p>
    <w:p w14:paraId="413C3221" w14:textId="73C59DDE" w:rsidR="00A731DA" w:rsidRDefault="00A731DA">
      <w:pPr>
        <w:pBdr>
          <w:top w:val="nil"/>
          <w:left w:val="nil"/>
          <w:bottom w:val="nil"/>
          <w:right w:val="nil"/>
          <w:between w:val="nil"/>
        </w:pBdr>
        <w:spacing w:line="360" w:lineRule="auto"/>
        <w:jc w:val="both"/>
        <w:rPr>
          <w:color w:val="000000"/>
          <w:sz w:val="24"/>
          <w:szCs w:val="24"/>
        </w:rPr>
      </w:pPr>
    </w:p>
    <w:p w14:paraId="7F4639D7" w14:textId="24D2BE49" w:rsidR="00A731DA" w:rsidRDefault="00A731DA">
      <w:pPr>
        <w:pBdr>
          <w:top w:val="nil"/>
          <w:left w:val="nil"/>
          <w:bottom w:val="nil"/>
          <w:right w:val="nil"/>
          <w:between w:val="nil"/>
        </w:pBdr>
        <w:spacing w:line="360" w:lineRule="auto"/>
        <w:jc w:val="both"/>
        <w:rPr>
          <w:color w:val="000000"/>
          <w:sz w:val="24"/>
          <w:szCs w:val="24"/>
        </w:rPr>
      </w:pPr>
    </w:p>
    <w:p w14:paraId="43DAB4A3" w14:textId="0007F172" w:rsidR="00A731DA" w:rsidRDefault="00A731DA">
      <w:pPr>
        <w:pBdr>
          <w:top w:val="nil"/>
          <w:left w:val="nil"/>
          <w:bottom w:val="nil"/>
          <w:right w:val="nil"/>
          <w:between w:val="nil"/>
        </w:pBdr>
        <w:spacing w:line="360" w:lineRule="auto"/>
        <w:jc w:val="both"/>
        <w:rPr>
          <w:color w:val="000000"/>
          <w:sz w:val="24"/>
          <w:szCs w:val="24"/>
        </w:rPr>
      </w:pPr>
    </w:p>
    <w:p w14:paraId="4BC661BA" w14:textId="38653AA5" w:rsidR="00A731DA" w:rsidRDefault="00A731DA">
      <w:pPr>
        <w:pBdr>
          <w:top w:val="nil"/>
          <w:left w:val="nil"/>
          <w:bottom w:val="nil"/>
          <w:right w:val="nil"/>
          <w:between w:val="nil"/>
        </w:pBdr>
        <w:spacing w:line="360" w:lineRule="auto"/>
        <w:jc w:val="both"/>
        <w:rPr>
          <w:color w:val="000000"/>
          <w:sz w:val="24"/>
          <w:szCs w:val="24"/>
        </w:rPr>
      </w:pPr>
    </w:p>
    <w:p w14:paraId="1E879DD7" w14:textId="77777777" w:rsidR="00A731DA" w:rsidRDefault="00A731DA">
      <w:pPr>
        <w:pBdr>
          <w:top w:val="nil"/>
          <w:left w:val="nil"/>
          <w:bottom w:val="nil"/>
          <w:right w:val="nil"/>
          <w:between w:val="nil"/>
        </w:pBdr>
        <w:spacing w:line="360" w:lineRule="auto"/>
        <w:jc w:val="both"/>
        <w:rPr>
          <w:color w:val="000000"/>
          <w:sz w:val="24"/>
          <w:szCs w:val="24"/>
        </w:rPr>
      </w:pPr>
    </w:p>
    <w:p w14:paraId="17E31FD9" w14:textId="77777777" w:rsidR="00A731DA" w:rsidRDefault="00A731DA">
      <w:pPr>
        <w:pBdr>
          <w:top w:val="nil"/>
          <w:left w:val="nil"/>
          <w:bottom w:val="nil"/>
          <w:right w:val="nil"/>
          <w:between w:val="nil"/>
        </w:pBdr>
        <w:spacing w:line="360" w:lineRule="auto"/>
        <w:jc w:val="both"/>
        <w:rPr>
          <w:color w:val="000000"/>
          <w:sz w:val="24"/>
          <w:szCs w:val="24"/>
        </w:rPr>
      </w:pPr>
    </w:p>
    <w:p w14:paraId="59554D29" w14:textId="5DE3E790" w:rsidR="00F90228" w:rsidRDefault="0097697D">
      <w:pPr>
        <w:pBdr>
          <w:top w:val="nil"/>
          <w:left w:val="nil"/>
          <w:bottom w:val="nil"/>
          <w:right w:val="nil"/>
          <w:between w:val="nil"/>
        </w:pBdr>
        <w:jc w:val="center"/>
        <w:rPr>
          <w:color w:val="000000"/>
          <w:sz w:val="20"/>
          <w:szCs w:val="20"/>
        </w:rPr>
      </w:pPr>
      <w:r>
        <w:rPr>
          <w:color w:val="000000"/>
          <w:sz w:val="20"/>
          <w:szCs w:val="20"/>
        </w:rPr>
        <w:lastRenderedPageBreak/>
        <w:t xml:space="preserve">Quadro 11: </w:t>
      </w:r>
      <w:r w:rsidR="003A1839">
        <w:rPr>
          <w:color w:val="000000"/>
          <w:sz w:val="20"/>
          <w:szCs w:val="20"/>
        </w:rPr>
        <w:t xml:space="preserve">Componentes curriculares do segundo semestre do curso - Ciências Sociais </w:t>
      </w:r>
      <w:r w:rsidR="00782E91">
        <w:rPr>
          <w:color w:val="000000"/>
          <w:sz w:val="20"/>
          <w:szCs w:val="20"/>
        </w:rPr>
        <w:t>–</w:t>
      </w:r>
      <w:r w:rsidR="003A1839">
        <w:rPr>
          <w:color w:val="000000"/>
          <w:sz w:val="20"/>
          <w:szCs w:val="20"/>
        </w:rPr>
        <w:t xml:space="preserve"> Licenciatura</w:t>
      </w:r>
    </w:p>
    <w:p w14:paraId="1F2CD4BF" w14:textId="77777777" w:rsidR="00782E91" w:rsidRDefault="00782E91">
      <w:pPr>
        <w:pBdr>
          <w:top w:val="nil"/>
          <w:left w:val="nil"/>
          <w:bottom w:val="nil"/>
          <w:right w:val="nil"/>
          <w:between w:val="nil"/>
        </w:pBdr>
        <w:jc w:val="center"/>
        <w:rPr>
          <w:color w:val="000000"/>
          <w:sz w:val="24"/>
          <w:szCs w:val="24"/>
        </w:rPr>
      </w:pPr>
    </w:p>
    <w:tbl>
      <w:tblPr>
        <w:tblStyle w:val="af7"/>
        <w:tblW w:w="10200" w:type="dxa"/>
        <w:tblInd w:w="-1155" w:type="dxa"/>
        <w:tblBorders>
          <w:top w:val="nil"/>
          <w:left w:val="nil"/>
          <w:bottom w:val="nil"/>
          <w:right w:val="nil"/>
          <w:insideH w:val="nil"/>
          <w:insideV w:val="nil"/>
        </w:tblBorders>
        <w:tblLayout w:type="fixed"/>
        <w:tblLook w:val="0600" w:firstRow="0" w:lastRow="0" w:firstColumn="0" w:lastColumn="0" w:noHBand="1" w:noVBand="1"/>
      </w:tblPr>
      <w:tblGrid>
        <w:gridCol w:w="750"/>
        <w:gridCol w:w="2490"/>
        <w:gridCol w:w="720"/>
        <w:gridCol w:w="690"/>
        <w:gridCol w:w="1125"/>
        <w:gridCol w:w="780"/>
        <w:gridCol w:w="975"/>
        <w:gridCol w:w="1200"/>
        <w:gridCol w:w="870"/>
        <w:gridCol w:w="600"/>
      </w:tblGrid>
      <w:tr w:rsidR="00F90228" w14:paraId="54CC2B00" w14:textId="77777777">
        <w:trPr>
          <w:trHeight w:val="440"/>
        </w:trPr>
        <w:tc>
          <w:tcPr>
            <w:tcW w:w="10200" w:type="dxa"/>
            <w:gridSpan w:val="10"/>
            <w:tcBorders>
              <w:top w:val="single" w:sz="6" w:space="0" w:color="000000"/>
              <w:left w:val="single" w:sz="6" w:space="0" w:color="000000"/>
              <w:bottom w:val="single" w:sz="6" w:space="0" w:color="000000"/>
              <w:right w:val="single" w:sz="6" w:space="0" w:color="000000"/>
            </w:tcBorders>
            <w:shd w:val="clear" w:color="auto" w:fill="000090"/>
            <w:tcMar>
              <w:top w:w="100" w:type="dxa"/>
              <w:left w:w="100" w:type="dxa"/>
              <w:bottom w:w="100" w:type="dxa"/>
              <w:right w:w="100" w:type="dxa"/>
            </w:tcMar>
          </w:tcPr>
          <w:p w14:paraId="387DFFD4" w14:textId="77777777" w:rsidR="00F90228" w:rsidRDefault="003A1839">
            <w:pPr>
              <w:pBdr>
                <w:top w:val="nil"/>
                <w:left w:val="nil"/>
                <w:bottom w:val="nil"/>
                <w:right w:val="nil"/>
                <w:between w:val="nil"/>
              </w:pBdr>
              <w:spacing w:before="20" w:after="20" w:line="240" w:lineRule="auto"/>
              <w:jc w:val="center"/>
              <w:rPr>
                <w:color w:val="FFFFFF"/>
                <w:sz w:val="20"/>
                <w:szCs w:val="20"/>
              </w:rPr>
            </w:pPr>
            <w:r>
              <w:rPr>
                <w:color w:val="FFFFFF"/>
                <w:sz w:val="20"/>
                <w:szCs w:val="20"/>
              </w:rPr>
              <w:t>2</w:t>
            </w:r>
            <w:r>
              <w:rPr>
                <w:color w:val="FFFFFF"/>
                <w:sz w:val="20"/>
                <w:szCs w:val="20"/>
                <w:vertAlign w:val="superscript"/>
              </w:rPr>
              <w:t>o</w:t>
            </w:r>
            <w:r>
              <w:rPr>
                <w:color w:val="FFFFFF"/>
                <w:sz w:val="20"/>
                <w:szCs w:val="20"/>
              </w:rPr>
              <w:t xml:space="preserve"> Semestre</w:t>
            </w:r>
          </w:p>
        </w:tc>
      </w:tr>
      <w:tr w:rsidR="00F90228" w14:paraId="42E4121D" w14:textId="77777777">
        <w:trPr>
          <w:trHeight w:val="600"/>
        </w:trPr>
        <w:tc>
          <w:tcPr>
            <w:tcW w:w="750" w:type="dxa"/>
            <w:tcBorders>
              <w:top w:val="nil"/>
              <w:left w:val="single" w:sz="6" w:space="0" w:color="000000"/>
              <w:bottom w:val="single" w:sz="6" w:space="0" w:color="000000"/>
              <w:right w:val="single" w:sz="6" w:space="0" w:color="000000"/>
            </w:tcBorders>
            <w:shd w:val="clear" w:color="auto" w:fill="8DB3E2"/>
            <w:tcMar>
              <w:top w:w="100" w:type="dxa"/>
              <w:left w:w="100" w:type="dxa"/>
              <w:bottom w:w="100" w:type="dxa"/>
              <w:right w:w="100" w:type="dxa"/>
            </w:tcMar>
            <w:vAlign w:val="center"/>
          </w:tcPr>
          <w:p w14:paraId="379A87AD"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Código</w:t>
            </w:r>
          </w:p>
        </w:tc>
        <w:tc>
          <w:tcPr>
            <w:tcW w:w="249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3E53C82C"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Atividade Formativa</w:t>
            </w:r>
          </w:p>
        </w:tc>
        <w:tc>
          <w:tcPr>
            <w:tcW w:w="72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2F330F0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Teórica</w:t>
            </w:r>
          </w:p>
        </w:tc>
        <w:tc>
          <w:tcPr>
            <w:tcW w:w="69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54D497F2"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Prática</w:t>
            </w:r>
          </w:p>
        </w:tc>
        <w:tc>
          <w:tcPr>
            <w:tcW w:w="1125" w:type="dxa"/>
            <w:tcBorders>
              <w:top w:val="nil"/>
              <w:left w:val="nil"/>
              <w:bottom w:val="single" w:sz="6" w:space="0" w:color="000000"/>
              <w:right w:val="single" w:sz="6" w:space="0" w:color="000000"/>
            </w:tcBorders>
            <w:shd w:val="clear" w:color="auto" w:fill="FFD966"/>
            <w:tcMar>
              <w:top w:w="100" w:type="dxa"/>
              <w:left w:w="100" w:type="dxa"/>
              <w:bottom w:w="100" w:type="dxa"/>
              <w:right w:w="100" w:type="dxa"/>
            </w:tcMar>
            <w:vAlign w:val="center"/>
          </w:tcPr>
          <w:p w14:paraId="7AD60A48"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Prática como componente curricular</w:t>
            </w:r>
          </w:p>
        </w:tc>
        <w:tc>
          <w:tcPr>
            <w:tcW w:w="780" w:type="dxa"/>
            <w:tcBorders>
              <w:top w:val="nil"/>
              <w:left w:val="nil"/>
              <w:bottom w:val="single" w:sz="6" w:space="0" w:color="000000"/>
              <w:right w:val="single" w:sz="6" w:space="0" w:color="000000"/>
            </w:tcBorders>
            <w:shd w:val="clear" w:color="auto" w:fill="FFF88E"/>
            <w:tcMar>
              <w:top w:w="100" w:type="dxa"/>
              <w:left w:w="100" w:type="dxa"/>
              <w:bottom w:w="100" w:type="dxa"/>
              <w:right w:w="100" w:type="dxa"/>
            </w:tcMar>
            <w:vAlign w:val="center"/>
          </w:tcPr>
          <w:p w14:paraId="00557787"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Estágio</w:t>
            </w:r>
          </w:p>
        </w:tc>
        <w:tc>
          <w:tcPr>
            <w:tcW w:w="975"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69D723D2" w14:textId="77777777" w:rsidR="00F90228" w:rsidRDefault="00491368">
            <w:pPr>
              <w:spacing w:before="20" w:after="20" w:line="240" w:lineRule="auto"/>
              <w:jc w:val="center"/>
              <w:rPr>
                <w:sz w:val="14"/>
                <w:szCs w:val="14"/>
              </w:rPr>
            </w:pPr>
            <w:r>
              <w:rPr>
                <w:sz w:val="14"/>
                <w:szCs w:val="14"/>
              </w:rPr>
              <w:t>ACEX</w:t>
            </w:r>
          </w:p>
        </w:tc>
        <w:tc>
          <w:tcPr>
            <w:tcW w:w="1200" w:type="dxa"/>
            <w:tcBorders>
              <w:top w:val="nil"/>
              <w:left w:val="nil"/>
              <w:bottom w:val="single" w:sz="6" w:space="0" w:color="000000"/>
              <w:right w:val="single" w:sz="6" w:space="0" w:color="000000"/>
            </w:tcBorders>
            <w:shd w:val="clear" w:color="auto" w:fill="FABF8F"/>
            <w:tcMar>
              <w:top w:w="100" w:type="dxa"/>
              <w:left w:w="100" w:type="dxa"/>
              <w:bottom w:w="100" w:type="dxa"/>
              <w:right w:w="100" w:type="dxa"/>
            </w:tcMar>
            <w:vAlign w:val="center"/>
          </w:tcPr>
          <w:p w14:paraId="7D862ED1"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Atividade Complementar</w:t>
            </w:r>
          </w:p>
        </w:tc>
        <w:tc>
          <w:tcPr>
            <w:tcW w:w="87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1FBEF5FF" w14:textId="743665B7" w:rsidR="00F90228" w:rsidRDefault="0097697D">
            <w:pPr>
              <w:pBdr>
                <w:top w:val="nil"/>
                <w:left w:val="nil"/>
                <w:bottom w:val="nil"/>
                <w:right w:val="nil"/>
                <w:between w:val="nil"/>
              </w:pBdr>
              <w:spacing w:before="20" w:after="20" w:line="240" w:lineRule="auto"/>
              <w:jc w:val="center"/>
              <w:rPr>
                <w:color w:val="000000"/>
                <w:sz w:val="14"/>
                <w:szCs w:val="14"/>
              </w:rPr>
            </w:pPr>
            <w:r w:rsidRPr="0097697D">
              <w:rPr>
                <w:color w:val="000000"/>
                <w:sz w:val="14"/>
                <w:szCs w:val="14"/>
              </w:rPr>
              <w:t>h/a semanais</w:t>
            </w:r>
          </w:p>
        </w:tc>
        <w:tc>
          <w:tcPr>
            <w:tcW w:w="60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7BF00B07"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Total</w:t>
            </w:r>
          </w:p>
        </w:tc>
      </w:tr>
      <w:tr w:rsidR="00F90228" w14:paraId="395945D5" w14:textId="77777777">
        <w:trPr>
          <w:trHeight w:val="280"/>
        </w:trPr>
        <w:tc>
          <w:tcPr>
            <w:tcW w:w="750"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4297C511"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49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36FF18B" w14:textId="4C768FF6" w:rsidR="00F90228" w:rsidRDefault="003A1839">
            <w:pPr>
              <w:pBdr>
                <w:top w:val="nil"/>
                <w:left w:val="nil"/>
                <w:bottom w:val="nil"/>
                <w:right w:val="nil"/>
                <w:between w:val="nil"/>
              </w:pBdr>
              <w:spacing w:before="20" w:after="20" w:line="240" w:lineRule="auto"/>
              <w:rPr>
                <w:sz w:val="14"/>
                <w:szCs w:val="14"/>
              </w:rPr>
            </w:pPr>
            <w:r>
              <w:rPr>
                <w:color w:val="000000"/>
                <w:sz w:val="14"/>
                <w:szCs w:val="14"/>
              </w:rPr>
              <w:t>Prática em Educação II</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8924F92"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69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00340FE"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2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7E14FE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45</w:t>
            </w:r>
          </w:p>
        </w:tc>
        <w:tc>
          <w:tcPr>
            <w:tcW w:w="7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9C22B1A"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18FC5F6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30</w:t>
            </w:r>
          </w:p>
        </w:tc>
        <w:tc>
          <w:tcPr>
            <w:tcW w:w="120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4E50641"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12DAD8E" w14:textId="26627331"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2</w:t>
            </w:r>
          </w:p>
        </w:tc>
        <w:tc>
          <w:tcPr>
            <w:tcW w:w="60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067CE11"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75</w:t>
            </w:r>
          </w:p>
        </w:tc>
      </w:tr>
      <w:tr w:rsidR="00F90228" w14:paraId="1605BA75" w14:textId="77777777">
        <w:trPr>
          <w:trHeight w:val="240"/>
        </w:trPr>
        <w:tc>
          <w:tcPr>
            <w:tcW w:w="750" w:type="dxa"/>
            <w:tcBorders>
              <w:top w:val="nil"/>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tcPr>
          <w:p w14:paraId="30D8D1A6"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4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08EF9BE8"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Introdução à Pesquisa Social</w:t>
            </w:r>
          </w:p>
        </w:tc>
        <w:tc>
          <w:tcPr>
            <w:tcW w:w="72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B3CDB83"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c>
          <w:tcPr>
            <w:tcW w:w="6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18BE0E5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30</w:t>
            </w:r>
          </w:p>
        </w:tc>
        <w:tc>
          <w:tcPr>
            <w:tcW w:w="112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4E3868FB"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520556D"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247A142F"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7A6523E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151ED359" w14:textId="4B766939"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4</w:t>
            </w:r>
          </w:p>
        </w:tc>
        <w:tc>
          <w:tcPr>
            <w:tcW w:w="6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5A9EB80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90</w:t>
            </w:r>
          </w:p>
        </w:tc>
      </w:tr>
      <w:tr w:rsidR="00F90228" w14:paraId="39FC0E01" w14:textId="77777777">
        <w:trPr>
          <w:trHeight w:val="240"/>
        </w:trPr>
        <w:tc>
          <w:tcPr>
            <w:tcW w:w="750" w:type="dxa"/>
            <w:tcBorders>
              <w:top w:val="nil"/>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tcPr>
          <w:p w14:paraId="74CEE7E7"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4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40A37B1C"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Antropologia II</w:t>
            </w:r>
          </w:p>
        </w:tc>
        <w:tc>
          <w:tcPr>
            <w:tcW w:w="72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5AB6B41E"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c>
          <w:tcPr>
            <w:tcW w:w="6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2E28BFA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2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C4D8B4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75E5680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7CD3CB32"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4273F76"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50BA8D46" w14:textId="117F3C35"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4</w:t>
            </w:r>
          </w:p>
        </w:tc>
        <w:tc>
          <w:tcPr>
            <w:tcW w:w="6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1FCA967D"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r>
      <w:tr w:rsidR="00F90228" w14:paraId="6932B90D" w14:textId="77777777">
        <w:trPr>
          <w:trHeight w:val="300"/>
        </w:trPr>
        <w:tc>
          <w:tcPr>
            <w:tcW w:w="750" w:type="dxa"/>
            <w:tcBorders>
              <w:top w:val="nil"/>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tcPr>
          <w:p w14:paraId="15B218FA"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4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C74F5C6"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Ciência Política II</w:t>
            </w:r>
          </w:p>
        </w:tc>
        <w:tc>
          <w:tcPr>
            <w:tcW w:w="72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5E05ADA8"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c>
          <w:tcPr>
            <w:tcW w:w="6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1AE3E245"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2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336C3B8C"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5A353277"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45DDD972"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AEBB89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70145775" w14:textId="34864F9B"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4</w:t>
            </w:r>
          </w:p>
        </w:tc>
        <w:tc>
          <w:tcPr>
            <w:tcW w:w="6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576C1A1D"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r>
      <w:tr w:rsidR="00F90228" w14:paraId="706F20F2" w14:textId="77777777">
        <w:trPr>
          <w:trHeight w:val="220"/>
        </w:trPr>
        <w:tc>
          <w:tcPr>
            <w:tcW w:w="750" w:type="dxa"/>
            <w:tcBorders>
              <w:top w:val="nil"/>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tcPr>
          <w:p w14:paraId="59F224DA"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4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397CA613"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Sociologia II</w:t>
            </w:r>
          </w:p>
        </w:tc>
        <w:tc>
          <w:tcPr>
            <w:tcW w:w="72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7DFBE96F"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c>
          <w:tcPr>
            <w:tcW w:w="6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443752EA"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2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1974C423"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2F95201F"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06FE21F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5E69353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052AE223" w14:textId="1AFE4488"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4</w:t>
            </w:r>
          </w:p>
        </w:tc>
        <w:tc>
          <w:tcPr>
            <w:tcW w:w="6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59320ED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r>
      <w:tr w:rsidR="00F90228" w14:paraId="5FF2926F" w14:textId="77777777" w:rsidTr="003B5953">
        <w:trPr>
          <w:trHeight w:val="159"/>
        </w:trPr>
        <w:tc>
          <w:tcPr>
            <w:tcW w:w="750" w:type="dxa"/>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tcPr>
          <w:p w14:paraId="724FC684" w14:textId="77777777" w:rsidR="00F90228" w:rsidRDefault="003A1839">
            <w:pPr>
              <w:pBdr>
                <w:top w:val="nil"/>
                <w:left w:val="nil"/>
                <w:bottom w:val="nil"/>
                <w:right w:val="nil"/>
                <w:between w:val="nil"/>
              </w:pBdr>
              <w:spacing w:before="20" w:after="20" w:line="240" w:lineRule="auto"/>
              <w:rPr>
                <w:b/>
                <w:color w:val="000000"/>
                <w:sz w:val="14"/>
                <w:szCs w:val="14"/>
              </w:rPr>
            </w:pPr>
            <w:r>
              <w:rPr>
                <w:b/>
                <w:color w:val="000000"/>
                <w:sz w:val="14"/>
                <w:szCs w:val="14"/>
              </w:rPr>
              <w:t xml:space="preserve"> </w:t>
            </w:r>
          </w:p>
        </w:tc>
        <w:tc>
          <w:tcPr>
            <w:tcW w:w="249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797FB7A7" w14:textId="77777777" w:rsidR="00F90228" w:rsidRDefault="003A1839">
            <w:pPr>
              <w:pBdr>
                <w:top w:val="nil"/>
                <w:left w:val="nil"/>
                <w:bottom w:val="nil"/>
                <w:right w:val="nil"/>
                <w:between w:val="nil"/>
              </w:pBdr>
              <w:spacing w:before="20" w:after="20" w:line="240" w:lineRule="auto"/>
              <w:rPr>
                <w:b/>
                <w:color w:val="000000"/>
                <w:sz w:val="14"/>
                <w:szCs w:val="14"/>
              </w:rPr>
            </w:pPr>
            <w:r>
              <w:rPr>
                <w:b/>
                <w:color w:val="000000"/>
                <w:sz w:val="14"/>
                <w:szCs w:val="14"/>
              </w:rPr>
              <w:t>CH total do semestre</w:t>
            </w:r>
          </w:p>
        </w:tc>
        <w:tc>
          <w:tcPr>
            <w:tcW w:w="72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33B56BB1"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240</w:t>
            </w:r>
          </w:p>
        </w:tc>
        <w:tc>
          <w:tcPr>
            <w:tcW w:w="69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51F1400A"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30</w:t>
            </w:r>
          </w:p>
        </w:tc>
        <w:tc>
          <w:tcPr>
            <w:tcW w:w="112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2F329833"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45</w:t>
            </w:r>
          </w:p>
        </w:tc>
        <w:tc>
          <w:tcPr>
            <w:tcW w:w="78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4305AAD4"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4B7759BC"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30</w:t>
            </w:r>
          </w:p>
        </w:tc>
        <w:tc>
          <w:tcPr>
            <w:tcW w:w="120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3CBA6F84"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5754FC35" w14:textId="67792A2C" w:rsidR="00F90228" w:rsidRDefault="000C6D95">
            <w:pPr>
              <w:pBdr>
                <w:top w:val="nil"/>
                <w:left w:val="nil"/>
                <w:bottom w:val="nil"/>
                <w:right w:val="nil"/>
                <w:between w:val="nil"/>
              </w:pBdr>
              <w:spacing w:before="20" w:after="20" w:line="240" w:lineRule="auto"/>
              <w:jc w:val="center"/>
              <w:rPr>
                <w:b/>
                <w:color w:val="000000"/>
                <w:sz w:val="14"/>
                <w:szCs w:val="14"/>
              </w:rPr>
            </w:pPr>
            <w:r>
              <w:rPr>
                <w:b/>
                <w:color w:val="000000"/>
                <w:sz w:val="14"/>
                <w:szCs w:val="14"/>
              </w:rPr>
              <w:t>18</w:t>
            </w:r>
          </w:p>
        </w:tc>
        <w:tc>
          <w:tcPr>
            <w:tcW w:w="60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725C749D"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345</w:t>
            </w:r>
          </w:p>
        </w:tc>
      </w:tr>
    </w:tbl>
    <w:p w14:paraId="77E89FA3" w14:textId="77777777" w:rsidR="00F90228" w:rsidRDefault="00F90228">
      <w:pPr>
        <w:pBdr>
          <w:top w:val="nil"/>
          <w:left w:val="nil"/>
          <w:bottom w:val="nil"/>
          <w:right w:val="nil"/>
          <w:between w:val="nil"/>
        </w:pBdr>
        <w:spacing w:before="20" w:after="20" w:line="240" w:lineRule="auto"/>
        <w:rPr>
          <w:color w:val="38761D"/>
        </w:rPr>
      </w:pPr>
    </w:p>
    <w:p w14:paraId="32411EF6" w14:textId="77777777" w:rsidR="00F90228" w:rsidRDefault="00F90228">
      <w:pPr>
        <w:pBdr>
          <w:top w:val="nil"/>
          <w:left w:val="nil"/>
          <w:bottom w:val="nil"/>
          <w:right w:val="nil"/>
          <w:between w:val="nil"/>
        </w:pBdr>
        <w:spacing w:line="240" w:lineRule="auto"/>
        <w:jc w:val="center"/>
        <w:rPr>
          <w:color w:val="000000"/>
          <w:sz w:val="20"/>
          <w:szCs w:val="20"/>
        </w:rPr>
      </w:pPr>
    </w:p>
    <w:p w14:paraId="2EB431A5" w14:textId="77777777" w:rsidR="003B5953" w:rsidRDefault="003B5953">
      <w:pPr>
        <w:pBdr>
          <w:top w:val="nil"/>
          <w:left w:val="nil"/>
          <w:bottom w:val="nil"/>
          <w:right w:val="nil"/>
          <w:between w:val="nil"/>
        </w:pBdr>
        <w:spacing w:line="240" w:lineRule="auto"/>
        <w:jc w:val="center"/>
        <w:rPr>
          <w:color w:val="000000"/>
          <w:sz w:val="20"/>
          <w:szCs w:val="20"/>
        </w:rPr>
      </w:pPr>
    </w:p>
    <w:p w14:paraId="0AD5B88A" w14:textId="77777777" w:rsidR="00782E91" w:rsidRDefault="00782E91">
      <w:pPr>
        <w:pBdr>
          <w:top w:val="nil"/>
          <w:left w:val="nil"/>
          <w:bottom w:val="nil"/>
          <w:right w:val="nil"/>
          <w:between w:val="nil"/>
        </w:pBdr>
        <w:spacing w:line="240" w:lineRule="auto"/>
        <w:jc w:val="center"/>
        <w:rPr>
          <w:color w:val="000000"/>
          <w:sz w:val="20"/>
          <w:szCs w:val="20"/>
        </w:rPr>
      </w:pPr>
    </w:p>
    <w:p w14:paraId="7FAB8C2F" w14:textId="77777777" w:rsidR="00782E91" w:rsidRDefault="00782E91">
      <w:pPr>
        <w:pBdr>
          <w:top w:val="nil"/>
          <w:left w:val="nil"/>
          <w:bottom w:val="nil"/>
          <w:right w:val="nil"/>
          <w:between w:val="nil"/>
        </w:pBdr>
        <w:spacing w:line="240" w:lineRule="auto"/>
        <w:jc w:val="center"/>
        <w:rPr>
          <w:color w:val="000000"/>
          <w:sz w:val="20"/>
          <w:szCs w:val="20"/>
        </w:rPr>
      </w:pPr>
    </w:p>
    <w:p w14:paraId="3FC7064E" w14:textId="77777777" w:rsidR="00782E91" w:rsidRDefault="00782E91">
      <w:pPr>
        <w:pBdr>
          <w:top w:val="nil"/>
          <w:left w:val="nil"/>
          <w:bottom w:val="nil"/>
          <w:right w:val="nil"/>
          <w:between w:val="nil"/>
        </w:pBdr>
        <w:spacing w:line="240" w:lineRule="auto"/>
        <w:jc w:val="center"/>
        <w:rPr>
          <w:color w:val="000000"/>
          <w:sz w:val="20"/>
          <w:szCs w:val="20"/>
        </w:rPr>
      </w:pPr>
    </w:p>
    <w:p w14:paraId="143E7E4B" w14:textId="77777777" w:rsidR="003B5953" w:rsidRDefault="003B5953">
      <w:pPr>
        <w:pBdr>
          <w:top w:val="nil"/>
          <w:left w:val="nil"/>
          <w:bottom w:val="nil"/>
          <w:right w:val="nil"/>
          <w:between w:val="nil"/>
        </w:pBdr>
        <w:spacing w:line="240" w:lineRule="auto"/>
        <w:jc w:val="center"/>
        <w:rPr>
          <w:color w:val="000000"/>
          <w:sz w:val="20"/>
          <w:szCs w:val="20"/>
        </w:rPr>
      </w:pPr>
    </w:p>
    <w:p w14:paraId="11DFA305" w14:textId="77777777" w:rsidR="00F90B0E" w:rsidRDefault="00F90B0E">
      <w:pPr>
        <w:pBdr>
          <w:top w:val="nil"/>
          <w:left w:val="nil"/>
          <w:bottom w:val="nil"/>
          <w:right w:val="nil"/>
          <w:between w:val="nil"/>
        </w:pBdr>
        <w:spacing w:line="240" w:lineRule="auto"/>
        <w:jc w:val="center"/>
        <w:rPr>
          <w:color w:val="000000"/>
          <w:sz w:val="20"/>
          <w:szCs w:val="20"/>
        </w:rPr>
      </w:pPr>
    </w:p>
    <w:p w14:paraId="6759B1F8" w14:textId="77777777" w:rsidR="00F90B0E" w:rsidRDefault="00F90B0E">
      <w:pPr>
        <w:pBdr>
          <w:top w:val="nil"/>
          <w:left w:val="nil"/>
          <w:bottom w:val="nil"/>
          <w:right w:val="nil"/>
          <w:between w:val="nil"/>
        </w:pBdr>
        <w:spacing w:line="240" w:lineRule="auto"/>
        <w:jc w:val="center"/>
        <w:rPr>
          <w:color w:val="000000"/>
          <w:sz w:val="20"/>
          <w:szCs w:val="20"/>
        </w:rPr>
      </w:pPr>
    </w:p>
    <w:p w14:paraId="074D88D4" w14:textId="7E56E9F1" w:rsidR="00F90228" w:rsidRDefault="0097697D">
      <w:pPr>
        <w:pBdr>
          <w:top w:val="nil"/>
          <w:left w:val="nil"/>
          <w:bottom w:val="nil"/>
          <w:right w:val="nil"/>
          <w:between w:val="nil"/>
        </w:pBdr>
        <w:spacing w:line="240" w:lineRule="auto"/>
        <w:jc w:val="center"/>
        <w:rPr>
          <w:color w:val="000000"/>
          <w:sz w:val="20"/>
          <w:szCs w:val="20"/>
        </w:rPr>
      </w:pPr>
      <w:r>
        <w:rPr>
          <w:color w:val="000000"/>
          <w:sz w:val="20"/>
          <w:szCs w:val="20"/>
        </w:rPr>
        <w:t xml:space="preserve">Quadro 12: </w:t>
      </w:r>
      <w:r w:rsidR="003A1839">
        <w:rPr>
          <w:color w:val="000000"/>
          <w:sz w:val="20"/>
          <w:szCs w:val="20"/>
        </w:rPr>
        <w:t xml:space="preserve">Componentes curriculares do terceiro semestre do curso - Ciências Sociais </w:t>
      </w:r>
      <w:r w:rsidR="00782E91">
        <w:rPr>
          <w:color w:val="000000"/>
          <w:sz w:val="20"/>
          <w:szCs w:val="20"/>
        </w:rPr>
        <w:t>–</w:t>
      </w:r>
      <w:r w:rsidR="003A1839">
        <w:rPr>
          <w:color w:val="000000"/>
          <w:sz w:val="20"/>
          <w:szCs w:val="20"/>
        </w:rPr>
        <w:t xml:space="preserve"> Licenciatura</w:t>
      </w:r>
    </w:p>
    <w:p w14:paraId="26867A74" w14:textId="77777777" w:rsidR="00782E91" w:rsidRDefault="00782E91">
      <w:pPr>
        <w:pBdr>
          <w:top w:val="nil"/>
          <w:left w:val="nil"/>
          <w:bottom w:val="nil"/>
          <w:right w:val="nil"/>
          <w:between w:val="nil"/>
        </w:pBdr>
        <w:spacing w:line="240" w:lineRule="auto"/>
        <w:jc w:val="center"/>
        <w:rPr>
          <w:color w:val="000000"/>
          <w:sz w:val="24"/>
          <w:szCs w:val="24"/>
        </w:rPr>
      </w:pPr>
    </w:p>
    <w:tbl>
      <w:tblPr>
        <w:tblStyle w:val="af8"/>
        <w:tblW w:w="10245" w:type="dxa"/>
        <w:tblInd w:w="-1170" w:type="dxa"/>
        <w:tblBorders>
          <w:top w:val="nil"/>
          <w:left w:val="nil"/>
          <w:bottom w:val="nil"/>
          <w:right w:val="nil"/>
          <w:insideH w:val="nil"/>
          <w:insideV w:val="nil"/>
        </w:tblBorders>
        <w:tblLayout w:type="fixed"/>
        <w:tblLook w:val="0600" w:firstRow="0" w:lastRow="0" w:firstColumn="0" w:lastColumn="0" w:noHBand="1" w:noVBand="1"/>
      </w:tblPr>
      <w:tblGrid>
        <w:gridCol w:w="720"/>
        <w:gridCol w:w="2535"/>
        <w:gridCol w:w="720"/>
        <w:gridCol w:w="690"/>
        <w:gridCol w:w="1125"/>
        <w:gridCol w:w="780"/>
        <w:gridCol w:w="975"/>
        <w:gridCol w:w="1200"/>
        <w:gridCol w:w="870"/>
        <w:gridCol w:w="630"/>
      </w:tblGrid>
      <w:tr w:rsidR="00F90228" w14:paraId="078F9A3B" w14:textId="77777777">
        <w:trPr>
          <w:trHeight w:val="440"/>
        </w:trPr>
        <w:tc>
          <w:tcPr>
            <w:tcW w:w="10245" w:type="dxa"/>
            <w:gridSpan w:val="10"/>
            <w:tcBorders>
              <w:top w:val="single" w:sz="6" w:space="0" w:color="000000"/>
              <w:left w:val="single" w:sz="6" w:space="0" w:color="000000"/>
              <w:bottom w:val="single" w:sz="6" w:space="0" w:color="000000"/>
              <w:right w:val="single" w:sz="6" w:space="0" w:color="000000"/>
            </w:tcBorders>
            <w:shd w:val="clear" w:color="auto" w:fill="000090"/>
            <w:tcMar>
              <w:top w:w="100" w:type="dxa"/>
              <w:left w:w="100" w:type="dxa"/>
              <w:bottom w:w="100" w:type="dxa"/>
              <w:right w:w="100" w:type="dxa"/>
            </w:tcMar>
            <w:vAlign w:val="center"/>
          </w:tcPr>
          <w:p w14:paraId="4486EF1A" w14:textId="77777777" w:rsidR="00F90228" w:rsidRDefault="003A1839">
            <w:pPr>
              <w:pBdr>
                <w:top w:val="nil"/>
                <w:left w:val="nil"/>
                <w:bottom w:val="nil"/>
                <w:right w:val="nil"/>
                <w:between w:val="nil"/>
              </w:pBdr>
              <w:spacing w:before="20" w:after="20" w:line="240" w:lineRule="auto"/>
              <w:jc w:val="center"/>
              <w:rPr>
                <w:color w:val="FFFFFF"/>
                <w:sz w:val="20"/>
                <w:szCs w:val="20"/>
              </w:rPr>
            </w:pPr>
            <w:r>
              <w:rPr>
                <w:color w:val="FFFFFF"/>
                <w:sz w:val="20"/>
                <w:szCs w:val="20"/>
              </w:rPr>
              <w:t>3</w:t>
            </w:r>
            <w:r>
              <w:rPr>
                <w:color w:val="FFFFFF"/>
                <w:sz w:val="20"/>
                <w:szCs w:val="20"/>
                <w:vertAlign w:val="superscript"/>
              </w:rPr>
              <w:t>o</w:t>
            </w:r>
            <w:r>
              <w:rPr>
                <w:color w:val="FFFFFF"/>
                <w:sz w:val="20"/>
                <w:szCs w:val="20"/>
              </w:rPr>
              <w:t xml:space="preserve"> Semestre</w:t>
            </w:r>
          </w:p>
        </w:tc>
      </w:tr>
      <w:tr w:rsidR="00F90228" w14:paraId="6F3394A7" w14:textId="77777777">
        <w:trPr>
          <w:trHeight w:val="700"/>
        </w:trPr>
        <w:tc>
          <w:tcPr>
            <w:tcW w:w="720" w:type="dxa"/>
            <w:tcBorders>
              <w:top w:val="nil"/>
              <w:left w:val="single" w:sz="6" w:space="0" w:color="000000"/>
              <w:bottom w:val="single" w:sz="6" w:space="0" w:color="000000"/>
              <w:right w:val="single" w:sz="6" w:space="0" w:color="000000"/>
            </w:tcBorders>
            <w:shd w:val="clear" w:color="auto" w:fill="8DB3E2"/>
            <w:tcMar>
              <w:top w:w="100" w:type="dxa"/>
              <w:left w:w="100" w:type="dxa"/>
              <w:bottom w:w="100" w:type="dxa"/>
              <w:right w:w="100" w:type="dxa"/>
            </w:tcMar>
            <w:vAlign w:val="center"/>
          </w:tcPr>
          <w:p w14:paraId="2B1C7E7C"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Código</w:t>
            </w:r>
          </w:p>
        </w:tc>
        <w:tc>
          <w:tcPr>
            <w:tcW w:w="253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7F2D2599"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Atividade Formativa</w:t>
            </w:r>
          </w:p>
        </w:tc>
        <w:tc>
          <w:tcPr>
            <w:tcW w:w="72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02085486"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Teórica</w:t>
            </w:r>
          </w:p>
        </w:tc>
        <w:tc>
          <w:tcPr>
            <w:tcW w:w="69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149F489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Prática</w:t>
            </w:r>
          </w:p>
        </w:tc>
        <w:tc>
          <w:tcPr>
            <w:tcW w:w="1125" w:type="dxa"/>
            <w:tcBorders>
              <w:top w:val="nil"/>
              <w:left w:val="nil"/>
              <w:bottom w:val="single" w:sz="6" w:space="0" w:color="000000"/>
              <w:right w:val="single" w:sz="6" w:space="0" w:color="000000"/>
            </w:tcBorders>
            <w:shd w:val="clear" w:color="auto" w:fill="FFD966"/>
            <w:tcMar>
              <w:top w:w="100" w:type="dxa"/>
              <w:left w:w="100" w:type="dxa"/>
              <w:bottom w:w="100" w:type="dxa"/>
              <w:right w:w="100" w:type="dxa"/>
            </w:tcMar>
            <w:vAlign w:val="center"/>
          </w:tcPr>
          <w:p w14:paraId="3DAF726A"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Prática como componente curricular</w:t>
            </w:r>
          </w:p>
        </w:tc>
        <w:tc>
          <w:tcPr>
            <w:tcW w:w="780" w:type="dxa"/>
            <w:tcBorders>
              <w:top w:val="nil"/>
              <w:left w:val="nil"/>
              <w:bottom w:val="single" w:sz="6" w:space="0" w:color="000000"/>
              <w:right w:val="single" w:sz="6" w:space="0" w:color="000000"/>
            </w:tcBorders>
            <w:shd w:val="clear" w:color="auto" w:fill="FFF88E"/>
            <w:tcMar>
              <w:top w:w="100" w:type="dxa"/>
              <w:left w:w="100" w:type="dxa"/>
              <w:bottom w:w="100" w:type="dxa"/>
              <w:right w:w="100" w:type="dxa"/>
            </w:tcMar>
            <w:vAlign w:val="center"/>
          </w:tcPr>
          <w:p w14:paraId="0EC51C8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Estágio</w:t>
            </w:r>
          </w:p>
        </w:tc>
        <w:tc>
          <w:tcPr>
            <w:tcW w:w="975"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3AE466F2" w14:textId="77777777" w:rsidR="00F90228" w:rsidRDefault="00491368">
            <w:pPr>
              <w:spacing w:before="20" w:after="20" w:line="240" w:lineRule="auto"/>
              <w:jc w:val="center"/>
              <w:rPr>
                <w:sz w:val="14"/>
                <w:szCs w:val="14"/>
              </w:rPr>
            </w:pPr>
            <w:r>
              <w:rPr>
                <w:sz w:val="14"/>
                <w:szCs w:val="14"/>
              </w:rPr>
              <w:t>ACEX</w:t>
            </w:r>
          </w:p>
        </w:tc>
        <w:tc>
          <w:tcPr>
            <w:tcW w:w="1200" w:type="dxa"/>
            <w:tcBorders>
              <w:top w:val="nil"/>
              <w:left w:val="nil"/>
              <w:bottom w:val="single" w:sz="6" w:space="0" w:color="000000"/>
              <w:right w:val="single" w:sz="6" w:space="0" w:color="000000"/>
            </w:tcBorders>
            <w:shd w:val="clear" w:color="auto" w:fill="FABF8F"/>
            <w:tcMar>
              <w:top w:w="100" w:type="dxa"/>
              <w:left w:w="100" w:type="dxa"/>
              <w:bottom w:w="100" w:type="dxa"/>
              <w:right w:w="100" w:type="dxa"/>
            </w:tcMar>
            <w:vAlign w:val="center"/>
          </w:tcPr>
          <w:p w14:paraId="674E2E13"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Atividade Complementar</w:t>
            </w:r>
          </w:p>
        </w:tc>
        <w:tc>
          <w:tcPr>
            <w:tcW w:w="87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3D4A78C7" w14:textId="6F9E2ED7" w:rsidR="00F90228" w:rsidRDefault="0097697D">
            <w:pPr>
              <w:pBdr>
                <w:top w:val="nil"/>
                <w:left w:val="nil"/>
                <w:bottom w:val="nil"/>
                <w:right w:val="nil"/>
                <w:between w:val="nil"/>
              </w:pBdr>
              <w:spacing w:before="20" w:after="20" w:line="240" w:lineRule="auto"/>
              <w:jc w:val="center"/>
              <w:rPr>
                <w:color w:val="000000"/>
                <w:sz w:val="14"/>
                <w:szCs w:val="14"/>
              </w:rPr>
            </w:pPr>
            <w:r w:rsidRPr="0097697D">
              <w:rPr>
                <w:color w:val="000000"/>
                <w:sz w:val="14"/>
                <w:szCs w:val="14"/>
              </w:rPr>
              <w:t>h/a semanais</w:t>
            </w:r>
          </w:p>
        </w:tc>
        <w:tc>
          <w:tcPr>
            <w:tcW w:w="63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6D08370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Total</w:t>
            </w:r>
          </w:p>
        </w:tc>
      </w:tr>
      <w:tr w:rsidR="00F90228" w14:paraId="614C9E54" w14:textId="77777777">
        <w:trPr>
          <w:trHeight w:val="220"/>
        </w:trPr>
        <w:tc>
          <w:tcPr>
            <w:tcW w:w="720"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vAlign w:val="center"/>
          </w:tcPr>
          <w:p w14:paraId="28DAC2C8"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3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6B6F2CB9" w14:textId="40E2B9AE" w:rsidR="00F90228" w:rsidRDefault="003A1839">
            <w:pPr>
              <w:pBdr>
                <w:top w:val="nil"/>
                <w:left w:val="nil"/>
                <w:bottom w:val="nil"/>
                <w:right w:val="nil"/>
                <w:between w:val="nil"/>
              </w:pBdr>
              <w:spacing w:before="20" w:after="20" w:line="240" w:lineRule="auto"/>
              <w:rPr>
                <w:sz w:val="14"/>
                <w:szCs w:val="14"/>
              </w:rPr>
            </w:pPr>
            <w:r>
              <w:rPr>
                <w:color w:val="000000"/>
                <w:sz w:val="14"/>
                <w:szCs w:val="14"/>
              </w:rPr>
              <w:t>Prática em Educação III</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2313ACA5"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69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44D2FE1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2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6D6ADBD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45</w:t>
            </w:r>
          </w:p>
        </w:tc>
        <w:tc>
          <w:tcPr>
            <w:tcW w:w="7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3780FAB6"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6A1EDABA"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30</w:t>
            </w:r>
          </w:p>
        </w:tc>
        <w:tc>
          <w:tcPr>
            <w:tcW w:w="120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3CB9FDC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46492D22" w14:textId="1DC82B02"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2</w:t>
            </w:r>
          </w:p>
        </w:tc>
        <w:tc>
          <w:tcPr>
            <w:tcW w:w="6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vAlign w:val="center"/>
          </w:tcPr>
          <w:p w14:paraId="00553E88"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75</w:t>
            </w:r>
          </w:p>
        </w:tc>
      </w:tr>
      <w:tr w:rsidR="00F90228" w14:paraId="4240140B" w14:textId="77777777">
        <w:trPr>
          <w:trHeight w:val="360"/>
        </w:trPr>
        <w:tc>
          <w:tcPr>
            <w:tcW w:w="720" w:type="dxa"/>
            <w:tcBorders>
              <w:top w:val="nil"/>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vAlign w:val="center"/>
          </w:tcPr>
          <w:p w14:paraId="5362DBD3"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3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129817AE"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Epistemologia</w:t>
            </w:r>
          </w:p>
        </w:tc>
        <w:tc>
          <w:tcPr>
            <w:tcW w:w="72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6FD12282"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c>
          <w:tcPr>
            <w:tcW w:w="6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4525CD3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2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563D7CEF"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0FEEB62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53CE4A56"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2C06951E"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13936B81" w14:textId="606A2060"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4</w:t>
            </w:r>
          </w:p>
        </w:tc>
        <w:tc>
          <w:tcPr>
            <w:tcW w:w="63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198FF1E8"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r>
      <w:tr w:rsidR="00F90228" w14:paraId="6E3D961C" w14:textId="77777777">
        <w:trPr>
          <w:trHeight w:val="120"/>
        </w:trPr>
        <w:tc>
          <w:tcPr>
            <w:tcW w:w="720" w:type="dxa"/>
            <w:tcBorders>
              <w:top w:val="nil"/>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vAlign w:val="center"/>
          </w:tcPr>
          <w:p w14:paraId="2F4DBDC4"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3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5475E4E3"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Antropologia III</w:t>
            </w:r>
          </w:p>
        </w:tc>
        <w:tc>
          <w:tcPr>
            <w:tcW w:w="72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49DACCC1"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c>
          <w:tcPr>
            <w:tcW w:w="6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69EDDE5A"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2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65782585"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4D443EB3"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4E263BA2"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2BCA9131"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1530C864" w14:textId="7BEBA1F7"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4</w:t>
            </w:r>
          </w:p>
        </w:tc>
        <w:tc>
          <w:tcPr>
            <w:tcW w:w="63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0B8451AA"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r>
      <w:tr w:rsidR="00F90228" w14:paraId="241645C9" w14:textId="77777777">
        <w:trPr>
          <w:trHeight w:val="340"/>
        </w:trPr>
        <w:tc>
          <w:tcPr>
            <w:tcW w:w="720" w:type="dxa"/>
            <w:tcBorders>
              <w:top w:val="nil"/>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vAlign w:val="center"/>
          </w:tcPr>
          <w:p w14:paraId="4BB4A895"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3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6CB43212"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Ciência Política III</w:t>
            </w:r>
          </w:p>
        </w:tc>
        <w:tc>
          <w:tcPr>
            <w:tcW w:w="72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57F1C37D"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c>
          <w:tcPr>
            <w:tcW w:w="6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70E5826D"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2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2FC97EA5"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600C3AE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503CD49C"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48B547F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6D9628F7" w14:textId="0F298B53"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4</w:t>
            </w:r>
          </w:p>
        </w:tc>
        <w:tc>
          <w:tcPr>
            <w:tcW w:w="63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34AE76F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r>
      <w:tr w:rsidR="00F90228" w14:paraId="1DBF6540" w14:textId="77777777">
        <w:trPr>
          <w:trHeight w:val="300"/>
        </w:trPr>
        <w:tc>
          <w:tcPr>
            <w:tcW w:w="720" w:type="dxa"/>
            <w:tcBorders>
              <w:top w:val="nil"/>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vAlign w:val="center"/>
          </w:tcPr>
          <w:p w14:paraId="057FED04"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3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17B46063"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Sociologia III</w:t>
            </w:r>
          </w:p>
        </w:tc>
        <w:tc>
          <w:tcPr>
            <w:tcW w:w="72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7DE276B3"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c>
          <w:tcPr>
            <w:tcW w:w="6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73F0AED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2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736FFA51"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29E2E6A5"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00B70D1B"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097E6B07"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51DC9115" w14:textId="68AF83B8"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4</w:t>
            </w:r>
          </w:p>
        </w:tc>
        <w:tc>
          <w:tcPr>
            <w:tcW w:w="63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vAlign w:val="center"/>
          </w:tcPr>
          <w:p w14:paraId="15B6B80C"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r>
      <w:tr w:rsidR="00F90228" w14:paraId="1848F45E" w14:textId="77777777">
        <w:trPr>
          <w:trHeight w:val="360"/>
        </w:trPr>
        <w:tc>
          <w:tcPr>
            <w:tcW w:w="720" w:type="dxa"/>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vAlign w:val="center"/>
          </w:tcPr>
          <w:p w14:paraId="529C0744" w14:textId="77777777" w:rsidR="00F90228" w:rsidRDefault="003A1839">
            <w:pPr>
              <w:pBdr>
                <w:top w:val="nil"/>
                <w:left w:val="nil"/>
                <w:bottom w:val="nil"/>
                <w:right w:val="nil"/>
                <w:between w:val="nil"/>
              </w:pBdr>
              <w:spacing w:before="20" w:after="20" w:line="240" w:lineRule="auto"/>
              <w:rPr>
                <w:b/>
                <w:color w:val="000000"/>
                <w:sz w:val="14"/>
                <w:szCs w:val="14"/>
              </w:rPr>
            </w:pPr>
            <w:r>
              <w:rPr>
                <w:b/>
                <w:color w:val="000000"/>
                <w:sz w:val="14"/>
                <w:szCs w:val="14"/>
              </w:rPr>
              <w:t xml:space="preserve"> </w:t>
            </w:r>
          </w:p>
        </w:tc>
        <w:tc>
          <w:tcPr>
            <w:tcW w:w="253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46CF8C53" w14:textId="77777777" w:rsidR="00F90228" w:rsidRDefault="003A1839">
            <w:pPr>
              <w:pBdr>
                <w:top w:val="nil"/>
                <w:left w:val="nil"/>
                <w:bottom w:val="nil"/>
                <w:right w:val="nil"/>
                <w:between w:val="nil"/>
              </w:pBdr>
              <w:spacing w:before="20" w:after="20" w:line="240" w:lineRule="auto"/>
              <w:rPr>
                <w:b/>
                <w:color w:val="000000"/>
                <w:sz w:val="14"/>
                <w:szCs w:val="14"/>
              </w:rPr>
            </w:pPr>
            <w:r>
              <w:rPr>
                <w:b/>
                <w:color w:val="000000"/>
                <w:sz w:val="14"/>
                <w:szCs w:val="14"/>
              </w:rPr>
              <w:t>CH total do semestre</w:t>
            </w:r>
          </w:p>
        </w:tc>
        <w:tc>
          <w:tcPr>
            <w:tcW w:w="72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23473714" w14:textId="77777777" w:rsidR="00F90228" w:rsidRDefault="00E4214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24</w:t>
            </w:r>
            <w:r w:rsidR="003A1839">
              <w:rPr>
                <w:b/>
                <w:color w:val="000000"/>
                <w:sz w:val="14"/>
                <w:szCs w:val="14"/>
              </w:rPr>
              <w:t>0</w:t>
            </w:r>
          </w:p>
        </w:tc>
        <w:tc>
          <w:tcPr>
            <w:tcW w:w="69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7E18B575"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 xml:space="preserve"> </w:t>
            </w:r>
          </w:p>
        </w:tc>
        <w:tc>
          <w:tcPr>
            <w:tcW w:w="112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14F63661" w14:textId="77777777" w:rsidR="00F90228" w:rsidRDefault="00E4214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4</w:t>
            </w:r>
            <w:r w:rsidR="003A1839">
              <w:rPr>
                <w:b/>
                <w:color w:val="000000"/>
                <w:sz w:val="14"/>
                <w:szCs w:val="14"/>
              </w:rPr>
              <w:t>5</w:t>
            </w:r>
          </w:p>
        </w:tc>
        <w:tc>
          <w:tcPr>
            <w:tcW w:w="78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4490D7DE"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03B63512"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30</w:t>
            </w:r>
          </w:p>
        </w:tc>
        <w:tc>
          <w:tcPr>
            <w:tcW w:w="120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001EA9B7"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33619178" w14:textId="5C96E837" w:rsidR="00F90228" w:rsidRDefault="000C6D95">
            <w:pPr>
              <w:pBdr>
                <w:top w:val="nil"/>
                <w:left w:val="nil"/>
                <w:bottom w:val="nil"/>
                <w:right w:val="nil"/>
                <w:between w:val="nil"/>
              </w:pBdr>
              <w:spacing w:before="20" w:after="20" w:line="240" w:lineRule="auto"/>
              <w:jc w:val="center"/>
              <w:rPr>
                <w:b/>
                <w:color w:val="000000"/>
                <w:sz w:val="14"/>
                <w:szCs w:val="14"/>
              </w:rPr>
            </w:pPr>
            <w:r>
              <w:rPr>
                <w:b/>
                <w:color w:val="000000"/>
                <w:sz w:val="14"/>
                <w:szCs w:val="14"/>
              </w:rPr>
              <w:t>18</w:t>
            </w:r>
          </w:p>
        </w:tc>
        <w:tc>
          <w:tcPr>
            <w:tcW w:w="63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vAlign w:val="center"/>
          </w:tcPr>
          <w:p w14:paraId="41168714" w14:textId="77777777" w:rsidR="00F90228" w:rsidRDefault="00E4214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31</w:t>
            </w:r>
            <w:r w:rsidR="003A1839">
              <w:rPr>
                <w:b/>
                <w:color w:val="000000"/>
                <w:sz w:val="14"/>
                <w:szCs w:val="14"/>
              </w:rPr>
              <w:t>5</w:t>
            </w:r>
          </w:p>
        </w:tc>
      </w:tr>
    </w:tbl>
    <w:p w14:paraId="41D3756B" w14:textId="77777777" w:rsidR="00F90228" w:rsidRDefault="00F90228">
      <w:pPr>
        <w:pBdr>
          <w:top w:val="nil"/>
          <w:left w:val="nil"/>
          <w:bottom w:val="nil"/>
          <w:right w:val="nil"/>
          <w:between w:val="nil"/>
        </w:pBdr>
        <w:rPr>
          <w:color w:val="38761D"/>
        </w:rPr>
      </w:pPr>
    </w:p>
    <w:p w14:paraId="684C5758" w14:textId="77777777" w:rsidR="00F90228" w:rsidRDefault="00F90228">
      <w:pPr>
        <w:pBdr>
          <w:top w:val="nil"/>
          <w:left w:val="nil"/>
          <w:bottom w:val="nil"/>
          <w:right w:val="nil"/>
          <w:between w:val="nil"/>
        </w:pBdr>
        <w:spacing w:line="240" w:lineRule="auto"/>
        <w:jc w:val="center"/>
        <w:rPr>
          <w:sz w:val="20"/>
          <w:szCs w:val="20"/>
        </w:rPr>
      </w:pPr>
    </w:p>
    <w:p w14:paraId="53BFC420" w14:textId="77777777" w:rsidR="00F90228" w:rsidRDefault="00F90228">
      <w:pPr>
        <w:pBdr>
          <w:top w:val="nil"/>
          <w:left w:val="nil"/>
          <w:bottom w:val="nil"/>
          <w:right w:val="nil"/>
          <w:between w:val="nil"/>
        </w:pBdr>
        <w:spacing w:line="240" w:lineRule="auto"/>
        <w:jc w:val="center"/>
        <w:rPr>
          <w:sz w:val="20"/>
          <w:szCs w:val="20"/>
        </w:rPr>
      </w:pPr>
    </w:p>
    <w:p w14:paraId="5BC1356C" w14:textId="77777777" w:rsidR="00A9415B" w:rsidRDefault="00A9415B" w:rsidP="00F563C0">
      <w:pPr>
        <w:pBdr>
          <w:top w:val="nil"/>
          <w:left w:val="nil"/>
          <w:bottom w:val="nil"/>
          <w:right w:val="nil"/>
          <w:between w:val="nil"/>
        </w:pBdr>
        <w:spacing w:line="240" w:lineRule="auto"/>
        <w:rPr>
          <w:sz w:val="20"/>
          <w:szCs w:val="20"/>
        </w:rPr>
      </w:pPr>
    </w:p>
    <w:p w14:paraId="1E2B613B" w14:textId="77777777" w:rsidR="00A9415B" w:rsidRDefault="00A9415B" w:rsidP="00F563C0">
      <w:pPr>
        <w:pBdr>
          <w:top w:val="nil"/>
          <w:left w:val="nil"/>
          <w:bottom w:val="nil"/>
          <w:right w:val="nil"/>
          <w:between w:val="nil"/>
        </w:pBdr>
        <w:spacing w:line="240" w:lineRule="auto"/>
        <w:rPr>
          <w:sz w:val="20"/>
          <w:szCs w:val="20"/>
        </w:rPr>
      </w:pPr>
    </w:p>
    <w:p w14:paraId="013DC49E" w14:textId="77777777" w:rsidR="00F90228" w:rsidRDefault="00F90228">
      <w:pPr>
        <w:pBdr>
          <w:top w:val="nil"/>
          <w:left w:val="nil"/>
          <w:bottom w:val="nil"/>
          <w:right w:val="nil"/>
          <w:between w:val="nil"/>
        </w:pBdr>
        <w:spacing w:line="240" w:lineRule="auto"/>
        <w:jc w:val="center"/>
        <w:rPr>
          <w:sz w:val="20"/>
          <w:szCs w:val="20"/>
        </w:rPr>
      </w:pPr>
    </w:p>
    <w:p w14:paraId="39AC8D02" w14:textId="77777777" w:rsidR="00F90228" w:rsidRDefault="00F90228">
      <w:pPr>
        <w:pBdr>
          <w:top w:val="nil"/>
          <w:left w:val="nil"/>
          <w:bottom w:val="nil"/>
          <w:right w:val="nil"/>
          <w:between w:val="nil"/>
        </w:pBdr>
        <w:spacing w:line="240" w:lineRule="auto"/>
        <w:jc w:val="center"/>
        <w:rPr>
          <w:color w:val="000000"/>
          <w:sz w:val="20"/>
          <w:szCs w:val="20"/>
        </w:rPr>
      </w:pPr>
    </w:p>
    <w:p w14:paraId="2BAA54A1" w14:textId="5E82056F" w:rsidR="00F90228" w:rsidRDefault="0097697D">
      <w:pPr>
        <w:pBdr>
          <w:top w:val="nil"/>
          <w:left w:val="nil"/>
          <w:bottom w:val="nil"/>
          <w:right w:val="nil"/>
          <w:between w:val="nil"/>
        </w:pBdr>
        <w:spacing w:line="240" w:lineRule="auto"/>
        <w:jc w:val="center"/>
        <w:rPr>
          <w:color w:val="000000"/>
          <w:sz w:val="20"/>
          <w:szCs w:val="20"/>
        </w:rPr>
      </w:pPr>
      <w:r>
        <w:rPr>
          <w:color w:val="000000"/>
          <w:sz w:val="20"/>
          <w:szCs w:val="20"/>
        </w:rPr>
        <w:t xml:space="preserve">Quadro 13: </w:t>
      </w:r>
      <w:r w:rsidR="003A1839">
        <w:rPr>
          <w:color w:val="000000"/>
          <w:sz w:val="20"/>
          <w:szCs w:val="20"/>
        </w:rPr>
        <w:t xml:space="preserve">Componentes curriculares do quarto semestre do curso - Ciências Sociais </w:t>
      </w:r>
      <w:r w:rsidR="00782E91">
        <w:rPr>
          <w:color w:val="000000"/>
          <w:sz w:val="20"/>
          <w:szCs w:val="20"/>
        </w:rPr>
        <w:t>–</w:t>
      </w:r>
      <w:r w:rsidR="003A1839">
        <w:rPr>
          <w:color w:val="000000"/>
          <w:sz w:val="20"/>
          <w:szCs w:val="20"/>
        </w:rPr>
        <w:t xml:space="preserve"> Licenciatura</w:t>
      </w:r>
    </w:p>
    <w:p w14:paraId="6529D09E" w14:textId="77777777" w:rsidR="00782E91" w:rsidRDefault="00782E91">
      <w:pPr>
        <w:pBdr>
          <w:top w:val="nil"/>
          <w:left w:val="nil"/>
          <w:bottom w:val="nil"/>
          <w:right w:val="nil"/>
          <w:between w:val="nil"/>
        </w:pBdr>
        <w:spacing w:line="240" w:lineRule="auto"/>
        <w:jc w:val="center"/>
        <w:rPr>
          <w:color w:val="000000"/>
          <w:sz w:val="24"/>
          <w:szCs w:val="24"/>
        </w:rPr>
      </w:pPr>
    </w:p>
    <w:tbl>
      <w:tblPr>
        <w:tblStyle w:val="af9"/>
        <w:tblW w:w="10260" w:type="dxa"/>
        <w:tblInd w:w="-1170" w:type="dxa"/>
        <w:tblBorders>
          <w:top w:val="nil"/>
          <w:left w:val="nil"/>
          <w:bottom w:val="nil"/>
          <w:right w:val="nil"/>
          <w:insideH w:val="nil"/>
          <w:insideV w:val="nil"/>
        </w:tblBorders>
        <w:tblLayout w:type="fixed"/>
        <w:tblLook w:val="0600" w:firstRow="0" w:lastRow="0" w:firstColumn="0" w:lastColumn="0" w:noHBand="1" w:noVBand="1"/>
      </w:tblPr>
      <w:tblGrid>
        <w:gridCol w:w="705"/>
        <w:gridCol w:w="2550"/>
        <w:gridCol w:w="720"/>
        <w:gridCol w:w="690"/>
        <w:gridCol w:w="1125"/>
        <w:gridCol w:w="780"/>
        <w:gridCol w:w="975"/>
        <w:gridCol w:w="1200"/>
        <w:gridCol w:w="870"/>
        <w:gridCol w:w="645"/>
      </w:tblGrid>
      <w:tr w:rsidR="00F90228" w14:paraId="26E60AE6" w14:textId="77777777">
        <w:trPr>
          <w:trHeight w:val="320"/>
        </w:trPr>
        <w:tc>
          <w:tcPr>
            <w:tcW w:w="10260" w:type="dxa"/>
            <w:gridSpan w:val="10"/>
            <w:tcBorders>
              <w:top w:val="single" w:sz="6" w:space="0" w:color="000000"/>
              <w:left w:val="single" w:sz="6" w:space="0" w:color="000000"/>
              <w:bottom w:val="single" w:sz="6" w:space="0" w:color="000000"/>
              <w:right w:val="single" w:sz="6" w:space="0" w:color="000000"/>
            </w:tcBorders>
            <w:shd w:val="clear" w:color="auto" w:fill="000090"/>
            <w:tcMar>
              <w:top w:w="100" w:type="dxa"/>
              <w:left w:w="100" w:type="dxa"/>
              <w:bottom w:w="100" w:type="dxa"/>
              <w:right w:w="100" w:type="dxa"/>
            </w:tcMar>
          </w:tcPr>
          <w:p w14:paraId="407D6DB2" w14:textId="77777777" w:rsidR="00F90228" w:rsidRDefault="003A1839">
            <w:pPr>
              <w:pBdr>
                <w:top w:val="nil"/>
                <w:left w:val="nil"/>
                <w:bottom w:val="nil"/>
                <w:right w:val="nil"/>
                <w:between w:val="nil"/>
              </w:pBdr>
              <w:spacing w:before="20" w:after="20" w:line="240" w:lineRule="auto"/>
              <w:jc w:val="center"/>
              <w:rPr>
                <w:color w:val="FFFFFF"/>
                <w:sz w:val="20"/>
                <w:szCs w:val="20"/>
              </w:rPr>
            </w:pPr>
            <w:r>
              <w:rPr>
                <w:color w:val="FFFFFF"/>
                <w:sz w:val="20"/>
                <w:szCs w:val="20"/>
              </w:rPr>
              <w:t>4</w:t>
            </w:r>
            <w:r>
              <w:rPr>
                <w:color w:val="FFFFFF"/>
                <w:sz w:val="20"/>
                <w:szCs w:val="20"/>
                <w:vertAlign w:val="superscript"/>
              </w:rPr>
              <w:t>o</w:t>
            </w:r>
            <w:r>
              <w:rPr>
                <w:color w:val="FFFFFF"/>
                <w:sz w:val="20"/>
                <w:szCs w:val="20"/>
              </w:rPr>
              <w:t xml:space="preserve"> Semestre</w:t>
            </w:r>
          </w:p>
        </w:tc>
      </w:tr>
      <w:tr w:rsidR="00F90228" w14:paraId="5CCDA9B1" w14:textId="77777777">
        <w:trPr>
          <w:trHeight w:val="420"/>
        </w:trPr>
        <w:tc>
          <w:tcPr>
            <w:tcW w:w="705" w:type="dxa"/>
            <w:tcBorders>
              <w:top w:val="nil"/>
              <w:left w:val="single" w:sz="6" w:space="0" w:color="000000"/>
              <w:bottom w:val="single" w:sz="6" w:space="0" w:color="000000"/>
              <w:right w:val="single" w:sz="6" w:space="0" w:color="000000"/>
            </w:tcBorders>
            <w:shd w:val="clear" w:color="auto" w:fill="8DB3E2"/>
            <w:tcMar>
              <w:top w:w="100" w:type="dxa"/>
              <w:left w:w="100" w:type="dxa"/>
              <w:bottom w:w="100" w:type="dxa"/>
              <w:right w:w="100" w:type="dxa"/>
            </w:tcMar>
            <w:vAlign w:val="center"/>
          </w:tcPr>
          <w:p w14:paraId="623CED19"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Código</w:t>
            </w:r>
          </w:p>
        </w:tc>
        <w:tc>
          <w:tcPr>
            <w:tcW w:w="255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5660C63A"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Atividade Formativa</w:t>
            </w:r>
          </w:p>
        </w:tc>
        <w:tc>
          <w:tcPr>
            <w:tcW w:w="72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59A1795C"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Teórica</w:t>
            </w:r>
          </w:p>
        </w:tc>
        <w:tc>
          <w:tcPr>
            <w:tcW w:w="69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22B9938B"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Prática</w:t>
            </w:r>
          </w:p>
        </w:tc>
        <w:tc>
          <w:tcPr>
            <w:tcW w:w="1125" w:type="dxa"/>
            <w:tcBorders>
              <w:top w:val="nil"/>
              <w:left w:val="nil"/>
              <w:bottom w:val="single" w:sz="6" w:space="0" w:color="000000"/>
              <w:right w:val="single" w:sz="6" w:space="0" w:color="000000"/>
            </w:tcBorders>
            <w:shd w:val="clear" w:color="auto" w:fill="FFD966"/>
            <w:tcMar>
              <w:top w:w="100" w:type="dxa"/>
              <w:left w:w="100" w:type="dxa"/>
              <w:bottom w:w="100" w:type="dxa"/>
              <w:right w:w="100" w:type="dxa"/>
            </w:tcMar>
            <w:vAlign w:val="center"/>
          </w:tcPr>
          <w:p w14:paraId="445DFC2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Prática como componente curricular</w:t>
            </w:r>
          </w:p>
        </w:tc>
        <w:tc>
          <w:tcPr>
            <w:tcW w:w="780" w:type="dxa"/>
            <w:tcBorders>
              <w:top w:val="nil"/>
              <w:left w:val="nil"/>
              <w:bottom w:val="single" w:sz="6" w:space="0" w:color="000000"/>
              <w:right w:val="single" w:sz="6" w:space="0" w:color="000000"/>
            </w:tcBorders>
            <w:shd w:val="clear" w:color="auto" w:fill="FFF88E"/>
            <w:tcMar>
              <w:top w:w="100" w:type="dxa"/>
              <w:left w:w="100" w:type="dxa"/>
              <w:bottom w:w="100" w:type="dxa"/>
              <w:right w:w="100" w:type="dxa"/>
            </w:tcMar>
            <w:vAlign w:val="center"/>
          </w:tcPr>
          <w:p w14:paraId="649F815E"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Estágio</w:t>
            </w:r>
          </w:p>
        </w:tc>
        <w:tc>
          <w:tcPr>
            <w:tcW w:w="975"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5632D022" w14:textId="77777777" w:rsidR="00F90228" w:rsidRDefault="00491368">
            <w:pPr>
              <w:spacing w:before="20" w:after="20" w:line="240" w:lineRule="auto"/>
              <w:jc w:val="center"/>
              <w:rPr>
                <w:sz w:val="14"/>
                <w:szCs w:val="14"/>
              </w:rPr>
            </w:pPr>
            <w:r>
              <w:rPr>
                <w:sz w:val="14"/>
                <w:szCs w:val="14"/>
              </w:rPr>
              <w:t>ACEX</w:t>
            </w:r>
          </w:p>
        </w:tc>
        <w:tc>
          <w:tcPr>
            <w:tcW w:w="1200" w:type="dxa"/>
            <w:tcBorders>
              <w:top w:val="nil"/>
              <w:left w:val="nil"/>
              <w:bottom w:val="single" w:sz="6" w:space="0" w:color="000000"/>
              <w:right w:val="single" w:sz="6" w:space="0" w:color="000000"/>
            </w:tcBorders>
            <w:shd w:val="clear" w:color="auto" w:fill="FABF8F"/>
            <w:tcMar>
              <w:top w:w="100" w:type="dxa"/>
              <w:left w:w="100" w:type="dxa"/>
              <w:bottom w:w="100" w:type="dxa"/>
              <w:right w:w="100" w:type="dxa"/>
            </w:tcMar>
            <w:vAlign w:val="center"/>
          </w:tcPr>
          <w:p w14:paraId="76679226"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Atividade Complementar</w:t>
            </w:r>
          </w:p>
        </w:tc>
        <w:tc>
          <w:tcPr>
            <w:tcW w:w="87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7E5EA7EC" w14:textId="0CF6B89F" w:rsidR="00F90228" w:rsidRDefault="0097697D">
            <w:pPr>
              <w:pBdr>
                <w:top w:val="nil"/>
                <w:left w:val="nil"/>
                <w:bottom w:val="nil"/>
                <w:right w:val="nil"/>
                <w:between w:val="nil"/>
              </w:pBdr>
              <w:spacing w:before="20" w:after="20" w:line="240" w:lineRule="auto"/>
              <w:jc w:val="center"/>
              <w:rPr>
                <w:color w:val="000000"/>
                <w:sz w:val="14"/>
                <w:szCs w:val="14"/>
              </w:rPr>
            </w:pPr>
            <w:r w:rsidRPr="0097697D">
              <w:rPr>
                <w:color w:val="000000"/>
                <w:sz w:val="14"/>
                <w:szCs w:val="14"/>
              </w:rPr>
              <w:t>h/a semanais</w:t>
            </w:r>
          </w:p>
        </w:tc>
        <w:tc>
          <w:tcPr>
            <w:tcW w:w="64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105D0D23"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Total</w:t>
            </w:r>
          </w:p>
        </w:tc>
      </w:tr>
      <w:tr w:rsidR="00F90228" w14:paraId="03DC0CC4" w14:textId="77777777">
        <w:trPr>
          <w:trHeight w:val="140"/>
        </w:trPr>
        <w:tc>
          <w:tcPr>
            <w:tcW w:w="70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58F3CB0F"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1BC1DD89" w14:textId="31FC3EFC" w:rsidR="00F90228" w:rsidRDefault="003A1839">
            <w:pPr>
              <w:pBdr>
                <w:top w:val="nil"/>
                <w:left w:val="nil"/>
                <w:bottom w:val="nil"/>
                <w:right w:val="nil"/>
                <w:between w:val="nil"/>
              </w:pBdr>
              <w:spacing w:before="20" w:after="20" w:line="240" w:lineRule="auto"/>
              <w:rPr>
                <w:sz w:val="14"/>
                <w:szCs w:val="14"/>
              </w:rPr>
            </w:pPr>
            <w:r>
              <w:rPr>
                <w:color w:val="000000"/>
                <w:sz w:val="14"/>
                <w:szCs w:val="14"/>
              </w:rPr>
              <w:t>Prática em Educação IV</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75C978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69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62CF553"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2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5CC335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45</w:t>
            </w:r>
          </w:p>
        </w:tc>
        <w:tc>
          <w:tcPr>
            <w:tcW w:w="7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5D96CD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1303F0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30</w:t>
            </w:r>
          </w:p>
        </w:tc>
        <w:tc>
          <w:tcPr>
            <w:tcW w:w="120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2EDE23A"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B0CB564" w14:textId="744A1D71"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2</w:t>
            </w:r>
          </w:p>
        </w:tc>
        <w:tc>
          <w:tcPr>
            <w:tcW w:w="64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1197B3DE"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75</w:t>
            </w:r>
          </w:p>
        </w:tc>
      </w:tr>
      <w:tr w:rsidR="00F90228" w14:paraId="52AA3A16" w14:textId="77777777">
        <w:trPr>
          <w:trHeight w:val="140"/>
        </w:trPr>
        <w:tc>
          <w:tcPr>
            <w:tcW w:w="705" w:type="dxa"/>
            <w:tcBorders>
              <w:top w:val="nil"/>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tcPr>
          <w:p w14:paraId="2BE268C3"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27D9C51A"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Metodologia Quantitativa</w:t>
            </w:r>
          </w:p>
        </w:tc>
        <w:tc>
          <w:tcPr>
            <w:tcW w:w="72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86B3C2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30</w:t>
            </w:r>
          </w:p>
        </w:tc>
        <w:tc>
          <w:tcPr>
            <w:tcW w:w="6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74EE94FA"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15</w:t>
            </w:r>
          </w:p>
        </w:tc>
        <w:tc>
          <w:tcPr>
            <w:tcW w:w="112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7FD6369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57F98E7B"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1BDBEB1D"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5ED776A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0AEEAFB8" w14:textId="4056A57B"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2</w:t>
            </w:r>
          </w:p>
        </w:tc>
        <w:tc>
          <w:tcPr>
            <w:tcW w:w="64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01D7E64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45</w:t>
            </w:r>
          </w:p>
        </w:tc>
      </w:tr>
      <w:tr w:rsidR="00F90228" w14:paraId="72310EBA" w14:textId="77777777">
        <w:trPr>
          <w:trHeight w:val="200"/>
        </w:trPr>
        <w:tc>
          <w:tcPr>
            <w:tcW w:w="705" w:type="dxa"/>
            <w:tcBorders>
              <w:top w:val="nil"/>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tcPr>
          <w:p w14:paraId="67834757"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3254D449"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Metodologia Qualitativa</w:t>
            </w:r>
          </w:p>
        </w:tc>
        <w:tc>
          <w:tcPr>
            <w:tcW w:w="72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7B60BBC6"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30</w:t>
            </w:r>
          </w:p>
        </w:tc>
        <w:tc>
          <w:tcPr>
            <w:tcW w:w="6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4910912B"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15</w:t>
            </w:r>
          </w:p>
        </w:tc>
        <w:tc>
          <w:tcPr>
            <w:tcW w:w="112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1B9DEA6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143530DB"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579FFC1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2F965FC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36E577AA" w14:textId="7342502F"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2</w:t>
            </w:r>
          </w:p>
        </w:tc>
        <w:tc>
          <w:tcPr>
            <w:tcW w:w="64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1C2C7FD7"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45</w:t>
            </w:r>
          </w:p>
        </w:tc>
      </w:tr>
      <w:tr w:rsidR="00F90228" w14:paraId="4D79A09E" w14:textId="77777777">
        <w:trPr>
          <w:trHeight w:val="100"/>
        </w:trPr>
        <w:tc>
          <w:tcPr>
            <w:tcW w:w="705" w:type="dxa"/>
            <w:tcBorders>
              <w:top w:val="nil"/>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tcPr>
          <w:p w14:paraId="5F0EFB8A"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5CD4D4A4"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Antropologia IV</w:t>
            </w:r>
          </w:p>
        </w:tc>
        <w:tc>
          <w:tcPr>
            <w:tcW w:w="72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BEE8CEA"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c>
          <w:tcPr>
            <w:tcW w:w="6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39A0D815"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2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A8E66D5"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740BE4F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075C1E5F"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7405C40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1C3D3B9F" w14:textId="07C91FF2"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4</w:t>
            </w:r>
          </w:p>
        </w:tc>
        <w:tc>
          <w:tcPr>
            <w:tcW w:w="64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742513E8"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r>
      <w:tr w:rsidR="00F90228" w14:paraId="78327347" w14:textId="77777777">
        <w:trPr>
          <w:trHeight w:val="360"/>
        </w:trPr>
        <w:tc>
          <w:tcPr>
            <w:tcW w:w="705" w:type="dxa"/>
            <w:tcBorders>
              <w:top w:val="nil"/>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tcPr>
          <w:p w14:paraId="4E13B89F"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59E82D4"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Ciência Política IV</w:t>
            </w:r>
          </w:p>
        </w:tc>
        <w:tc>
          <w:tcPr>
            <w:tcW w:w="72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0D0DDB68"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c>
          <w:tcPr>
            <w:tcW w:w="6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7A6D6D5"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2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068C901C"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598136C5"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4D1F110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3BDD6E92"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38E7AAE2" w14:textId="58DD9104" w:rsidR="00F90228" w:rsidRDefault="000C6D95">
            <w:pPr>
              <w:pBdr>
                <w:top w:val="nil"/>
                <w:left w:val="nil"/>
                <w:bottom w:val="nil"/>
                <w:right w:val="nil"/>
                <w:between w:val="nil"/>
              </w:pBdr>
              <w:spacing w:before="20" w:after="20" w:line="240" w:lineRule="auto"/>
              <w:jc w:val="center"/>
              <w:rPr>
                <w:color w:val="000000"/>
                <w:sz w:val="14"/>
                <w:szCs w:val="14"/>
              </w:rPr>
            </w:pPr>
            <w:r>
              <w:rPr>
                <w:color w:val="000000"/>
                <w:sz w:val="14"/>
                <w:szCs w:val="14"/>
              </w:rPr>
              <w:t>4</w:t>
            </w:r>
          </w:p>
        </w:tc>
        <w:tc>
          <w:tcPr>
            <w:tcW w:w="64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2A9383C2"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r>
      <w:tr w:rsidR="00F90228" w14:paraId="64810751" w14:textId="77777777">
        <w:trPr>
          <w:trHeight w:val="260"/>
        </w:trPr>
        <w:tc>
          <w:tcPr>
            <w:tcW w:w="705" w:type="dxa"/>
            <w:tcBorders>
              <w:top w:val="nil"/>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tcPr>
          <w:p w14:paraId="427D67C6"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002EFDE"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Sociologia IV</w:t>
            </w:r>
          </w:p>
        </w:tc>
        <w:tc>
          <w:tcPr>
            <w:tcW w:w="72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BB908CA"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c>
          <w:tcPr>
            <w:tcW w:w="69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349311DD"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2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09211518"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5532E9F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1D46CE66"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4068E9D5"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13DF74DC" w14:textId="1B916783" w:rsidR="00F90228" w:rsidRDefault="001D2758">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r w:rsidR="000C6D95">
              <w:rPr>
                <w:color w:val="000000"/>
                <w:sz w:val="14"/>
                <w:szCs w:val="14"/>
              </w:rPr>
              <w:t>4</w:t>
            </w:r>
          </w:p>
        </w:tc>
        <w:tc>
          <w:tcPr>
            <w:tcW w:w="64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7E92E5A6"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r>
      <w:tr w:rsidR="00F90228" w14:paraId="56855733" w14:textId="77777777">
        <w:trPr>
          <w:trHeight w:val="240"/>
        </w:trPr>
        <w:tc>
          <w:tcPr>
            <w:tcW w:w="705" w:type="dxa"/>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tcPr>
          <w:p w14:paraId="45028B90" w14:textId="77777777" w:rsidR="00F90228" w:rsidRDefault="003A1839">
            <w:pPr>
              <w:pBdr>
                <w:top w:val="nil"/>
                <w:left w:val="nil"/>
                <w:bottom w:val="nil"/>
                <w:right w:val="nil"/>
                <w:between w:val="nil"/>
              </w:pBdr>
              <w:spacing w:before="20" w:after="20" w:line="240" w:lineRule="auto"/>
              <w:rPr>
                <w:b/>
                <w:color w:val="000000"/>
                <w:sz w:val="14"/>
                <w:szCs w:val="14"/>
              </w:rPr>
            </w:pPr>
            <w:r>
              <w:rPr>
                <w:b/>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0DB0E4B0" w14:textId="77777777" w:rsidR="00F90228" w:rsidRDefault="003A1839">
            <w:pPr>
              <w:pBdr>
                <w:top w:val="nil"/>
                <w:left w:val="nil"/>
                <w:bottom w:val="nil"/>
                <w:right w:val="nil"/>
                <w:between w:val="nil"/>
              </w:pBdr>
              <w:spacing w:before="20" w:after="20" w:line="240" w:lineRule="auto"/>
              <w:rPr>
                <w:b/>
                <w:color w:val="000000"/>
                <w:sz w:val="14"/>
                <w:szCs w:val="14"/>
              </w:rPr>
            </w:pPr>
            <w:r>
              <w:rPr>
                <w:b/>
                <w:color w:val="000000"/>
                <w:sz w:val="14"/>
                <w:szCs w:val="14"/>
              </w:rPr>
              <w:t>CH total do semestre</w:t>
            </w:r>
          </w:p>
        </w:tc>
        <w:tc>
          <w:tcPr>
            <w:tcW w:w="72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5641F174" w14:textId="77777777" w:rsidR="00F90228" w:rsidRDefault="00D73911">
            <w:pPr>
              <w:pBdr>
                <w:top w:val="nil"/>
                <w:left w:val="nil"/>
                <w:bottom w:val="nil"/>
                <w:right w:val="nil"/>
                <w:between w:val="nil"/>
              </w:pBdr>
              <w:spacing w:before="20" w:after="20" w:line="240" w:lineRule="auto"/>
              <w:jc w:val="center"/>
              <w:rPr>
                <w:b/>
                <w:color w:val="000000"/>
                <w:sz w:val="14"/>
                <w:szCs w:val="14"/>
              </w:rPr>
            </w:pPr>
            <w:r>
              <w:rPr>
                <w:b/>
                <w:color w:val="000000"/>
                <w:sz w:val="14"/>
                <w:szCs w:val="14"/>
              </w:rPr>
              <w:t>24</w:t>
            </w:r>
            <w:r w:rsidR="003A1839">
              <w:rPr>
                <w:b/>
                <w:color w:val="000000"/>
                <w:sz w:val="14"/>
                <w:szCs w:val="14"/>
              </w:rPr>
              <w:t>0</w:t>
            </w:r>
          </w:p>
        </w:tc>
        <w:tc>
          <w:tcPr>
            <w:tcW w:w="69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3AD8CDDA"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30</w:t>
            </w:r>
          </w:p>
        </w:tc>
        <w:tc>
          <w:tcPr>
            <w:tcW w:w="112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2A5DEE73" w14:textId="77777777" w:rsidR="00F90228" w:rsidRDefault="00D73911">
            <w:pPr>
              <w:pBdr>
                <w:top w:val="nil"/>
                <w:left w:val="nil"/>
                <w:bottom w:val="nil"/>
                <w:right w:val="nil"/>
                <w:between w:val="nil"/>
              </w:pBdr>
              <w:spacing w:before="20" w:after="20" w:line="240" w:lineRule="auto"/>
              <w:jc w:val="center"/>
              <w:rPr>
                <w:b/>
                <w:color w:val="000000"/>
                <w:sz w:val="14"/>
                <w:szCs w:val="14"/>
              </w:rPr>
            </w:pPr>
            <w:r>
              <w:rPr>
                <w:b/>
                <w:color w:val="000000"/>
                <w:sz w:val="14"/>
                <w:szCs w:val="14"/>
              </w:rPr>
              <w:t>4</w:t>
            </w:r>
            <w:r w:rsidR="003A1839">
              <w:rPr>
                <w:b/>
                <w:color w:val="000000"/>
                <w:sz w:val="14"/>
                <w:szCs w:val="14"/>
              </w:rPr>
              <w:t>5</w:t>
            </w:r>
          </w:p>
        </w:tc>
        <w:tc>
          <w:tcPr>
            <w:tcW w:w="78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70918BD7"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AAE9DAF"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30</w:t>
            </w:r>
          </w:p>
        </w:tc>
        <w:tc>
          <w:tcPr>
            <w:tcW w:w="120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37E40FAD" w14:textId="77777777" w:rsidR="00F90228" w:rsidRDefault="003A1839">
            <w:pPr>
              <w:pBdr>
                <w:top w:val="nil"/>
                <w:left w:val="nil"/>
                <w:bottom w:val="nil"/>
                <w:right w:val="nil"/>
                <w:between w:val="nil"/>
              </w:pBdr>
              <w:spacing w:before="20" w:after="20" w:line="240" w:lineRule="auto"/>
              <w:jc w:val="center"/>
              <w:rPr>
                <w:b/>
                <w:color w:val="000000"/>
                <w:sz w:val="14"/>
                <w:szCs w:val="14"/>
              </w:rPr>
            </w:pPr>
            <w:r>
              <w:rPr>
                <w:b/>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433A362A" w14:textId="15631381" w:rsidR="00F90228" w:rsidRDefault="000C6D95">
            <w:pPr>
              <w:pBdr>
                <w:top w:val="nil"/>
                <w:left w:val="nil"/>
                <w:bottom w:val="nil"/>
                <w:right w:val="nil"/>
                <w:between w:val="nil"/>
              </w:pBdr>
              <w:spacing w:before="20" w:after="20" w:line="240" w:lineRule="auto"/>
              <w:jc w:val="center"/>
              <w:rPr>
                <w:b/>
                <w:color w:val="000000"/>
                <w:sz w:val="14"/>
                <w:szCs w:val="14"/>
              </w:rPr>
            </w:pPr>
            <w:r>
              <w:rPr>
                <w:b/>
                <w:color w:val="000000"/>
                <w:sz w:val="14"/>
                <w:szCs w:val="14"/>
              </w:rPr>
              <w:t>18</w:t>
            </w:r>
          </w:p>
        </w:tc>
        <w:tc>
          <w:tcPr>
            <w:tcW w:w="64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2B3CCCB0" w14:textId="77777777" w:rsidR="00F90228" w:rsidRDefault="00F64786">
            <w:pPr>
              <w:pBdr>
                <w:top w:val="nil"/>
                <w:left w:val="nil"/>
                <w:bottom w:val="nil"/>
                <w:right w:val="nil"/>
                <w:between w:val="nil"/>
              </w:pBdr>
              <w:spacing w:before="20" w:after="20" w:line="240" w:lineRule="auto"/>
              <w:jc w:val="center"/>
              <w:rPr>
                <w:b/>
                <w:color w:val="000000"/>
                <w:sz w:val="14"/>
                <w:szCs w:val="14"/>
              </w:rPr>
            </w:pPr>
            <w:r>
              <w:rPr>
                <w:b/>
                <w:color w:val="000000"/>
                <w:sz w:val="14"/>
                <w:szCs w:val="14"/>
              </w:rPr>
              <w:t>34</w:t>
            </w:r>
            <w:r w:rsidR="003A1839">
              <w:rPr>
                <w:b/>
                <w:color w:val="000000"/>
                <w:sz w:val="14"/>
                <w:szCs w:val="14"/>
              </w:rPr>
              <w:t>5</w:t>
            </w:r>
          </w:p>
        </w:tc>
      </w:tr>
    </w:tbl>
    <w:p w14:paraId="546F2282" w14:textId="77777777" w:rsidR="00F90228" w:rsidRDefault="00F90228">
      <w:pPr>
        <w:pBdr>
          <w:top w:val="nil"/>
          <w:left w:val="nil"/>
          <w:bottom w:val="nil"/>
          <w:right w:val="nil"/>
          <w:between w:val="nil"/>
        </w:pBdr>
        <w:rPr>
          <w:color w:val="38761D"/>
        </w:rPr>
      </w:pPr>
    </w:p>
    <w:p w14:paraId="468BAD0B" w14:textId="77777777" w:rsidR="00F90228" w:rsidRDefault="00F90228">
      <w:pPr>
        <w:pBdr>
          <w:top w:val="nil"/>
          <w:left w:val="nil"/>
          <w:bottom w:val="nil"/>
          <w:right w:val="nil"/>
          <w:between w:val="nil"/>
        </w:pBdr>
        <w:spacing w:line="240" w:lineRule="auto"/>
        <w:jc w:val="center"/>
        <w:rPr>
          <w:color w:val="000000"/>
          <w:sz w:val="20"/>
          <w:szCs w:val="20"/>
        </w:rPr>
      </w:pPr>
    </w:p>
    <w:p w14:paraId="777A5456" w14:textId="77777777" w:rsidR="00F64786" w:rsidRDefault="00F64786">
      <w:pPr>
        <w:pBdr>
          <w:top w:val="nil"/>
          <w:left w:val="nil"/>
          <w:bottom w:val="nil"/>
          <w:right w:val="nil"/>
          <w:between w:val="nil"/>
        </w:pBdr>
        <w:spacing w:line="240" w:lineRule="auto"/>
        <w:jc w:val="center"/>
        <w:rPr>
          <w:color w:val="000000"/>
          <w:sz w:val="20"/>
          <w:szCs w:val="20"/>
        </w:rPr>
      </w:pPr>
    </w:p>
    <w:p w14:paraId="2B02632D" w14:textId="77777777" w:rsidR="00F64786" w:rsidRDefault="00F64786">
      <w:pPr>
        <w:pBdr>
          <w:top w:val="nil"/>
          <w:left w:val="nil"/>
          <w:bottom w:val="nil"/>
          <w:right w:val="nil"/>
          <w:between w:val="nil"/>
        </w:pBdr>
        <w:spacing w:line="240" w:lineRule="auto"/>
        <w:jc w:val="center"/>
        <w:rPr>
          <w:color w:val="000000"/>
          <w:sz w:val="20"/>
          <w:szCs w:val="20"/>
        </w:rPr>
      </w:pPr>
    </w:p>
    <w:p w14:paraId="15A3799C" w14:textId="77777777" w:rsidR="00F64786" w:rsidRDefault="00F64786">
      <w:pPr>
        <w:pBdr>
          <w:top w:val="nil"/>
          <w:left w:val="nil"/>
          <w:bottom w:val="nil"/>
          <w:right w:val="nil"/>
          <w:between w:val="nil"/>
        </w:pBdr>
        <w:spacing w:line="240" w:lineRule="auto"/>
        <w:jc w:val="center"/>
        <w:rPr>
          <w:color w:val="000000"/>
          <w:sz w:val="20"/>
          <w:szCs w:val="20"/>
        </w:rPr>
      </w:pPr>
    </w:p>
    <w:p w14:paraId="5F53DB9D" w14:textId="77777777" w:rsidR="00B754CD" w:rsidRDefault="00B754CD">
      <w:pPr>
        <w:pBdr>
          <w:top w:val="nil"/>
          <w:left w:val="nil"/>
          <w:bottom w:val="nil"/>
          <w:right w:val="nil"/>
          <w:between w:val="nil"/>
        </w:pBdr>
        <w:spacing w:line="240" w:lineRule="auto"/>
        <w:jc w:val="center"/>
        <w:rPr>
          <w:color w:val="000000"/>
          <w:sz w:val="20"/>
          <w:szCs w:val="20"/>
        </w:rPr>
      </w:pPr>
    </w:p>
    <w:p w14:paraId="76A6CA3F" w14:textId="77777777" w:rsidR="00B754CD" w:rsidRDefault="00B754CD">
      <w:pPr>
        <w:pBdr>
          <w:top w:val="nil"/>
          <w:left w:val="nil"/>
          <w:bottom w:val="nil"/>
          <w:right w:val="nil"/>
          <w:between w:val="nil"/>
        </w:pBdr>
        <w:spacing w:line="240" w:lineRule="auto"/>
        <w:jc w:val="center"/>
        <w:rPr>
          <w:color w:val="000000"/>
          <w:sz w:val="20"/>
          <w:szCs w:val="20"/>
        </w:rPr>
      </w:pPr>
    </w:p>
    <w:p w14:paraId="73C7E117" w14:textId="77777777" w:rsidR="00B754CD" w:rsidRDefault="00B754CD">
      <w:pPr>
        <w:pBdr>
          <w:top w:val="nil"/>
          <w:left w:val="nil"/>
          <w:bottom w:val="nil"/>
          <w:right w:val="nil"/>
          <w:between w:val="nil"/>
        </w:pBdr>
        <w:spacing w:line="240" w:lineRule="auto"/>
        <w:jc w:val="center"/>
        <w:rPr>
          <w:color w:val="000000"/>
          <w:sz w:val="20"/>
          <w:szCs w:val="20"/>
        </w:rPr>
      </w:pPr>
    </w:p>
    <w:p w14:paraId="0B54584B" w14:textId="77777777" w:rsidR="00B754CD" w:rsidRDefault="00B754CD">
      <w:pPr>
        <w:pBdr>
          <w:top w:val="nil"/>
          <w:left w:val="nil"/>
          <w:bottom w:val="nil"/>
          <w:right w:val="nil"/>
          <w:between w:val="nil"/>
        </w:pBdr>
        <w:spacing w:line="240" w:lineRule="auto"/>
        <w:jc w:val="center"/>
        <w:rPr>
          <w:color w:val="000000"/>
          <w:sz w:val="20"/>
          <w:szCs w:val="20"/>
        </w:rPr>
      </w:pPr>
    </w:p>
    <w:p w14:paraId="2A008D0C" w14:textId="77777777" w:rsidR="00B754CD" w:rsidRDefault="00B754CD">
      <w:pPr>
        <w:pBdr>
          <w:top w:val="nil"/>
          <w:left w:val="nil"/>
          <w:bottom w:val="nil"/>
          <w:right w:val="nil"/>
          <w:between w:val="nil"/>
        </w:pBdr>
        <w:spacing w:line="240" w:lineRule="auto"/>
        <w:jc w:val="center"/>
        <w:rPr>
          <w:color w:val="000000"/>
          <w:sz w:val="20"/>
          <w:szCs w:val="20"/>
        </w:rPr>
      </w:pPr>
    </w:p>
    <w:p w14:paraId="3B7D1B5B" w14:textId="509CCA0F" w:rsidR="00F90228" w:rsidRDefault="0097697D">
      <w:pPr>
        <w:pBdr>
          <w:top w:val="nil"/>
          <w:left w:val="nil"/>
          <w:bottom w:val="nil"/>
          <w:right w:val="nil"/>
          <w:between w:val="nil"/>
        </w:pBdr>
        <w:spacing w:line="240" w:lineRule="auto"/>
        <w:jc w:val="center"/>
        <w:rPr>
          <w:color w:val="000000"/>
          <w:sz w:val="20"/>
          <w:szCs w:val="20"/>
        </w:rPr>
      </w:pPr>
      <w:r>
        <w:rPr>
          <w:color w:val="000000"/>
          <w:sz w:val="20"/>
          <w:szCs w:val="20"/>
        </w:rPr>
        <w:t xml:space="preserve">Quadro 14: </w:t>
      </w:r>
      <w:r w:rsidR="003A1839">
        <w:rPr>
          <w:color w:val="000000"/>
          <w:sz w:val="20"/>
          <w:szCs w:val="20"/>
        </w:rPr>
        <w:t xml:space="preserve">Componentes curriculares do quinto semestre do curso - Ciências Sociais </w:t>
      </w:r>
      <w:r w:rsidR="00782E91">
        <w:rPr>
          <w:color w:val="000000"/>
          <w:sz w:val="20"/>
          <w:szCs w:val="20"/>
        </w:rPr>
        <w:t>–</w:t>
      </w:r>
      <w:r w:rsidR="003A1839">
        <w:rPr>
          <w:color w:val="000000"/>
          <w:sz w:val="20"/>
          <w:szCs w:val="20"/>
        </w:rPr>
        <w:t xml:space="preserve"> Licenciatura</w:t>
      </w:r>
    </w:p>
    <w:p w14:paraId="037EFD1B" w14:textId="77777777" w:rsidR="00782E91" w:rsidRDefault="00782E91">
      <w:pPr>
        <w:pBdr>
          <w:top w:val="nil"/>
          <w:left w:val="nil"/>
          <w:bottom w:val="nil"/>
          <w:right w:val="nil"/>
          <w:between w:val="nil"/>
        </w:pBdr>
        <w:spacing w:line="240" w:lineRule="auto"/>
        <w:jc w:val="center"/>
        <w:rPr>
          <w:color w:val="38761D"/>
        </w:rPr>
      </w:pPr>
    </w:p>
    <w:tbl>
      <w:tblPr>
        <w:tblStyle w:val="afa"/>
        <w:tblW w:w="10275" w:type="dxa"/>
        <w:tblInd w:w="-1185" w:type="dxa"/>
        <w:tblBorders>
          <w:top w:val="nil"/>
          <w:left w:val="nil"/>
          <w:bottom w:val="nil"/>
          <w:right w:val="nil"/>
          <w:insideH w:val="nil"/>
          <w:insideV w:val="nil"/>
        </w:tblBorders>
        <w:tblLayout w:type="fixed"/>
        <w:tblLook w:val="0600" w:firstRow="0" w:lastRow="0" w:firstColumn="0" w:lastColumn="0" w:noHBand="1" w:noVBand="1"/>
      </w:tblPr>
      <w:tblGrid>
        <w:gridCol w:w="705"/>
        <w:gridCol w:w="2565"/>
        <w:gridCol w:w="720"/>
        <w:gridCol w:w="675"/>
        <w:gridCol w:w="1140"/>
        <w:gridCol w:w="780"/>
        <w:gridCol w:w="975"/>
        <w:gridCol w:w="1200"/>
        <w:gridCol w:w="885"/>
        <w:gridCol w:w="630"/>
      </w:tblGrid>
      <w:tr w:rsidR="00F90228" w14:paraId="18F24D25" w14:textId="77777777">
        <w:trPr>
          <w:trHeight w:val="440"/>
        </w:trPr>
        <w:tc>
          <w:tcPr>
            <w:tcW w:w="10275" w:type="dxa"/>
            <w:gridSpan w:val="10"/>
            <w:tcBorders>
              <w:top w:val="single" w:sz="6" w:space="0" w:color="000000"/>
              <w:left w:val="single" w:sz="6" w:space="0" w:color="000000"/>
              <w:bottom w:val="single" w:sz="6" w:space="0" w:color="000000"/>
              <w:right w:val="single" w:sz="6" w:space="0" w:color="000000"/>
            </w:tcBorders>
            <w:shd w:val="clear" w:color="auto" w:fill="000090"/>
            <w:tcMar>
              <w:top w:w="100" w:type="dxa"/>
              <w:left w:w="100" w:type="dxa"/>
              <w:bottom w:w="100" w:type="dxa"/>
              <w:right w:w="100" w:type="dxa"/>
            </w:tcMar>
          </w:tcPr>
          <w:p w14:paraId="498F490D" w14:textId="77777777" w:rsidR="00F90228" w:rsidRDefault="003A1839">
            <w:pPr>
              <w:pBdr>
                <w:top w:val="nil"/>
                <w:left w:val="nil"/>
                <w:bottom w:val="nil"/>
                <w:right w:val="nil"/>
                <w:between w:val="nil"/>
              </w:pBdr>
              <w:spacing w:before="20" w:after="20" w:line="240" w:lineRule="auto"/>
              <w:jc w:val="center"/>
              <w:rPr>
                <w:color w:val="FFFFFF"/>
                <w:sz w:val="20"/>
                <w:szCs w:val="20"/>
              </w:rPr>
            </w:pPr>
            <w:r>
              <w:rPr>
                <w:color w:val="FFFFFF"/>
                <w:sz w:val="20"/>
                <w:szCs w:val="20"/>
              </w:rPr>
              <w:t>5</w:t>
            </w:r>
            <w:r>
              <w:rPr>
                <w:color w:val="FFFFFF"/>
                <w:sz w:val="20"/>
                <w:szCs w:val="20"/>
                <w:vertAlign w:val="superscript"/>
              </w:rPr>
              <w:t>o</w:t>
            </w:r>
            <w:r>
              <w:rPr>
                <w:color w:val="FFFFFF"/>
                <w:sz w:val="20"/>
                <w:szCs w:val="20"/>
              </w:rPr>
              <w:t xml:space="preserve"> Semestre</w:t>
            </w:r>
          </w:p>
        </w:tc>
      </w:tr>
      <w:tr w:rsidR="00F90228" w14:paraId="68EB1259" w14:textId="77777777">
        <w:trPr>
          <w:trHeight w:val="660"/>
        </w:trPr>
        <w:tc>
          <w:tcPr>
            <w:tcW w:w="705" w:type="dxa"/>
            <w:tcBorders>
              <w:top w:val="nil"/>
              <w:left w:val="single" w:sz="6" w:space="0" w:color="000000"/>
              <w:bottom w:val="single" w:sz="6" w:space="0" w:color="000000"/>
              <w:right w:val="single" w:sz="6" w:space="0" w:color="000000"/>
            </w:tcBorders>
            <w:shd w:val="clear" w:color="auto" w:fill="8DB3E2"/>
            <w:tcMar>
              <w:top w:w="100" w:type="dxa"/>
              <w:left w:w="100" w:type="dxa"/>
              <w:bottom w:w="100" w:type="dxa"/>
              <w:right w:w="100" w:type="dxa"/>
            </w:tcMar>
            <w:vAlign w:val="center"/>
          </w:tcPr>
          <w:p w14:paraId="22863A9E"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Código</w:t>
            </w:r>
          </w:p>
        </w:tc>
        <w:tc>
          <w:tcPr>
            <w:tcW w:w="256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12837F64"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Atividade Formativa</w:t>
            </w:r>
          </w:p>
        </w:tc>
        <w:tc>
          <w:tcPr>
            <w:tcW w:w="72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59BAD773"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Teórica</w:t>
            </w:r>
          </w:p>
        </w:tc>
        <w:tc>
          <w:tcPr>
            <w:tcW w:w="67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6FE8327D"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Prática</w:t>
            </w:r>
          </w:p>
        </w:tc>
        <w:tc>
          <w:tcPr>
            <w:tcW w:w="1140" w:type="dxa"/>
            <w:tcBorders>
              <w:top w:val="nil"/>
              <w:left w:val="nil"/>
              <w:bottom w:val="single" w:sz="6" w:space="0" w:color="000000"/>
              <w:right w:val="single" w:sz="6" w:space="0" w:color="000000"/>
            </w:tcBorders>
            <w:shd w:val="clear" w:color="auto" w:fill="FFD966"/>
            <w:tcMar>
              <w:top w:w="100" w:type="dxa"/>
              <w:left w:w="100" w:type="dxa"/>
              <w:bottom w:w="100" w:type="dxa"/>
              <w:right w:w="100" w:type="dxa"/>
            </w:tcMar>
            <w:vAlign w:val="center"/>
          </w:tcPr>
          <w:p w14:paraId="39E5CBD6"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Prática como componente curricular</w:t>
            </w:r>
          </w:p>
        </w:tc>
        <w:tc>
          <w:tcPr>
            <w:tcW w:w="780" w:type="dxa"/>
            <w:tcBorders>
              <w:top w:val="nil"/>
              <w:left w:val="nil"/>
              <w:bottom w:val="single" w:sz="6" w:space="0" w:color="000000"/>
              <w:right w:val="single" w:sz="6" w:space="0" w:color="000000"/>
            </w:tcBorders>
            <w:shd w:val="clear" w:color="auto" w:fill="FFF88E"/>
            <w:tcMar>
              <w:top w:w="100" w:type="dxa"/>
              <w:left w:w="100" w:type="dxa"/>
              <w:bottom w:w="100" w:type="dxa"/>
              <w:right w:w="100" w:type="dxa"/>
            </w:tcMar>
            <w:vAlign w:val="center"/>
          </w:tcPr>
          <w:p w14:paraId="3FC9B645"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Estágio</w:t>
            </w:r>
          </w:p>
        </w:tc>
        <w:tc>
          <w:tcPr>
            <w:tcW w:w="975"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386253A0" w14:textId="77777777" w:rsidR="00F90228" w:rsidRDefault="00491368">
            <w:pPr>
              <w:spacing w:before="20" w:after="20" w:line="240" w:lineRule="auto"/>
              <w:jc w:val="center"/>
              <w:rPr>
                <w:sz w:val="14"/>
                <w:szCs w:val="14"/>
              </w:rPr>
            </w:pPr>
            <w:r>
              <w:rPr>
                <w:sz w:val="14"/>
                <w:szCs w:val="14"/>
              </w:rPr>
              <w:t>ACEX</w:t>
            </w:r>
          </w:p>
        </w:tc>
        <w:tc>
          <w:tcPr>
            <w:tcW w:w="1200" w:type="dxa"/>
            <w:tcBorders>
              <w:top w:val="nil"/>
              <w:left w:val="nil"/>
              <w:bottom w:val="single" w:sz="6" w:space="0" w:color="000000"/>
              <w:right w:val="single" w:sz="6" w:space="0" w:color="000000"/>
            </w:tcBorders>
            <w:shd w:val="clear" w:color="auto" w:fill="FABF8F"/>
            <w:tcMar>
              <w:top w:w="100" w:type="dxa"/>
              <w:left w:w="100" w:type="dxa"/>
              <w:bottom w:w="100" w:type="dxa"/>
              <w:right w:w="100" w:type="dxa"/>
            </w:tcMar>
            <w:vAlign w:val="center"/>
          </w:tcPr>
          <w:p w14:paraId="2F2F03CF"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Atividade Complementar</w:t>
            </w:r>
          </w:p>
        </w:tc>
        <w:tc>
          <w:tcPr>
            <w:tcW w:w="88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39B1D824" w14:textId="4EB96D48" w:rsidR="00F90228" w:rsidRDefault="0097697D">
            <w:pPr>
              <w:pBdr>
                <w:top w:val="nil"/>
                <w:left w:val="nil"/>
                <w:bottom w:val="nil"/>
                <w:right w:val="nil"/>
                <w:between w:val="nil"/>
              </w:pBdr>
              <w:spacing w:before="20" w:after="20" w:line="240" w:lineRule="auto"/>
              <w:jc w:val="center"/>
              <w:rPr>
                <w:color w:val="000000"/>
                <w:sz w:val="14"/>
                <w:szCs w:val="14"/>
              </w:rPr>
            </w:pPr>
            <w:r w:rsidRPr="0097697D">
              <w:rPr>
                <w:color w:val="000000"/>
                <w:sz w:val="14"/>
                <w:szCs w:val="14"/>
              </w:rPr>
              <w:t>h/a semanais</w:t>
            </w:r>
          </w:p>
        </w:tc>
        <w:tc>
          <w:tcPr>
            <w:tcW w:w="63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76BDC2E7"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Total</w:t>
            </w:r>
          </w:p>
        </w:tc>
      </w:tr>
      <w:tr w:rsidR="00F90228" w14:paraId="6A0DA990" w14:textId="77777777">
        <w:trPr>
          <w:trHeight w:val="300"/>
        </w:trPr>
        <w:tc>
          <w:tcPr>
            <w:tcW w:w="70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1D2BD90B"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6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6324660" w14:textId="385D072E"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Estágio Supervisionado I</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1C2A06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6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28F51FF"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F499CA6"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60B4D32"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100</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A9D362D"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C345356"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8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E6DCECD" w14:textId="2EA7A389" w:rsidR="00F90228" w:rsidRDefault="000C6D95">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2</w:t>
            </w:r>
          </w:p>
        </w:tc>
        <w:tc>
          <w:tcPr>
            <w:tcW w:w="6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5A37008"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100</w:t>
            </w:r>
          </w:p>
        </w:tc>
      </w:tr>
      <w:tr w:rsidR="00F90228" w14:paraId="06B68CA1" w14:textId="77777777">
        <w:trPr>
          <w:trHeight w:val="240"/>
        </w:trPr>
        <w:tc>
          <w:tcPr>
            <w:tcW w:w="70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292EDE2B"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6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60DDDD5"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Libras</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D03EF6C"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30</w:t>
            </w:r>
          </w:p>
        </w:tc>
        <w:tc>
          <w:tcPr>
            <w:tcW w:w="6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B04E12A"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53F0DC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F007F81"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1286D8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6FDA81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8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C260CA2" w14:textId="1BDF4524" w:rsidR="00F90228" w:rsidRDefault="000C6D95">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2</w:t>
            </w:r>
          </w:p>
        </w:tc>
        <w:tc>
          <w:tcPr>
            <w:tcW w:w="6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ABFAF57"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30</w:t>
            </w:r>
          </w:p>
        </w:tc>
      </w:tr>
      <w:tr w:rsidR="00F90228" w14:paraId="30F7B7A1" w14:textId="77777777">
        <w:trPr>
          <w:trHeight w:val="180"/>
        </w:trPr>
        <w:tc>
          <w:tcPr>
            <w:tcW w:w="70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243D9ECF"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6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B022604"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Fundamentos Históricos e Filosóficos da Educação</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C7957D8"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c>
          <w:tcPr>
            <w:tcW w:w="6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62BE4FD"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CFCB0DA"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30</w:t>
            </w:r>
          </w:p>
        </w:tc>
        <w:tc>
          <w:tcPr>
            <w:tcW w:w="7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519671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A9503FE"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1C72647"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8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10144724" w14:textId="4224BA59" w:rsidR="00F90228" w:rsidRDefault="000C6D95">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4</w:t>
            </w:r>
          </w:p>
        </w:tc>
        <w:tc>
          <w:tcPr>
            <w:tcW w:w="6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4F9DF48"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90</w:t>
            </w:r>
          </w:p>
        </w:tc>
      </w:tr>
      <w:tr w:rsidR="00F90228" w14:paraId="60E050A5" w14:textId="77777777">
        <w:trPr>
          <w:trHeight w:val="180"/>
        </w:trPr>
        <w:tc>
          <w:tcPr>
            <w:tcW w:w="70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2A4C79AD"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 xml:space="preserve"> </w:t>
            </w:r>
          </w:p>
        </w:tc>
        <w:tc>
          <w:tcPr>
            <w:tcW w:w="256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2E4A1B0" w14:textId="77777777" w:rsidR="00F90228" w:rsidRDefault="003A1839">
            <w:pPr>
              <w:pBdr>
                <w:top w:val="nil"/>
                <w:left w:val="nil"/>
                <w:bottom w:val="nil"/>
                <w:right w:val="nil"/>
                <w:between w:val="nil"/>
              </w:pBdr>
              <w:spacing w:before="20" w:after="20" w:line="240" w:lineRule="auto"/>
              <w:rPr>
                <w:color w:val="000000"/>
                <w:sz w:val="14"/>
                <w:szCs w:val="14"/>
              </w:rPr>
            </w:pPr>
            <w:r>
              <w:rPr>
                <w:color w:val="000000"/>
                <w:sz w:val="14"/>
                <w:szCs w:val="14"/>
              </w:rPr>
              <w:t>Didática</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81BAD7D"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c>
          <w:tcPr>
            <w:tcW w:w="6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8DB520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0E5AFAE"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30</w:t>
            </w:r>
          </w:p>
        </w:tc>
        <w:tc>
          <w:tcPr>
            <w:tcW w:w="7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6916C58"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3F64669"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120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9F7E6D7"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w:t>
            </w:r>
          </w:p>
        </w:tc>
        <w:tc>
          <w:tcPr>
            <w:tcW w:w="88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65F7E88" w14:textId="5475E7D1" w:rsidR="00F90228" w:rsidRDefault="000C6D95">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4</w:t>
            </w:r>
          </w:p>
        </w:tc>
        <w:tc>
          <w:tcPr>
            <w:tcW w:w="6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1885D245"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90</w:t>
            </w:r>
          </w:p>
        </w:tc>
      </w:tr>
      <w:tr w:rsidR="00E41D4A" w14:paraId="14F7AE17" w14:textId="77777777">
        <w:trPr>
          <w:trHeight w:val="180"/>
        </w:trPr>
        <w:tc>
          <w:tcPr>
            <w:tcW w:w="70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1882B0E5" w14:textId="77777777" w:rsidR="00E41D4A" w:rsidRDefault="00E41D4A">
            <w:pPr>
              <w:pBdr>
                <w:top w:val="nil"/>
                <w:left w:val="nil"/>
                <w:bottom w:val="nil"/>
                <w:right w:val="nil"/>
                <w:between w:val="nil"/>
              </w:pBdr>
              <w:spacing w:before="20" w:after="20" w:line="240" w:lineRule="auto"/>
              <w:rPr>
                <w:color w:val="000000"/>
                <w:sz w:val="14"/>
                <w:szCs w:val="14"/>
              </w:rPr>
            </w:pPr>
          </w:p>
        </w:tc>
        <w:tc>
          <w:tcPr>
            <w:tcW w:w="256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8C90AB2" w14:textId="6C81E589" w:rsidR="00E41D4A" w:rsidRDefault="00D73911">
            <w:pPr>
              <w:pBdr>
                <w:top w:val="nil"/>
                <w:left w:val="nil"/>
                <w:bottom w:val="nil"/>
                <w:right w:val="nil"/>
                <w:between w:val="nil"/>
              </w:pBdr>
              <w:spacing w:before="20" w:after="20" w:line="240" w:lineRule="auto"/>
              <w:rPr>
                <w:color w:val="000000"/>
                <w:sz w:val="14"/>
                <w:szCs w:val="14"/>
              </w:rPr>
            </w:pPr>
            <w:r>
              <w:rPr>
                <w:color w:val="000000"/>
                <w:sz w:val="14"/>
                <w:szCs w:val="14"/>
              </w:rPr>
              <w:t xml:space="preserve">Fundamentos da </w:t>
            </w:r>
            <w:r w:rsidR="00E41D4A">
              <w:rPr>
                <w:color w:val="000000"/>
                <w:sz w:val="14"/>
                <w:szCs w:val="14"/>
              </w:rPr>
              <w:t>Educação Inclusiva</w:t>
            </w:r>
            <w:r>
              <w:rPr>
                <w:color w:val="000000"/>
                <w:sz w:val="14"/>
                <w:szCs w:val="14"/>
              </w:rPr>
              <w:t xml:space="preserve"> </w:t>
            </w:r>
            <w:r w:rsidR="00E41D4A">
              <w:rPr>
                <w:color w:val="000000"/>
                <w:sz w:val="14"/>
                <w:szCs w:val="14"/>
              </w:rPr>
              <w:t>I</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3AC2FC6" w14:textId="77777777" w:rsidR="00E41D4A" w:rsidRDefault="00F64786">
            <w:pPr>
              <w:pBdr>
                <w:top w:val="nil"/>
                <w:left w:val="nil"/>
                <w:bottom w:val="nil"/>
                <w:right w:val="nil"/>
                <w:between w:val="nil"/>
              </w:pBdr>
              <w:spacing w:before="20" w:after="20" w:line="240" w:lineRule="auto"/>
              <w:jc w:val="center"/>
              <w:rPr>
                <w:color w:val="000000"/>
                <w:sz w:val="14"/>
                <w:szCs w:val="14"/>
              </w:rPr>
            </w:pPr>
            <w:r>
              <w:rPr>
                <w:color w:val="000000"/>
                <w:sz w:val="14"/>
                <w:szCs w:val="14"/>
              </w:rPr>
              <w:t>3</w:t>
            </w:r>
            <w:r w:rsidR="00E41D4A">
              <w:rPr>
                <w:color w:val="000000"/>
                <w:sz w:val="14"/>
                <w:szCs w:val="14"/>
              </w:rPr>
              <w:t>0</w:t>
            </w:r>
          </w:p>
        </w:tc>
        <w:tc>
          <w:tcPr>
            <w:tcW w:w="6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FB181FD" w14:textId="77777777" w:rsidR="00E41D4A" w:rsidRDefault="00E41D4A">
            <w:pPr>
              <w:pBdr>
                <w:top w:val="nil"/>
                <w:left w:val="nil"/>
                <w:bottom w:val="nil"/>
                <w:right w:val="nil"/>
                <w:between w:val="nil"/>
              </w:pBdr>
              <w:spacing w:before="20" w:after="20" w:line="240" w:lineRule="auto"/>
              <w:jc w:val="center"/>
              <w:rPr>
                <w:color w:val="000000"/>
                <w:sz w:val="14"/>
                <w:szCs w:val="14"/>
              </w:rPr>
            </w:pP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7D4B68D" w14:textId="77777777" w:rsidR="00E41D4A" w:rsidRDefault="00E41D4A">
            <w:pPr>
              <w:pBdr>
                <w:top w:val="nil"/>
                <w:left w:val="nil"/>
                <w:bottom w:val="nil"/>
                <w:right w:val="nil"/>
                <w:between w:val="nil"/>
              </w:pBdr>
              <w:spacing w:before="20" w:after="20" w:line="240" w:lineRule="auto"/>
              <w:jc w:val="center"/>
              <w:rPr>
                <w:color w:val="000000"/>
                <w:sz w:val="14"/>
                <w:szCs w:val="14"/>
              </w:rPr>
            </w:pPr>
            <w:r>
              <w:rPr>
                <w:color w:val="000000"/>
                <w:sz w:val="14"/>
                <w:szCs w:val="14"/>
              </w:rPr>
              <w:t>30</w:t>
            </w:r>
          </w:p>
          <w:p w14:paraId="166C31F1" w14:textId="77777777" w:rsidR="00D73911" w:rsidRDefault="00D73911">
            <w:pPr>
              <w:pBdr>
                <w:top w:val="nil"/>
                <w:left w:val="nil"/>
                <w:bottom w:val="nil"/>
                <w:right w:val="nil"/>
                <w:between w:val="nil"/>
              </w:pBdr>
              <w:spacing w:before="20" w:after="20" w:line="240" w:lineRule="auto"/>
              <w:jc w:val="center"/>
              <w:rPr>
                <w:color w:val="000000"/>
                <w:sz w:val="14"/>
                <w:szCs w:val="14"/>
              </w:rPr>
            </w:pPr>
            <w:r>
              <w:rPr>
                <w:color w:val="000000"/>
                <w:sz w:val="14"/>
                <w:szCs w:val="14"/>
              </w:rPr>
              <w:t>(30 A</w:t>
            </w:r>
            <w:r w:rsidR="007A604A">
              <w:rPr>
                <w:color w:val="000000"/>
                <w:sz w:val="14"/>
                <w:szCs w:val="14"/>
              </w:rPr>
              <w:t>CEX</w:t>
            </w:r>
            <w:r>
              <w:rPr>
                <w:color w:val="000000"/>
                <w:sz w:val="14"/>
                <w:szCs w:val="14"/>
              </w:rPr>
              <w:t>)</w:t>
            </w:r>
          </w:p>
        </w:tc>
        <w:tc>
          <w:tcPr>
            <w:tcW w:w="7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FC4A18C" w14:textId="77777777" w:rsidR="00E41D4A" w:rsidRDefault="00E41D4A">
            <w:pPr>
              <w:pBdr>
                <w:top w:val="nil"/>
                <w:left w:val="nil"/>
                <w:bottom w:val="nil"/>
                <w:right w:val="nil"/>
                <w:between w:val="nil"/>
              </w:pBdr>
              <w:spacing w:before="20" w:after="20" w:line="240" w:lineRule="auto"/>
              <w:jc w:val="center"/>
              <w:rPr>
                <w:color w:val="000000"/>
                <w:sz w:val="14"/>
                <w:szCs w:val="14"/>
              </w:rPr>
            </w:pP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5765E23" w14:textId="77777777" w:rsidR="00E41D4A" w:rsidRDefault="00E41D4A">
            <w:pPr>
              <w:pBdr>
                <w:top w:val="nil"/>
                <w:left w:val="nil"/>
                <w:bottom w:val="nil"/>
                <w:right w:val="nil"/>
                <w:between w:val="nil"/>
              </w:pBdr>
              <w:spacing w:before="20" w:after="20" w:line="240" w:lineRule="auto"/>
              <w:jc w:val="center"/>
              <w:rPr>
                <w:color w:val="000000"/>
                <w:sz w:val="14"/>
                <w:szCs w:val="14"/>
              </w:rPr>
            </w:pPr>
          </w:p>
        </w:tc>
        <w:tc>
          <w:tcPr>
            <w:tcW w:w="120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9063C3B" w14:textId="77777777" w:rsidR="00E41D4A" w:rsidRDefault="00E41D4A">
            <w:pPr>
              <w:pBdr>
                <w:top w:val="nil"/>
                <w:left w:val="nil"/>
                <w:bottom w:val="nil"/>
                <w:right w:val="nil"/>
                <w:between w:val="nil"/>
              </w:pBdr>
              <w:spacing w:before="20" w:after="20" w:line="240" w:lineRule="auto"/>
              <w:jc w:val="center"/>
              <w:rPr>
                <w:color w:val="000000"/>
                <w:sz w:val="14"/>
                <w:szCs w:val="14"/>
              </w:rPr>
            </w:pPr>
          </w:p>
        </w:tc>
        <w:tc>
          <w:tcPr>
            <w:tcW w:w="88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F418345" w14:textId="2225F204" w:rsidR="00E41D4A" w:rsidRDefault="000C6D95">
            <w:pPr>
              <w:pBdr>
                <w:top w:val="nil"/>
                <w:left w:val="nil"/>
                <w:bottom w:val="nil"/>
                <w:right w:val="nil"/>
                <w:between w:val="nil"/>
              </w:pBdr>
              <w:spacing w:before="20" w:after="20" w:line="240" w:lineRule="auto"/>
              <w:jc w:val="center"/>
              <w:rPr>
                <w:color w:val="000000"/>
                <w:sz w:val="14"/>
                <w:szCs w:val="14"/>
              </w:rPr>
            </w:pPr>
            <w:r>
              <w:rPr>
                <w:color w:val="000000"/>
                <w:sz w:val="14"/>
                <w:szCs w:val="14"/>
              </w:rPr>
              <w:t xml:space="preserve"> 2</w:t>
            </w:r>
          </w:p>
        </w:tc>
        <w:tc>
          <w:tcPr>
            <w:tcW w:w="6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F55ADC0" w14:textId="77777777" w:rsidR="00E41D4A" w:rsidRDefault="00F64786">
            <w:pPr>
              <w:pBdr>
                <w:top w:val="nil"/>
                <w:left w:val="nil"/>
                <w:bottom w:val="nil"/>
                <w:right w:val="nil"/>
                <w:between w:val="nil"/>
              </w:pBdr>
              <w:spacing w:before="20" w:after="20" w:line="240" w:lineRule="auto"/>
              <w:jc w:val="center"/>
              <w:rPr>
                <w:color w:val="000000"/>
                <w:sz w:val="14"/>
                <w:szCs w:val="14"/>
              </w:rPr>
            </w:pPr>
            <w:r>
              <w:rPr>
                <w:color w:val="000000"/>
                <w:sz w:val="14"/>
                <w:szCs w:val="14"/>
              </w:rPr>
              <w:t>60</w:t>
            </w:r>
          </w:p>
        </w:tc>
      </w:tr>
      <w:tr w:rsidR="000325C1" w14:paraId="2C8A2836" w14:textId="77777777" w:rsidTr="000325C1">
        <w:trPr>
          <w:trHeight w:val="180"/>
        </w:trPr>
        <w:tc>
          <w:tcPr>
            <w:tcW w:w="705" w:type="dxa"/>
            <w:tcBorders>
              <w:top w:val="nil"/>
              <w:left w:val="single" w:sz="6" w:space="0" w:color="000000"/>
              <w:bottom w:val="single" w:sz="6" w:space="0" w:color="000000"/>
              <w:right w:val="single" w:sz="6" w:space="0" w:color="000000"/>
            </w:tcBorders>
            <w:shd w:val="clear" w:color="auto" w:fill="F2DBDB" w:themeFill="accent2" w:themeFillTint="33"/>
            <w:tcMar>
              <w:top w:w="100" w:type="dxa"/>
              <w:left w:w="100" w:type="dxa"/>
              <w:bottom w:w="100" w:type="dxa"/>
              <w:right w:w="100" w:type="dxa"/>
            </w:tcMar>
          </w:tcPr>
          <w:p w14:paraId="31B72887" w14:textId="77777777" w:rsidR="000325C1" w:rsidRDefault="000325C1" w:rsidP="000325C1">
            <w:pPr>
              <w:pBdr>
                <w:top w:val="nil"/>
                <w:left w:val="nil"/>
                <w:bottom w:val="nil"/>
                <w:right w:val="nil"/>
                <w:between w:val="nil"/>
              </w:pBdr>
              <w:spacing w:before="20" w:after="20" w:line="240" w:lineRule="auto"/>
              <w:rPr>
                <w:color w:val="000000"/>
                <w:sz w:val="14"/>
                <w:szCs w:val="14"/>
              </w:rPr>
            </w:pPr>
          </w:p>
        </w:tc>
        <w:tc>
          <w:tcPr>
            <w:tcW w:w="2565" w:type="dxa"/>
            <w:tcBorders>
              <w:top w:val="nil"/>
              <w:left w:val="nil"/>
              <w:bottom w:val="single" w:sz="6" w:space="0" w:color="000000"/>
              <w:right w:val="single" w:sz="6" w:space="0" w:color="000000"/>
            </w:tcBorders>
            <w:shd w:val="clear" w:color="auto" w:fill="F2DBDB" w:themeFill="accent2" w:themeFillTint="33"/>
            <w:tcMar>
              <w:top w:w="100" w:type="dxa"/>
              <w:left w:w="100" w:type="dxa"/>
              <w:bottom w:w="100" w:type="dxa"/>
              <w:right w:w="100" w:type="dxa"/>
            </w:tcMar>
          </w:tcPr>
          <w:p w14:paraId="5A9A9071" w14:textId="3129CFCF" w:rsidR="000325C1" w:rsidRDefault="000325C1" w:rsidP="000325C1">
            <w:pPr>
              <w:pBdr>
                <w:top w:val="nil"/>
                <w:left w:val="nil"/>
                <w:bottom w:val="nil"/>
                <w:right w:val="nil"/>
                <w:between w:val="nil"/>
              </w:pBdr>
              <w:spacing w:line="240" w:lineRule="auto"/>
              <w:rPr>
                <w:color w:val="000000"/>
                <w:sz w:val="14"/>
                <w:szCs w:val="14"/>
              </w:rPr>
            </w:pPr>
            <w:r>
              <w:rPr>
                <w:sz w:val="14"/>
                <w:szCs w:val="14"/>
              </w:rPr>
              <w:t>Relações Étnico-Raciais e Educação</w:t>
            </w:r>
          </w:p>
        </w:tc>
        <w:tc>
          <w:tcPr>
            <w:tcW w:w="720" w:type="dxa"/>
            <w:tcBorders>
              <w:top w:val="nil"/>
              <w:left w:val="nil"/>
              <w:bottom w:val="single" w:sz="6" w:space="0" w:color="000000"/>
              <w:right w:val="single" w:sz="6" w:space="0" w:color="000000"/>
            </w:tcBorders>
            <w:shd w:val="clear" w:color="auto" w:fill="F2DBDB" w:themeFill="accent2" w:themeFillTint="33"/>
            <w:tcMar>
              <w:top w:w="100" w:type="dxa"/>
              <w:left w:w="100" w:type="dxa"/>
              <w:bottom w:w="100" w:type="dxa"/>
              <w:right w:w="100" w:type="dxa"/>
            </w:tcMar>
          </w:tcPr>
          <w:p w14:paraId="76A4313D" w14:textId="2C160A19" w:rsidR="000325C1" w:rsidRDefault="000325C1" w:rsidP="000325C1">
            <w:pPr>
              <w:pBdr>
                <w:top w:val="nil"/>
                <w:left w:val="nil"/>
                <w:bottom w:val="nil"/>
                <w:right w:val="nil"/>
                <w:between w:val="nil"/>
              </w:pBdr>
              <w:spacing w:line="240" w:lineRule="auto"/>
              <w:jc w:val="center"/>
              <w:rPr>
                <w:color w:val="000000"/>
                <w:sz w:val="14"/>
                <w:szCs w:val="14"/>
              </w:rPr>
            </w:pPr>
            <w:r>
              <w:rPr>
                <w:color w:val="000000"/>
                <w:sz w:val="14"/>
                <w:szCs w:val="14"/>
              </w:rPr>
              <w:t>60</w:t>
            </w:r>
          </w:p>
        </w:tc>
        <w:tc>
          <w:tcPr>
            <w:tcW w:w="675" w:type="dxa"/>
            <w:tcBorders>
              <w:top w:val="nil"/>
              <w:left w:val="nil"/>
              <w:bottom w:val="single" w:sz="6" w:space="0" w:color="000000"/>
              <w:right w:val="single" w:sz="6" w:space="0" w:color="000000"/>
            </w:tcBorders>
            <w:shd w:val="clear" w:color="auto" w:fill="F2DBDB" w:themeFill="accent2" w:themeFillTint="33"/>
            <w:tcMar>
              <w:top w:w="100" w:type="dxa"/>
              <w:left w:w="100" w:type="dxa"/>
              <w:bottom w:w="100" w:type="dxa"/>
              <w:right w:w="100" w:type="dxa"/>
            </w:tcMar>
          </w:tcPr>
          <w:p w14:paraId="1401EA79" w14:textId="77777777" w:rsidR="000325C1" w:rsidRDefault="000325C1" w:rsidP="000325C1">
            <w:pPr>
              <w:pBdr>
                <w:top w:val="nil"/>
                <w:left w:val="nil"/>
                <w:bottom w:val="nil"/>
                <w:right w:val="nil"/>
                <w:between w:val="nil"/>
              </w:pBdr>
              <w:spacing w:line="240" w:lineRule="auto"/>
              <w:jc w:val="center"/>
              <w:rPr>
                <w:color w:val="000000"/>
                <w:sz w:val="14"/>
                <w:szCs w:val="14"/>
              </w:rPr>
            </w:pPr>
          </w:p>
        </w:tc>
        <w:tc>
          <w:tcPr>
            <w:tcW w:w="1140" w:type="dxa"/>
            <w:tcBorders>
              <w:top w:val="nil"/>
              <w:left w:val="nil"/>
              <w:bottom w:val="single" w:sz="6" w:space="0" w:color="000000"/>
              <w:right w:val="single" w:sz="6" w:space="0" w:color="000000"/>
            </w:tcBorders>
            <w:shd w:val="clear" w:color="auto" w:fill="F2DBDB" w:themeFill="accent2" w:themeFillTint="33"/>
            <w:tcMar>
              <w:top w:w="100" w:type="dxa"/>
              <w:left w:w="100" w:type="dxa"/>
              <w:bottom w:w="100" w:type="dxa"/>
              <w:right w:w="100" w:type="dxa"/>
            </w:tcMar>
          </w:tcPr>
          <w:p w14:paraId="288CDA6F" w14:textId="77777777" w:rsidR="000325C1" w:rsidRDefault="000325C1" w:rsidP="000325C1">
            <w:pPr>
              <w:pBdr>
                <w:top w:val="nil"/>
                <w:left w:val="nil"/>
                <w:bottom w:val="nil"/>
                <w:right w:val="nil"/>
                <w:between w:val="nil"/>
              </w:pBdr>
              <w:spacing w:line="240" w:lineRule="auto"/>
              <w:jc w:val="center"/>
              <w:rPr>
                <w:color w:val="000000"/>
                <w:sz w:val="14"/>
                <w:szCs w:val="14"/>
              </w:rPr>
            </w:pPr>
          </w:p>
        </w:tc>
        <w:tc>
          <w:tcPr>
            <w:tcW w:w="780" w:type="dxa"/>
            <w:tcBorders>
              <w:top w:val="nil"/>
              <w:left w:val="nil"/>
              <w:bottom w:val="single" w:sz="6" w:space="0" w:color="000000"/>
              <w:right w:val="single" w:sz="6" w:space="0" w:color="000000"/>
            </w:tcBorders>
            <w:shd w:val="clear" w:color="auto" w:fill="F2DBDB" w:themeFill="accent2" w:themeFillTint="33"/>
            <w:tcMar>
              <w:top w:w="100" w:type="dxa"/>
              <w:left w:w="100" w:type="dxa"/>
              <w:bottom w:w="100" w:type="dxa"/>
              <w:right w:w="100" w:type="dxa"/>
            </w:tcMar>
          </w:tcPr>
          <w:p w14:paraId="3EA489D3" w14:textId="77777777" w:rsidR="000325C1" w:rsidRDefault="000325C1" w:rsidP="000325C1">
            <w:pPr>
              <w:pBdr>
                <w:top w:val="nil"/>
                <w:left w:val="nil"/>
                <w:bottom w:val="nil"/>
                <w:right w:val="nil"/>
                <w:between w:val="nil"/>
              </w:pBdr>
              <w:spacing w:line="240" w:lineRule="auto"/>
              <w:jc w:val="center"/>
              <w:rPr>
                <w:color w:val="000000"/>
                <w:sz w:val="14"/>
                <w:szCs w:val="14"/>
              </w:rPr>
            </w:pPr>
          </w:p>
        </w:tc>
        <w:tc>
          <w:tcPr>
            <w:tcW w:w="975" w:type="dxa"/>
            <w:tcBorders>
              <w:top w:val="nil"/>
              <w:left w:val="nil"/>
              <w:bottom w:val="single" w:sz="6" w:space="0" w:color="000000"/>
              <w:right w:val="single" w:sz="6" w:space="0" w:color="000000"/>
            </w:tcBorders>
            <w:shd w:val="clear" w:color="auto" w:fill="F2DBDB" w:themeFill="accent2" w:themeFillTint="33"/>
            <w:tcMar>
              <w:top w:w="100" w:type="dxa"/>
              <w:left w:w="100" w:type="dxa"/>
              <w:bottom w:w="100" w:type="dxa"/>
              <w:right w:w="100" w:type="dxa"/>
            </w:tcMar>
          </w:tcPr>
          <w:p w14:paraId="494831A7" w14:textId="77777777" w:rsidR="000325C1" w:rsidRDefault="000325C1" w:rsidP="000325C1">
            <w:pPr>
              <w:pBdr>
                <w:top w:val="nil"/>
                <w:left w:val="nil"/>
                <w:bottom w:val="nil"/>
                <w:right w:val="nil"/>
                <w:between w:val="nil"/>
              </w:pBdr>
              <w:spacing w:line="240" w:lineRule="auto"/>
              <w:jc w:val="center"/>
              <w:rPr>
                <w:color w:val="000000"/>
                <w:sz w:val="14"/>
                <w:szCs w:val="14"/>
              </w:rPr>
            </w:pPr>
          </w:p>
        </w:tc>
        <w:tc>
          <w:tcPr>
            <w:tcW w:w="1200" w:type="dxa"/>
            <w:tcBorders>
              <w:top w:val="nil"/>
              <w:left w:val="nil"/>
              <w:bottom w:val="single" w:sz="6" w:space="0" w:color="000000"/>
              <w:right w:val="single" w:sz="6" w:space="0" w:color="000000"/>
            </w:tcBorders>
            <w:shd w:val="clear" w:color="auto" w:fill="F2DBDB" w:themeFill="accent2" w:themeFillTint="33"/>
            <w:tcMar>
              <w:top w:w="100" w:type="dxa"/>
              <w:left w:w="100" w:type="dxa"/>
              <w:bottom w:w="100" w:type="dxa"/>
              <w:right w:w="100" w:type="dxa"/>
            </w:tcMar>
          </w:tcPr>
          <w:p w14:paraId="71A5B0E0" w14:textId="77777777" w:rsidR="000325C1" w:rsidRDefault="000325C1" w:rsidP="000325C1">
            <w:pPr>
              <w:pBdr>
                <w:top w:val="nil"/>
                <w:left w:val="nil"/>
                <w:bottom w:val="nil"/>
                <w:right w:val="nil"/>
                <w:between w:val="nil"/>
              </w:pBdr>
              <w:spacing w:line="240" w:lineRule="auto"/>
              <w:jc w:val="center"/>
              <w:rPr>
                <w:color w:val="000000"/>
                <w:sz w:val="14"/>
                <w:szCs w:val="14"/>
              </w:rPr>
            </w:pPr>
          </w:p>
        </w:tc>
        <w:tc>
          <w:tcPr>
            <w:tcW w:w="885" w:type="dxa"/>
            <w:tcBorders>
              <w:top w:val="nil"/>
              <w:left w:val="nil"/>
              <w:bottom w:val="single" w:sz="6" w:space="0" w:color="000000"/>
              <w:right w:val="single" w:sz="6" w:space="0" w:color="000000"/>
            </w:tcBorders>
            <w:shd w:val="clear" w:color="auto" w:fill="F2DBDB" w:themeFill="accent2" w:themeFillTint="33"/>
            <w:tcMar>
              <w:top w:w="100" w:type="dxa"/>
              <w:left w:w="100" w:type="dxa"/>
              <w:bottom w:w="100" w:type="dxa"/>
              <w:right w:w="100" w:type="dxa"/>
            </w:tcMar>
          </w:tcPr>
          <w:p w14:paraId="7C7F8013" w14:textId="648E2903" w:rsidR="000325C1" w:rsidDel="000C6D95" w:rsidRDefault="000325C1" w:rsidP="000325C1">
            <w:pPr>
              <w:pBdr>
                <w:top w:val="nil"/>
                <w:left w:val="nil"/>
                <w:bottom w:val="nil"/>
                <w:right w:val="nil"/>
                <w:between w:val="nil"/>
              </w:pBdr>
              <w:spacing w:line="240" w:lineRule="auto"/>
              <w:jc w:val="center"/>
              <w:rPr>
                <w:color w:val="000000"/>
                <w:sz w:val="14"/>
                <w:szCs w:val="14"/>
              </w:rPr>
            </w:pPr>
            <w:r>
              <w:rPr>
                <w:color w:val="000000"/>
                <w:sz w:val="14"/>
                <w:szCs w:val="14"/>
              </w:rPr>
              <w:t>4</w:t>
            </w:r>
          </w:p>
        </w:tc>
        <w:tc>
          <w:tcPr>
            <w:tcW w:w="630" w:type="dxa"/>
            <w:tcBorders>
              <w:top w:val="nil"/>
              <w:left w:val="nil"/>
              <w:bottom w:val="single" w:sz="6" w:space="0" w:color="000000"/>
              <w:right w:val="single" w:sz="6" w:space="0" w:color="000000"/>
            </w:tcBorders>
            <w:shd w:val="clear" w:color="auto" w:fill="F2DBDB" w:themeFill="accent2" w:themeFillTint="33"/>
            <w:tcMar>
              <w:top w:w="100" w:type="dxa"/>
              <w:left w:w="100" w:type="dxa"/>
              <w:bottom w:w="100" w:type="dxa"/>
              <w:right w:w="100" w:type="dxa"/>
            </w:tcMar>
          </w:tcPr>
          <w:p w14:paraId="42615F19" w14:textId="3CC84051" w:rsidR="000325C1" w:rsidRDefault="000325C1" w:rsidP="000325C1">
            <w:pPr>
              <w:pBdr>
                <w:top w:val="nil"/>
                <w:left w:val="nil"/>
                <w:bottom w:val="nil"/>
                <w:right w:val="nil"/>
                <w:between w:val="nil"/>
              </w:pBdr>
              <w:spacing w:line="240" w:lineRule="auto"/>
              <w:jc w:val="center"/>
              <w:rPr>
                <w:color w:val="000000"/>
                <w:sz w:val="14"/>
                <w:szCs w:val="14"/>
              </w:rPr>
            </w:pPr>
            <w:r>
              <w:rPr>
                <w:color w:val="000000"/>
                <w:sz w:val="14"/>
                <w:szCs w:val="14"/>
              </w:rPr>
              <w:t>60</w:t>
            </w:r>
          </w:p>
        </w:tc>
      </w:tr>
      <w:tr w:rsidR="000325C1" w14:paraId="64E158B5" w14:textId="77777777">
        <w:trPr>
          <w:trHeight w:val="180"/>
        </w:trPr>
        <w:tc>
          <w:tcPr>
            <w:tcW w:w="705" w:type="dxa"/>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tcPr>
          <w:p w14:paraId="7CDE6E43" w14:textId="77777777" w:rsidR="000325C1" w:rsidRDefault="000325C1" w:rsidP="000325C1">
            <w:pPr>
              <w:pBdr>
                <w:top w:val="nil"/>
                <w:left w:val="nil"/>
                <w:bottom w:val="nil"/>
                <w:right w:val="nil"/>
                <w:between w:val="nil"/>
              </w:pBdr>
              <w:spacing w:before="20" w:after="20" w:line="240" w:lineRule="auto"/>
              <w:rPr>
                <w:b/>
                <w:color w:val="000000"/>
                <w:sz w:val="14"/>
                <w:szCs w:val="14"/>
              </w:rPr>
            </w:pPr>
            <w:r>
              <w:rPr>
                <w:b/>
                <w:color w:val="000000"/>
                <w:sz w:val="14"/>
                <w:szCs w:val="14"/>
              </w:rPr>
              <w:t xml:space="preserve"> </w:t>
            </w:r>
          </w:p>
        </w:tc>
        <w:tc>
          <w:tcPr>
            <w:tcW w:w="256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7C38EC3C" w14:textId="77777777" w:rsidR="000325C1" w:rsidRDefault="000325C1" w:rsidP="000325C1">
            <w:pPr>
              <w:pBdr>
                <w:top w:val="nil"/>
                <w:left w:val="nil"/>
                <w:bottom w:val="nil"/>
                <w:right w:val="nil"/>
                <w:between w:val="nil"/>
              </w:pBdr>
              <w:spacing w:before="20" w:after="20" w:line="240" w:lineRule="auto"/>
              <w:rPr>
                <w:b/>
                <w:color w:val="000000"/>
                <w:sz w:val="14"/>
                <w:szCs w:val="14"/>
              </w:rPr>
            </w:pPr>
            <w:r>
              <w:rPr>
                <w:b/>
                <w:color w:val="000000"/>
                <w:sz w:val="14"/>
                <w:szCs w:val="14"/>
              </w:rPr>
              <w:t>CH total do semestre</w:t>
            </w:r>
          </w:p>
        </w:tc>
        <w:tc>
          <w:tcPr>
            <w:tcW w:w="72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2ECBA937" w14:textId="41F306FB" w:rsidR="000325C1" w:rsidRDefault="003B5953" w:rsidP="000325C1">
            <w:pPr>
              <w:pBdr>
                <w:top w:val="nil"/>
                <w:left w:val="nil"/>
                <w:bottom w:val="nil"/>
                <w:right w:val="nil"/>
                <w:between w:val="nil"/>
              </w:pBdr>
              <w:spacing w:before="20" w:after="20" w:line="240" w:lineRule="auto"/>
              <w:jc w:val="center"/>
              <w:rPr>
                <w:b/>
                <w:color w:val="000000"/>
                <w:sz w:val="14"/>
                <w:szCs w:val="14"/>
              </w:rPr>
            </w:pPr>
            <w:r>
              <w:rPr>
                <w:b/>
                <w:color w:val="000000"/>
                <w:sz w:val="14"/>
                <w:szCs w:val="14"/>
              </w:rPr>
              <w:t>240</w:t>
            </w:r>
          </w:p>
        </w:tc>
        <w:tc>
          <w:tcPr>
            <w:tcW w:w="67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562780B7" w14:textId="77777777" w:rsidR="000325C1" w:rsidRDefault="000325C1" w:rsidP="000325C1">
            <w:pPr>
              <w:pBdr>
                <w:top w:val="nil"/>
                <w:left w:val="nil"/>
                <w:bottom w:val="nil"/>
                <w:right w:val="nil"/>
                <w:between w:val="nil"/>
              </w:pBdr>
              <w:spacing w:before="20" w:after="20" w:line="240" w:lineRule="auto"/>
              <w:jc w:val="center"/>
              <w:rPr>
                <w:b/>
                <w:color w:val="000000"/>
                <w:sz w:val="14"/>
                <w:szCs w:val="14"/>
              </w:rPr>
            </w:pPr>
            <w:r>
              <w:rPr>
                <w:b/>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4481CF3C" w14:textId="77777777" w:rsidR="000325C1" w:rsidRDefault="000325C1" w:rsidP="000325C1">
            <w:pPr>
              <w:pBdr>
                <w:top w:val="nil"/>
                <w:left w:val="nil"/>
                <w:bottom w:val="nil"/>
                <w:right w:val="nil"/>
                <w:between w:val="nil"/>
              </w:pBdr>
              <w:spacing w:before="20" w:after="20" w:line="240" w:lineRule="auto"/>
              <w:jc w:val="center"/>
              <w:rPr>
                <w:b/>
                <w:color w:val="000000"/>
                <w:sz w:val="14"/>
                <w:szCs w:val="14"/>
              </w:rPr>
            </w:pPr>
            <w:r>
              <w:rPr>
                <w:b/>
                <w:color w:val="000000"/>
                <w:sz w:val="14"/>
                <w:szCs w:val="14"/>
              </w:rPr>
              <w:t>90</w:t>
            </w:r>
          </w:p>
        </w:tc>
        <w:tc>
          <w:tcPr>
            <w:tcW w:w="78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42F81A12" w14:textId="77777777" w:rsidR="000325C1" w:rsidRDefault="000325C1" w:rsidP="000325C1">
            <w:pPr>
              <w:pBdr>
                <w:top w:val="nil"/>
                <w:left w:val="nil"/>
                <w:bottom w:val="nil"/>
                <w:right w:val="nil"/>
                <w:between w:val="nil"/>
              </w:pBdr>
              <w:spacing w:before="20" w:after="20" w:line="240" w:lineRule="auto"/>
              <w:jc w:val="center"/>
              <w:rPr>
                <w:b/>
                <w:color w:val="000000"/>
                <w:sz w:val="14"/>
                <w:szCs w:val="14"/>
              </w:rPr>
            </w:pPr>
            <w:r>
              <w:rPr>
                <w:b/>
                <w:color w:val="000000"/>
                <w:sz w:val="14"/>
                <w:szCs w:val="14"/>
              </w:rPr>
              <w:t>100</w:t>
            </w:r>
          </w:p>
        </w:tc>
        <w:tc>
          <w:tcPr>
            <w:tcW w:w="97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430D063F" w14:textId="77777777" w:rsidR="000325C1" w:rsidRDefault="000325C1" w:rsidP="000325C1">
            <w:pPr>
              <w:pBdr>
                <w:top w:val="nil"/>
                <w:left w:val="nil"/>
                <w:bottom w:val="nil"/>
                <w:right w:val="nil"/>
                <w:between w:val="nil"/>
              </w:pBdr>
              <w:spacing w:before="20" w:after="20" w:line="240" w:lineRule="auto"/>
              <w:jc w:val="center"/>
              <w:rPr>
                <w:b/>
                <w:color w:val="000000"/>
                <w:sz w:val="14"/>
                <w:szCs w:val="14"/>
              </w:rPr>
            </w:pPr>
          </w:p>
        </w:tc>
        <w:tc>
          <w:tcPr>
            <w:tcW w:w="120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65B57354" w14:textId="77777777" w:rsidR="000325C1" w:rsidRDefault="000325C1" w:rsidP="000325C1">
            <w:pPr>
              <w:pBdr>
                <w:top w:val="nil"/>
                <w:left w:val="nil"/>
                <w:bottom w:val="nil"/>
                <w:right w:val="nil"/>
                <w:between w:val="nil"/>
              </w:pBdr>
              <w:spacing w:before="20" w:after="20" w:line="240" w:lineRule="auto"/>
              <w:jc w:val="center"/>
              <w:rPr>
                <w:b/>
                <w:color w:val="000000"/>
                <w:sz w:val="14"/>
                <w:szCs w:val="14"/>
              </w:rPr>
            </w:pPr>
            <w:r>
              <w:rPr>
                <w:b/>
                <w:color w:val="000000"/>
                <w:sz w:val="14"/>
                <w:szCs w:val="14"/>
              </w:rPr>
              <w:t xml:space="preserve"> </w:t>
            </w:r>
          </w:p>
        </w:tc>
        <w:tc>
          <w:tcPr>
            <w:tcW w:w="88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7D16528D" w14:textId="00F7AAAE" w:rsidR="000325C1" w:rsidRDefault="000325C1" w:rsidP="000325C1">
            <w:pPr>
              <w:pBdr>
                <w:top w:val="nil"/>
                <w:left w:val="nil"/>
                <w:bottom w:val="nil"/>
                <w:right w:val="nil"/>
                <w:between w:val="nil"/>
              </w:pBdr>
              <w:spacing w:before="20" w:after="20" w:line="240" w:lineRule="auto"/>
              <w:jc w:val="center"/>
              <w:rPr>
                <w:b/>
                <w:color w:val="000000"/>
                <w:sz w:val="14"/>
                <w:szCs w:val="14"/>
              </w:rPr>
            </w:pPr>
            <w:r>
              <w:rPr>
                <w:b/>
                <w:color w:val="000000"/>
                <w:sz w:val="14"/>
                <w:szCs w:val="14"/>
              </w:rPr>
              <w:t>18</w:t>
            </w:r>
          </w:p>
        </w:tc>
        <w:tc>
          <w:tcPr>
            <w:tcW w:w="63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5C69E0C9" w14:textId="407BCD21" w:rsidR="000325C1" w:rsidRDefault="003B5953" w:rsidP="000325C1">
            <w:pPr>
              <w:pBdr>
                <w:top w:val="nil"/>
                <w:left w:val="nil"/>
                <w:bottom w:val="nil"/>
                <w:right w:val="nil"/>
                <w:between w:val="nil"/>
              </w:pBdr>
              <w:spacing w:before="20" w:after="20" w:line="240" w:lineRule="auto"/>
              <w:jc w:val="center"/>
              <w:rPr>
                <w:b/>
                <w:color w:val="000000"/>
                <w:sz w:val="14"/>
                <w:szCs w:val="14"/>
              </w:rPr>
            </w:pPr>
            <w:r>
              <w:rPr>
                <w:b/>
                <w:color w:val="000000"/>
                <w:sz w:val="14"/>
                <w:szCs w:val="14"/>
              </w:rPr>
              <w:t>430</w:t>
            </w:r>
          </w:p>
        </w:tc>
      </w:tr>
    </w:tbl>
    <w:p w14:paraId="341501DA" w14:textId="77777777" w:rsidR="00F90228" w:rsidRDefault="00F90228">
      <w:pPr>
        <w:pBdr>
          <w:top w:val="nil"/>
          <w:left w:val="nil"/>
          <w:bottom w:val="nil"/>
          <w:right w:val="nil"/>
          <w:between w:val="nil"/>
        </w:pBdr>
        <w:rPr>
          <w:color w:val="38761D"/>
        </w:rPr>
      </w:pPr>
    </w:p>
    <w:p w14:paraId="24F4E9D4" w14:textId="77777777" w:rsidR="00F90228" w:rsidRDefault="00F90228">
      <w:pPr>
        <w:pBdr>
          <w:top w:val="nil"/>
          <w:left w:val="nil"/>
          <w:bottom w:val="nil"/>
          <w:right w:val="nil"/>
          <w:between w:val="nil"/>
        </w:pBdr>
        <w:spacing w:line="240" w:lineRule="auto"/>
        <w:jc w:val="center"/>
        <w:rPr>
          <w:sz w:val="20"/>
          <w:szCs w:val="20"/>
        </w:rPr>
      </w:pPr>
    </w:p>
    <w:p w14:paraId="2229F56C" w14:textId="77777777" w:rsidR="00F90228" w:rsidRDefault="00F90228">
      <w:pPr>
        <w:pBdr>
          <w:top w:val="nil"/>
          <w:left w:val="nil"/>
          <w:bottom w:val="nil"/>
          <w:right w:val="nil"/>
          <w:between w:val="nil"/>
        </w:pBdr>
        <w:spacing w:line="240" w:lineRule="auto"/>
        <w:jc w:val="center"/>
        <w:rPr>
          <w:sz w:val="20"/>
          <w:szCs w:val="20"/>
        </w:rPr>
      </w:pPr>
    </w:p>
    <w:p w14:paraId="3EB901AF" w14:textId="77777777" w:rsidR="00F90228" w:rsidRDefault="00F90228">
      <w:pPr>
        <w:pBdr>
          <w:top w:val="nil"/>
          <w:left w:val="nil"/>
          <w:bottom w:val="nil"/>
          <w:right w:val="nil"/>
          <w:between w:val="nil"/>
        </w:pBdr>
        <w:spacing w:line="240" w:lineRule="auto"/>
        <w:jc w:val="center"/>
        <w:rPr>
          <w:sz w:val="20"/>
          <w:szCs w:val="20"/>
        </w:rPr>
      </w:pPr>
    </w:p>
    <w:p w14:paraId="2ADF62F4" w14:textId="576A25CF" w:rsidR="00F90228" w:rsidRDefault="003A1839" w:rsidP="008B57C9">
      <w:pPr>
        <w:pBdr>
          <w:top w:val="nil"/>
          <w:left w:val="nil"/>
          <w:bottom w:val="nil"/>
          <w:right w:val="nil"/>
          <w:between w:val="nil"/>
        </w:pBdr>
        <w:spacing w:line="240" w:lineRule="auto"/>
        <w:rPr>
          <w:color w:val="000000"/>
          <w:sz w:val="20"/>
          <w:szCs w:val="20"/>
        </w:rPr>
      </w:pPr>
      <w:r>
        <w:rPr>
          <w:color w:val="000000"/>
          <w:sz w:val="20"/>
          <w:szCs w:val="20"/>
        </w:rPr>
        <w:t xml:space="preserve"> </w:t>
      </w:r>
      <w:r w:rsidR="00436C7D">
        <w:rPr>
          <w:color w:val="000000"/>
          <w:sz w:val="20"/>
          <w:szCs w:val="20"/>
        </w:rPr>
        <w:t xml:space="preserve">Quadro 15: </w:t>
      </w:r>
      <w:r>
        <w:rPr>
          <w:color w:val="000000"/>
          <w:sz w:val="20"/>
          <w:szCs w:val="20"/>
        </w:rPr>
        <w:t xml:space="preserve">Componentes curriculares do sexto semestre do curso - Ciências Sociais </w:t>
      </w:r>
      <w:r w:rsidR="00782E91">
        <w:rPr>
          <w:color w:val="000000"/>
          <w:sz w:val="20"/>
          <w:szCs w:val="20"/>
        </w:rPr>
        <w:t>–</w:t>
      </w:r>
      <w:r>
        <w:rPr>
          <w:color w:val="000000"/>
          <w:sz w:val="20"/>
          <w:szCs w:val="20"/>
        </w:rPr>
        <w:t xml:space="preserve"> Licenciatura</w:t>
      </w:r>
    </w:p>
    <w:p w14:paraId="673B3242" w14:textId="77777777" w:rsidR="00782E91" w:rsidRDefault="00782E91">
      <w:pPr>
        <w:pBdr>
          <w:top w:val="nil"/>
          <w:left w:val="nil"/>
          <w:bottom w:val="nil"/>
          <w:right w:val="nil"/>
          <w:between w:val="nil"/>
        </w:pBdr>
        <w:spacing w:line="240" w:lineRule="auto"/>
        <w:jc w:val="center"/>
        <w:rPr>
          <w:color w:val="000000"/>
          <w:sz w:val="24"/>
          <w:szCs w:val="24"/>
        </w:rPr>
      </w:pPr>
    </w:p>
    <w:tbl>
      <w:tblPr>
        <w:tblStyle w:val="afb"/>
        <w:tblW w:w="10275" w:type="dxa"/>
        <w:tblInd w:w="-1185" w:type="dxa"/>
        <w:tblBorders>
          <w:top w:val="nil"/>
          <w:left w:val="nil"/>
          <w:bottom w:val="nil"/>
          <w:right w:val="nil"/>
          <w:insideH w:val="nil"/>
          <w:insideV w:val="nil"/>
        </w:tblBorders>
        <w:tblLayout w:type="fixed"/>
        <w:tblLook w:val="0600" w:firstRow="0" w:lastRow="0" w:firstColumn="0" w:lastColumn="0" w:noHBand="1" w:noVBand="1"/>
      </w:tblPr>
      <w:tblGrid>
        <w:gridCol w:w="705"/>
        <w:gridCol w:w="2565"/>
        <w:gridCol w:w="720"/>
        <w:gridCol w:w="675"/>
        <w:gridCol w:w="1140"/>
        <w:gridCol w:w="780"/>
        <w:gridCol w:w="975"/>
        <w:gridCol w:w="1215"/>
        <w:gridCol w:w="870"/>
        <w:gridCol w:w="630"/>
      </w:tblGrid>
      <w:tr w:rsidR="00F90228" w14:paraId="026D6CCD" w14:textId="77777777">
        <w:trPr>
          <w:trHeight w:val="240"/>
        </w:trPr>
        <w:tc>
          <w:tcPr>
            <w:tcW w:w="10275" w:type="dxa"/>
            <w:gridSpan w:val="10"/>
            <w:tcBorders>
              <w:top w:val="single" w:sz="6" w:space="0" w:color="000000"/>
              <w:left w:val="single" w:sz="6" w:space="0" w:color="000000"/>
              <w:bottom w:val="single" w:sz="6" w:space="0" w:color="000000"/>
              <w:right w:val="single" w:sz="6" w:space="0" w:color="000000"/>
            </w:tcBorders>
            <w:shd w:val="clear" w:color="auto" w:fill="000090"/>
            <w:tcMar>
              <w:top w:w="100" w:type="dxa"/>
              <w:left w:w="100" w:type="dxa"/>
              <w:bottom w:w="100" w:type="dxa"/>
              <w:right w:w="100" w:type="dxa"/>
            </w:tcMar>
          </w:tcPr>
          <w:p w14:paraId="56E3F651" w14:textId="77777777" w:rsidR="00F90228" w:rsidRDefault="003A1839">
            <w:pPr>
              <w:pBdr>
                <w:top w:val="nil"/>
                <w:left w:val="nil"/>
                <w:bottom w:val="nil"/>
                <w:right w:val="nil"/>
                <w:between w:val="nil"/>
              </w:pBdr>
              <w:spacing w:line="240" w:lineRule="auto"/>
              <w:jc w:val="center"/>
              <w:rPr>
                <w:color w:val="FFFFFF"/>
                <w:sz w:val="20"/>
                <w:szCs w:val="20"/>
              </w:rPr>
            </w:pPr>
            <w:r>
              <w:rPr>
                <w:color w:val="FFFFFF"/>
                <w:sz w:val="20"/>
                <w:szCs w:val="20"/>
              </w:rPr>
              <w:t>6</w:t>
            </w:r>
            <w:r>
              <w:rPr>
                <w:color w:val="FFFFFF"/>
                <w:sz w:val="20"/>
                <w:szCs w:val="20"/>
                <w:vertAlign w:val="superscript"/>
              </w:rPr>
              <w:t>o</w:t>
            </w:r>
            <w:r>
              <w:rPr>
                <w:color w:val="FFFFFF"/>
                <w:sz w:val="20"/>
                <w:szCs w:val="20"/>
              </w:rPr>
              <w:t xml:space="preserve"> Semestre</w:t>
            </w:r>
          </w:p>
        </w:tc>
      </w:tr>
      <w:tr w:rsidR="00F90228" w14:paraId="4891385A" w14:textId="77777777">
        <w:trPr>
          <w:trHeight w:val="540"/>
        </w:trPr>
        <w:tc>
          <w:tcPr>
            <w:tcW w:w="705" w:type="dxa"/>
            <w:tcBorders>
              <w:top w:val="nil"/>
              <w:left w:val="single" w:sz="6" w:space="0" w:color="000000"/>
              <w:bottom w:val="single" w:sz="6" w:space="0" w:color="000000"/>
              <w:right w:val="single" w:sz="6" w:space="0" w:color="000000"/>
            </w:tcBorders>
            <w:shd w:val="clear" w:color="auto" w:fill="8DB3E2"/>
            <w:tcMar>
              <w:top w:w="100" w:type="dxa"/>
              <w:left w:w="100" w:type="dxa"/>
              <w:bottom w:w="100" w:type="dxa"/>
              <w:right w:w="100" w:type="dxa"/>
            </w:tcMar>
            <w:vAlign w:val="center"/>
          </w:tcPr>
          <w:p w14:paraId="3AF3B31D"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Código</w:t>
            </w:r>
          </w:p>
        </w:tc>
        <w:tc>
          <w:tcPr>
            <w:tcW w:w="256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322B33AF"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Atividade Formativa</w:t>
            </w:r>
          </w:p>
        </w:tc>
        <w:tc>
          <w:tcPr>
            <w:tcW w:w="72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3E6A8A61"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Teórica</w:t>
            </w:r>
          </w:p>
        </w:tc>
        <w:tc>
          <w:tcPr>
            <w:tcW w:w="67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184B81DC"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Prática</w:t>
            </w:r>
          </w:p>
        </w:tc>
        <w:tc>
          <w:tcPr>
            <w:tcW w:w="1140" w:type="dxa"/>
            <w:tcBorders>
              <w:top w:val="nil"/>
              <w:left w:val="nil"/>
              <w:bottom w:val="single" w:sz="6" w:space="0" w:color="000000"/>
              <w:right w:val="single" w:sz="6" w:space="0" w:color="000000"/>
            </w:tcBorders>
            <w:shd w:val="clear" w:color="auto" w:fill="FFD966"/>
            <w:tcMar>
              <w:top w:w="100" w:type="dxa"/>
              <w:left w:w="100" w:type="dxa"/>
              <w:bottom w:w="100" w:type="dxa"/>
              <w:right w:w="100" w:type="dxa"/>
            </w:tcMar>
            <w:vAlign w:val="center"/>
          </w:tcPr>
          <w:p w14:paraId="23C1878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Prática como componente curricular</w:t>
            </w:r>
          </w:p>
        </w:tc>
        <w:tc>
          <w:tcPr>
            <w:tcW w:w="780" w:type="dxa"/>
            <w:tcBorders>
              <w:top w:val="nil"/>
              <w:left w:val="nil"/>
              <w:bottom w:val="single" w:sz="6" w:space="0" w:color="000000"/>
              <w:right w:val="single" w:sz="6" w:space="0" w:color="000000"/>
            </w:tcBorders>
            <w:shd w:val="clear" w:color="auto" w:fill="FFF88E"/>
            <w:tcMar>
              <w:top w:w="100" w:type="dxa"/>
              <w:left w:w="100" w:type="dxa"/>
              <w:bottom w:w="100" w:type="dxa"/>
              <w:right w:w="100" w:type="dxa"/>
            </w:tcMar>
            <w:vAlign w:val="center"/>
          </w:tcPr>
          <w:p w14:paraId="52780447"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Estágio</w:t>
            </w:r>
          </w:p>
        </w:tc>
        <w:tc>
          <w:tcPr>
            <w:tcW w:w="975"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6148FC45" w14:textId="77777777" w:rsidR="00F90228" w:rsidRDefault="00491368">
            <w:pPr>
              <w:spacing w:before="20" w:after="20" w:line="240" w:lineRule="auto"/>
              <w:jc w:val="center"/>
              <w:rPr>
                <w:sz w:val="14"/>
                <w:szCs w:val="14"/>
              </w:rPr>
            </w:pPr>
            <w:r>
              <w:rPr>
                <w:sz w:val="14"/>
                <w:szCs w:val="14"/>
              </w:rPr>
              <w:t>ACEX</w:t>
            </w:r>
          </w:p>
        </w:tc>
        <w:tc>
          <w:tcPr>
            <w:tcW w:w="1215" w:type="dxa"/>
            <w:tcBorders>
              <w:top w:val="nil"/>
              <w:left w:val="nil"/>
              <w:bottom w:val="single" w:sz="6" w:space="0" w:color="000000"/>
              <w:right w:val="single" w:sz="6" w:space="0" w:color="000000"/>
            </w:tcBorders>
            <w:shd w:val="clear" w:color="auto" w:fill="FABF8F"/>
            <w:tcMar>
              <w:top w:w="100" w:type="dxa"/>
              <w:left w:w="100" w:type="dxa"/>
              <w:bottom w:w="100" w:type="dxa"/>
              <w:right w:w="100" w:type="dxa"/>
            </w:tcMar>
            <w:vAlign w:val="center"/>
          </w:tcPr>
          <w:p w14:paraId="4802D329"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Atividade Complementar</w:t>
            </w:r>
          </w:p>
        </w:tc>
        <w:tc>
          <w:tcPr>
            <w:tcW w:w="87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2F6B9B8B" w14:textId="1A382CED" w:rsidR="00F90228" w:rsidRDefault="00436C7D">
            <w:pPr>
              <w:pBdr>
                <w:top w:val="nil"/>
                <w:left w:val="nil"/>
                <w:bottom w:val="nil"/>
                <w:right w:val="nil"/>
                <w:between w:val="nil"/>
              </w:pBdr>
              <w:spacing w:line="240" w:lineRule="auto"/>
              <w:jc w:val="center"/>
              <w:rPr>
                <w:color w:val="000000"/>
                <w:sz w:val="14"/>
                <w:szCs w:val="14"/>
              </w:rPr>
            </w:pPr>
            <w:r w:rsidRPr="0097697D">
              <w:rPr>
                <w:color w:val="000000"/>
                <w:sz w:val="14"/>
                <w:szCs w:val="14"/>
              </w:rPr>
              <w:t>h/a semanais</w:t>
            </w:r>
          </w:p>
        </w:tc>
        <w:tc>
          <w:tcPr>
            <w:tcW w:w="63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4E3B008E"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Total</w:t>
            </w:r>
          </w:p>
        </w:tc>
      </w:tr>
      <w:tr w:rsidR="00F90228" w14:paraId="4AC3EC06" w14:textId="77777777">
        <w:trPr>
          <w:trHeight w:val="180"/>
        </w:trPr>
        <w:tc>
          <w:tcPr>
            <w:tcW w:w="70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062BBCB3"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 xml:space="preserve"> </w:t>
            </w:r>
          </w:p>
        </w:tc>
        <w:tc>
          <w:tcPr>
            <w:tcW w:w="256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6F2D6FF" w14:textId="6F9284D3" w:rsidR="00F90228" w:rsidRDefault="003A1839">
            <w:pPr>
              <w:pBdr>
                <w:top w:val="nil"/>
                <w:left w:val="nil"/>
                <w:bottom w:val="nil"/>
                <w:right w:val="nil"/>
                <w:between w:val="nil"/>
              </w:pBdr>
              <w:spacing w:line="240" w:lineRule="auto"/>
              <w:rPr>
                <w:color w:val="000000"/>
                <w:sz w:val="14"/>
                <w:szCs w:val="14"/>
              </w:rPr>
            </w:pPr>
            <w:r>
              <w:rPr>
                <w:color w:val="000000"/>
                <w:sz w:val="14"/>
                <w:szCs w:val="14"/>
              </w:rPr>
              <w:t>Estágio Supervisionado II</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D2EE8C7"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6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BA4E299"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F95EC4A"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5968B28"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100</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B6540D0"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21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674701C"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BFDC872" w14:textId="60A20099" w:rsidR="00F90228" w:rsidRDefault="000C6D95">
            <w:pPr>
              <w:pBdr>
                <w:top w:val="nil"/>
                <w:left w:val="nil"/>
                <w:bottom w:val="nil"/>
                <w:right w:val="nil"/>
                <w:between w:val="nil"/>
              </w:pBdr>
              <w:spacing w:line="240" w:lineRule="auto"/>
              <w:jc w:val="center"/>
              <w:rPr>
                <w:color w:val="000000"/>
                <w:sz w:val="14"/>
                <w:szCs w:val="14"/>
              </w:rPr>
            </w:pPr>
            <w:r>
              <w:rPr>
                <w:color w:val="000000"/>
                <w:sz w:val="14"/>
                <w:szCs w:val="14"/>
              </w:rPr>
              <w:t xml:space="preserve"> 2</w:t>
            </w:r>
          </w:p>
        </w:tc>
        <w:tc>
          <w:tcPr>
            <w:tcW w:w="6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1FFBB5F"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100</w:t>
            </w:r>
          </w:p>
        </w:tc>
      </w:tr>
      <w:tr w:rsidR="00F90228" w14:paraId="12800013" w14:textId="77777777">
        <w:trPr>
          <w:trHeight w:val="60"/>
        </w:trPr>
        <w:tc>
          <w:tcPr>
            <w:tcW w:w="70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59428B15"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 xml:space="preserve"> </w:t>
            </w:r>
          </w:p>
        </w:tc>
        <w:tc>
          <w:tcPr>
            <w:tcW w:w="256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8DE7A7F" w14:textId="2496708A" w:rsidR="00F90228" w:rsidRDefault="003A1839">
            <w:pPr>
              <w:pBdr>
                <w:top w:val="nil"/>
                <w:left w:val="nil"/>
                <w:bottom w:val="nil"/>
                <w:right w:val="nil"/>
                <w:between w:val="nil"/>
              </w:pBdr>
              <w:spacing w:line="240" w:lineRule="auto"/>
              <w:rPr>
                <w:color w:val="000000"/>
                <w:sz w:val="14"/>
                <w:szCs w:val="14"/>
              </w:rPr>
            </w:pPr>
            <w:r>
              <w:rPr>
                <w:color w:val="000000"/>
                <w:sz w:val="14"/>
                <w:szCs w:val="14"/>
              </w:rPr>
              <w:t>Ensino de Ciências Sociais II</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A0E3A1F"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45</w:t>
            </w:r>
          </w:p>
        </w:tc>
        <w:tc>
          <w:tcPr>
            <w:tcW w:w="6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ED884E3"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36ED932"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30</w:t>
            </w:r>
          </w:p>
        </w:tc>
        <w:tc>
          <w:tcPr>
            <w:tcW w:w="7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E8F401C"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89B500F"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21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95B19C8"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6F8C854" w14:textId="208A7795" w:rsidR="00F90228" w:rsidRDefault="000C6D95">
            <w:pPr>
              <w:pBdr>
                <w:top w:val="nil"/>
                <w:left w:val="nil"/>
                <w:bottom w:val="nil"/>
                <w:right w:val="nil"/>
                <w:between w:val="nil"/>
              </w:pBdr>
              <w:spacing w:line="240" w:lineRule="auto"/>
              <w:jc w:val="center"/>
              <w:rPr>
                <w:color w:val="000000"/>
                <w:sz w:val="14"/>
                <w:szCs w:val="14"/>
              </w:rPr>
            </w:pPr>
            <w:r>
              <w:rPr>
                <w:color w:val="000000"/>
                <w:sz w:val="14"/>
                <w:szCs w:val="14"/>
              </w:rPr>
              <w:t xml:space="preserve"> 4</w:t>
            </w:r>
          </w:p>
        </w:tc>
        <w:tc>
          <w:tcPr>
            <w:tcW w:w="6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1129FA9C"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75</w:t>
            </w:r>
          </w:p>
        </w:tc>
      </w:tr>
      <w:tr w:rsidR="00F90228" w14:paraId="47D25A82" w14:textId="77777777">
        <w:tc>
          <w:tcPr>
            <w:tcW w:w="70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538FA4BB"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 xml:space="preserve"> </w:t>
            </w:r>
          </w:p>
        </w:tc>
        <w:tc>
          <w:tcPr>
            <w:tcW w:w="256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8AF6CE1"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Educação Ambiental</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CF0D081"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30</w:t>
            </w:r>
          </w:p>
        </w:tc>
        <w:tc>
          <w:tcPr>
            <w:tcW w:w="6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D7B9366"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8D25BD0"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19191767"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2A37FEA"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21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56F2860"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146CA1CD" w14:textId="0C63A54D" w:rsidR="00F90228" w:rsidRDefault="000C6D95">
            <w:pPr>
              <w:pBdr>
                <w:top w:val="nil"/>
                <w:left w:val="nil"/>
                <w:bottom w:val="nil"/>
                <w:right w:val="nil"/>
                <w:between w:val="nil"/>
              </w:pBdr>
              <w:spacing w:line="240" w:lineRule="auto"/>
              <w:jc w:val="center"/>
              <w:rPr>
                <w:color w:val="000000"/>
                <w:sz w:val="14"/>
                <w:szCs w:val="14"/>
              </w:rPr>
            </w:pPr>
            <w:r>
              <w:rPr>
                <w:color w:val="000000"/>
                <w:sz w:val="14"/>
                <w:szCs w:val="14"/>
              </w:rPr>
              <w:t xml:space="preserve"> 2</w:t>
            </w:r>
          </w:p>
        </w:tc>
        <w:tc>
          <w:tcPr>
            <w:tcW w:w="6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687EE6C"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30</w:t>
            </w:r>
          </w:p>
        </w:tc>
      </w:tr>
      <w:tr w:rsidR="00F90228" w14:paraId="579A4D11" w14:textId="77777777">
        <w:tc>
          <w:tcPr>
            <w:tcW w:w="70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6BE70CAF"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 xml:space="preserve"> </w:t>
            </w:r>
          </w:p>
        </w:tc>
        <w:tc>
          <w:tcPr>
            <w:tcW w:w="256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19DE7F27"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Psicologia da Educação</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7C0AC1A"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60</w:t>
            </w:r>
          </w:p>
        </w:tc>
        <w:tc>
          <w:tcPr>
            <w:tcW w:w="6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5970604"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DCE6D25"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33DE5EE"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8AAABDC"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21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68FECF2"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A81A11B" w14:textId="0D59B74A" w:rsidR="00F90228" w:rsidRDefault="000C6D95">
            <w:pPr>
              <w:pBdr>
                <w:top w:val="nil"/>
                <w:left w:val="nil"/>
                <w:bottom w:val="nil"/>
                <w:right w:val="nil"/>
                <w:between w:val="nil"/>
              </w:pBdr>
              <w:spacing w:line="240" w:lineRule="auto"/>
              <w:jc w:val="center"/>
              <w:rPr>
                <w:color w:val="000000"/>
                <w:sz w:val="14"/>
                <w:szCs w:val="14"/>
              </w:rPr>
            </w:pPr>
            <w:r>
              <w:rPr>
                <w:color w:val="000000"/>
                <w:sz w:val="14"/>
                <w:szCs w:val="14"/>
              </w:rPr>
              <w:t xml:space="preserve"> 4</w:t>
            </w:r>
          </w:p>
        </w:tc>
        <w:tc>
          <w:tcPr>
            <w:tcW w:w="6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A0E748E"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60</w:t>
            </w:r>
          </w:p>
        </w:tc>
      </w:tr>
      <w:tr w:rsidR="00F90228" w14:paraId="574341EA" w14:textId="77777777">
        <w:tc>
          <w:tcPr>
            <w:tcW w:w="70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558B6B14"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 xml:space="preserve"> </w:t>
            </w:r>
          </w:p>
        </w:tc>
        <w:tc>
          <w:tcPr>
            <w:tcW w:w="256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097B94D" w14:textId="77777777" w:rsidR="00F90228" w:rsidRDefault="00D73911">
            <w:pPr>
              <w:pBdr>
                <w:top w:val="nil"/>
                <w:left w:val="nil"/>
                <w:bottom w:val="nil"/>
                <w:right w:val="nil"/>
                <w:between w:val="nil"/>
              </w:pBdr>
              <w:spacing w:line="240" w:lineRule="auto"/>
              <w:rPr>
                <w:color w:val="000000"/>
                <w:sz w:val="14"/>
                <w:szCs w:val="14"/>
              </w:rPr>
            </w:pPr>
            <w:r>
              <w:rPr>
                <w:sz w:val="14"/>
                <w:szCs w:val="14"/>
              </w:rPr>
              <w:t xml:space="preserve">Fundamentos da </w:t>
            </w:r>
            <w:r w:rsidR="00E41D4A">
              <w:rPr>
                <w:sz w:val="14"/>
                <w:szCs w:val="14"/>
              </w:rPr>
              <w:t>Educação Inclusiva II</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7ACB369" w14:textId="77777777" w:rsidR="00F90228" w:rsidRDefault="00AA3177">
            <w:pPr>
              <w:pBdr>
                <w:top w:val="nil"/>
                <w:left w:val="nil"/>
                <w:bottom w:val="nil"/>
                <w:right w:val="nil"/>
                <w:between w:val="nil"/>
              </w:pBdr>
              <w:spacing w:line="240" w:lineRule="auto"/>
              <w:jc w:val="center"/>
              <w:rPr>
                <w:color w:val="000000"/>
                <w:sz w:val="14"/>
                <w:szCs w:val="14"/>
              </w:rPr>
            </w:pPr>
            <w:r>
              <w:rPr>
                <w:color w:val="000000"/>
                <w:sz w:val="14"/>
                <w:szCs w:val="14"/>
              </w:rPr>
              <w:t>3</w:t>
            </w:r>
            <w:r w:rsidR="003A1839">
              <w:rPr>
                <w:color w:val="000000"/>
                <w:sz w:val="14"/>
                <w:szCs w:val="14"/>
              </w:rPr>
              <w:t>0</w:t>
            </w:r>
          </w:p>
        </w:tc>
        <w:tc>
          <w:tcPr>
            <w:tcW w:w="6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76BA752"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7FEEF5E" w14:textId="77777777" w:rsidR="00F90228" w:rsidRDefault="00E41D4A">
            <w:pPr>
              <w:pBdr>
                <w:top w:val="nil"/>
                <w:left w:val="nil"/>
                <w:bottom w:val="nil"/>
                <w:right w:val="nil"/>
                <w:between w:val="nil"/>
              </w:pBdr>
              <w:spacing w:line="240" w:lineRule="auto"/>
              <w:jc w:val="center"/>
              <w:rPr>
                <w:color w:val="000000"/>
                <w:sz w:val="14"/>
                <w:szCs w:val="14"/>
              </w:rPr>
            </w:pPr>
            <w:r>
              <w:rPr>
                <w:color w:val="000000"/>
                <w:sz w:val="14"/>
                <w:szCs w:val="14"/>
              </w:rPr>
              <w:t>30</w:t>
            </w:r>
          </w:p>
          <w:p w14:paraId="0A31EFA6" w14:textId="77777777" w:rsidR="00D73911" w:rsidRDefault="00D73911">
            <w:pPr>
              <w:pBdr>
                <w:top w:val="nil"/>
                <w:left w:val="nil"/>
                <w:bottom w:val="nil"/>
                <w:right w:val="nil"/>
                <w:between w:val="nil"/>
              </w:pBdr>
              <w:spacing w:line="240" w:lineRule="auto"/>
              <w:jc w:val="center"/>
              <w:rPr>
                <w:color w:val="000000"/>
                <w:sz w:val="14"/>
                <w:szCs w:val="14"/>
              </w:rPr>
            </w:pPr>
            <w:r>
              <w:rPr>
                <w:color w:val="000000"/>
                <w:sz w:val="14"/>
                <w:szCs w:val="14"/>
              </w:rPr>
              <w:t>(30 A</w:t>
            </w:r>
            <w:r w:rsidR="007A604A">
              <w:rPr>
                <w:color w:val="000000"/>
                <w:sz w:val="14"/>
                <w:szCs w:val="14"/>
              </w:rPr>
              <w:t>CEX</w:t>
            </w:r>
            <w:r>
              <w:rPr>
                <w:color w:val="000000"/>
                <w:sz w:val="14"/>
                <w:szCs w:val="14"/>
              </w:rPr>
              <w:t>)</w:t>
            </w:r>
          </w:p>
        </w:tc>
        <w:tc>
          <w:tcPr>
            <w:tcW w:w="7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8C36894"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B8FD53A" w14:textId="77777777" w:rsidR="00F90228" w:rsidRDefault="00F90228" w:rsidP="00D73911">
            <w:pPr>
              <w:pBdr>
                <w:top w:val="nil"/>
                <w:left w:val="nil"/>
                <w:bottom w:val="nil"/>
                <w:right w:val="nil"/>
                <w:between w:val="nil"/>
              </w:pBdr>
              <w:spacing w:line="240" w:lineRule="auto"/>
              <w:rPr>
                <w:color w:val="000000"/>
                <w:sz w:val="14"/>
                <w:szCs w:val="14"/>
              </w:rPr>
            </w:pPr>
          </w:p>
        </w:tc>
        <w:tc>
          <w:tcPr>
            <w:tcW w:w="121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17F3D549"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04A0261" w14:textId="1EDB8A44" w:rsidR="00F90228" w:rsidRDefault="000C6D95">
            <w:pPr>
              <w:pBdr>
                <w:top w:val="nil"/>
                <w:left w:val="nil"/>
                <w:bottom w:val="nil"/>
                <w:right w:val="nil"/>
                <w:between w:val="nil"/>
              </w:pBdr>
              <w:spacing w:line="240" w:lineRule="auto"/>
              <w:jc w:val="center"/>
              <w:rPr>
                <w:color w:val="000000"/>
                <w:sz w:val="14"/>
                <w:szCs w:val="14"/>
              </w:rPr>
            </w:pPr>
            <w:r>
              <w:rPr>
                <w:color w:val="000000"/>
                <w:sz w:val="14"/>
                <w:szCs w:val="14"/>
              </w:rPr>
              <w:t xml:space="preserve"> 4</w:t>
            </w:r>
          </w:p>
        </w:tc>
        <w:tc>
          <w:tcPr>
            <w:tcW w:w="6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249E0D6"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60</w:t>
            </w:r>
          </w:p>
        </w:tc>
      </w:tr>
      <w:tr w:rsidR="00F93785" w14:paraId="62BA6651" w14:textId="77777777" w:rsidTr="00F93785">
        <w:tc>
          <w:tcPr>
            <w:tcW w:w="705" w:type="dxa"/>
            <w:tcBorders>
              <w:top w:val="nil"/>
              <w:left w:val="single" w:sz="6" w:space="0" w:color="000000"/>
              <w:bottom w:val="single" w:sz="6" w:space="0" w:color="000000"/>
              <w:right w:val="single" w:sz="6" w:space="0" w:color="000000"/>
            </w:tcBorders>
            <w:shd w:val="clear" w:color="auto" w:fill="D5A6BD"/>
            <w:tcMar>
              <w:top w:w="100" w:type="dxa"/>
              <w:left w:w="100" w:type="dxa"/>
              <w:bottom w:w="100" w:type="dxa"/>
              <w:right w:w="100" w:type="dxa"/>
            </w:tcMar>
          </w:tcPr>
          <w:p w14:paraId="4A44A3DF" w14:textId="12FFF21A" w:rsidR="00F93785" w:rsidRDefault="00F93785" w:rsidP="00F93785">
            <w:pPr>
              <w:pBdr>
                <w:top w:val="nil"/>
                <w:left w:val="nil"/>
                <w:bottom w:val="nil"/>
                <w:right w:val="nil"/>
                <w:between w:val="nil"/>
              </w:pBdr>
              <w:spacing w:line="240" w:lineRule="auto"/>
              <w:rPr>
                <w:color w:val="000000"/>
                <w:sz w:val="14"/>
                <w:szCs w:val="14"/>
              </w:rPr>
            </w:pPr>
            <w:r>
              <w:rPr>
                <w:color w:val="000000"/>
                <w:sz w:val="14"/>
                <w:szCs w:val="14"/>
              </w:rPr>
              <w:t xml:space="preserve"> </w:t>
            </w:r>
          </w:p>
        </w:tc>
        <w:tc>
          <w:tcPr>
            <w:tcW w:w="2565"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464F7123" w14:textId="5269B9DC" w:rsidR="00F93785" w:rsidRDefault="00F93785" w:rsidP="00F93785">
            <w:pPr>
              <w:pBdr>
                <w:top w:val="nil"/>
                <w:left w:val="nil"/>
                <w:bottom w:val="nil"/>
                <w:right w:val="nil"/>
                <w:between w:val="nil"/>
              </w:pBdr>
              <w:spacing w:line="240" w:lineRule="auto"/>
              <w:rPr>
                <w:sz w:val="14"/>
                <w:szCs w:val="14"/>
              </w:rPr>
            </w:pPr>
            <w:r>
              <w:rPr>
                <w:sz w:val="14"/>
                <w:szCs w:val="14"/>
              </w:rPr>
              <w:t xml:space="preserve"> </w:t>
            </w:r>
            <w:r>
              <w:rPr>
                <w:color w:val="000000"/>
                <w:sz w:val="14"/>
                <w:szCs w:val="14"/>
              </w:rPr>
              <w:t xml:space="preserve">TCC </w:t>
            </w:r>
            <w:r w:rsidR="00A87F43">
              <w:rPr>
                <w:color w:val="000000"/>
                <w:sz w:val="14"/>
                <w:szCs w:val="14"/>
              </w:rPr>
              <w:t>I</w:t>
            </w:r>
          </w:p>
        </w:tc>
        <w:tc>
          <w:tcPr>
            <w:tcW w:w="720"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70B41E5C" w14:textId="0FFAA27A" w:rsidR="00F93785" w:rsidRDefault="00F93785" w:rsidP="00F93785">
            <w:pPr>
              <w:pBdr>
                <w:top w:val="nil"/>
                <w:left w:val="nil"/>
                <w:bottom w:val="nil"/>
                <w:right w:val="nil"/>
                <w:between w:val="nil"/>
              </w:pBdr>
              <w:spacing w:line="240" w:lineRule="auto"/>
              <w:jc w:val="center"/>
              <w:rPr>
                <w:color w:val="000000"/>
                <w:sz w:val="14"/>
                <w:szCs w:val="14"/>
              </w:rPr>
            </w:pPr>
            <w:r>
              <w:rPr>
                <w:color w:val="000000"/>
                <w:sz w:val="14"/>
                <w:szCs w:val="14"/>
              </w:rPr>
              <w:t xml:space="preserve"> 30</w:t>
            </w:r>
          </w:p>
        </w:tc>
        <w:tc>
          <w:tcPr>
            <w:tcW w:w="675"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48FD96AC" w14:textId="7F5EEC88" w:rsidR="00F93785" w:rsidRDefault="00F93785" w:rsidP="00F93785">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438A2A03" w14:textId="698A7BD6" w:rsidR="00F93785" w:rsidRDefault="00F93785" w:rsidP="00F93785">
            <w:pPr>
              <w:pBdr>
                <w:top w:val="nil"/>
                <w:left w:val="nil"/>
                <w:bottom w:val="nil"/>
                <w:right w:val="nil"/>
                <w:between w:val="nil"/>
              </w:pBdr>
              <w:spacing w:line="240" w:lineRule="auto"/>
              <w:jc w:val="center"/>
              <w:rPr>
                <w:color w:val="000000"/>
                <w:sz w:val="14"/>
                <w:szCs w:val="14"/>
              </w:rPr>
            </w:pPr>
          </w:p>
        </w:tc>
        <w:tc>
          <w:tcPr>
            <w:tcW w:w="780"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267A93A7" w14:textId="4CE206E2" w:rsidR="00F93785" w:rsidRPr="00F93785" w:rsidRDefault="00F93785" w:rsidP="00F93785">
            <w:pPr>
              <w:pBdr>
                <w:top w:val="nil"/>
                <w:left w:val="nil"/>
                <w:bottom w:val="nil"/>
                <w:right w:val="nil"/>
                <w:between w:val="nil"/>
              </w:pBdr>
              <w:spacing w:line="240" w:lineRule="auto"/>
              <w:jc w:val="center"/>
              <w:rPr>
                <w:color w:val="000000"/>
                <w:sz w:val="14"/>
                <w:szCs w:val="14"/>
              </w:rPr>
            </w:pPr>
          </w:p>
        </w:tc>
        <w:tc>
          <w:tcPr>
            <w:tcW w:w="975"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477F29FC" w14:textId="178033C4" w:rsidR="00F93785" w:rsidRPr="00F93785" w:rsidRDefault="00F93785" w:rsidP="00F93785">
            <w:pPr>
              <w:pBdr>
                <w:top w:val="nil"/>
                <w:left w:val="nil"/>
                <w:bottom w:val="nil"/>
                <w:right w:val="nil"/>
                <w:between w:val="nil"/>
              </w:pBdr>
              <w:spacing w:line="240" w:lineRule="auto"/>
              <w:rPr>
                <w:color w:val="000000"/>
                <w:sz w:val="14"/>
                <w:szCs w:val="14"/>
              </w:rPr>
            </w:pPr>
            <w:r w:rsidRPr="00F93785">
              <w:rPr>
                <w:color w:val="000000"/>
                <w:sz w:val="14"/>
                <w:szCs w:val="14"/>
              </w:rPr>
              <w:t xml:space="preserve"> </w:t>
            </w:r>
          </w:p>
        </w:tc>
        <w:tc>
          <w:tcPr>
            <w:tcW w:w="1215"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747A8ADA" w14:textId="695E133B" w:rsidR="00F93785" w:rsidRPr="00F93785" w:rsidRDefault="00F93785" w:rsidP="00F93785">
            <w:pPr>
              <w:pBdr>
                <w:top w:val="nil"/>
                <w:left w:val="nil"/>
                <w:bottom w:val="nil"/>
                <w:right w:val="nil"/>
                <w:between w:val="nil"/>
              </w:pBdr>
              <w:spacing w:line="240" w:lineRule="auto"/>
              <w:jc w:val="center"/>
              <w:rPr>
                <w:color w:val="000000"/>
                <w:sz w:val="14"/>
                <w:szCs w:val="14"/>
              </w:rPr>
            </w:pPr>
          </w:p>
        </w:tc>
        <w:tc>
          <w:tcPr>
            <w:tcW w:w="870"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1C2DB306" w14:textId="18E31F47" w:rsidR="00F93785" w:rsidRDefault="00F93785" w:rsidP="00F93785">
            <w:pPr>
              <w:pBdr>
                <w:top w:val="nil"/>
                <w:left w:val="nil"/>
                <w:bottom w:val="nil"/>
                <w:right w:val="nil"/>
                <w:between w:val="nil"/>
              </w:pBdr>
              <w:spacing w:line="240" w:lineRule="auto"/>
              <w:jc w:val="center"/>
              <w:rPr>
                <w:color w:val="000000"/>
                <w:sz w:val="14"/>
                <w:szCs w:val="14"/>
              </w:rPr>
            </w:pPr>
            <w:r>
              <w:rPr>
                <w:color w:val="000000"/>
                <w:sz w:val="14"/>
                <w:szCs w:val="14"/>
              </w:rPr>
              <w:t xml:space="preserve"> 2</w:t>
            </w:r>
          </w:p>
        </w:tc>
        <w:tc>
          <w:tcPr>
            <w:tcW w:w="630"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2039C154" w14:textId="7042F5AB" w:rsidR="00F93785" w:rsidRDefault="00F93785" w:rsidP="00F93785">
            <w:pPr>
              <w:pBdr>
                <w:top w:val="nil"/>
                <w:left w:val="nil"/>
                <w:bottom w:val="nil"/>
                <w:right w:val="nil"/>
                <w:between w:val="nil"/>
              </w:pBdr>
              <w:spacing w:line="240" w:lineRule="auto"/>
              <w:jc w:val="center"/>
              <w:rPr>
                <w:color w:val="000000"/>
                <w:sz w:val="14"/>
                <w:szCs w:val="14"/>
              </w:rPr>
            </w:pPr>
            <w:r>
              <w:rPr>
                <w:color w:val="000000"/>
                <w:sz w:val="14"/>
                <w:szCs w:val="14"/>
              </w:rPr>
              <w:t xml:space="preserve"> 30</w:t>
            </w:r>
          </w:p>
        </w:tc>
      </w:tr>
      <w:tr w:rsidR="00F90228" w14:paraId="03E4D305" w14:textId="77777777">
        <w:trPr>
          <w:trHeight w:val="220"/>
        </w:trPr>
        <w:tc>
          <w:tcPr>
            <w:tcW w:w="705" w:type="dxa"/>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tcPr>
          <w:p w14:paraId="23F4111C" w14:textId="77777777" w:rsidR="00F90228" w:rsidRDefault="003A1839">
            <w:pPr>
              <w:pBdr>
                <w:top w:val="nil"/>
                <w:left w:val="nil"/>
                <w:bottom w:val="nil"/>
                <w:right w:val="nil"/>
                <w:between w:val="nil"/>
              </w:pBdr>
              <w:spacing w:line="240" w:lineRule="auto"/>
              <w:rPr>
                <w:b/>
                <w:color w:val="000000"/>
                <w:sz w:val="14"/>
                <w:szCs w:val="14"/>
              </w:rPr>
            </w:pPr>
            <w:r>
              <w:rPr>
                <w:b/>
                <w:color w:val="000000"/>
                <w:sz w:val="14"/>
                <w:szCs w:val="14"/>
              </w:rPr>
              <w:t xml:space="preserve"> </w:t>
            </w:r>
          </w:p>
        </w:tc>
        <w:tc>
          <w:tcPr>
            <w:tcW w:w="256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65413749" w14:textId="77777777" w:rsidR="00F90228" w:rsidRDefault="003A1839">
            <w:pPr>
              <w:pBdr>
                <w:top w:val="nil"/>
                <w:left w:val="nil"/>
                <w:bottom w:val="nil"/>
                <w:right w:val="nil"/>
                <w:between w:val="nil"/>
              </w:pBdr>
              <w:spacing w:line="240" w:lineRule="auto"/>
              <w:rPr>
                <w:b/>
                <w:color w:val="000000"/>
                <w:sz w:val="14"/>
                <w:szCs w:val="14"/>
              </w:rPr>
            </w:pPr>
            <w:r>
              <w:rPr>
                <w:b/>
                <w:color w:val="000000"/>
                <w:sz w:val="14"/>
                <w:szCs w:val="14"/>
              </w:rPr>
              <w:t>CH total do semestre</w:t>
            </w:r>
          </w:p>
        </w:tc>
        <w:tc>
          <w:tcPr>
            <w:tcW w:w="72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1F2DCBD" w14:textId="232E1FBA" w:rsidR="00F90228" w:rsidRDefault="00F93785">
            <w:pPr>
              <w:pBdr>
                <w:top w:val="nil"/>
                <w:left w:val="nil"/>
                <w:bottom w:val="nil"/>
                <w:right w:val="nil"/>
                <w:between w:val="nil"/>
              </w:pBdr>
              <w:spacing w:line="240" w:lineRule="auto"/>
              <w:jc w:val="center"/>
              <w:rPr>
                <w:b/>
                <w:color w:val="000000"/>
                <w:sz w:val="14"/>
                <w:szCs w:val="14"/>
              </w:rPr>
            </w:pPr>
            <w:r>
              <w:rPr>
                <w:b/>
                <w:color w:val="000000"/>
                <w:sz w:val="14"/>
                <w:szCs w:val="14"/>
              </w:rPr>
              <w:t xml:space="preserve"> 195</w:t>
            </w:r>
          </w:p>
        </w:tc>
        <w:tc>
          <w:tcPr>
            <w:tcW w:w="67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2D0B03BF"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A9B7BFF" w14:textId="77777777" w:rsidR="00F90228" w:rsidRDefault="00AA3177">
            <w:pPr>
              <w:pBdr>
                <w:top w:val="nil"/>
                <w:left w:val="nil"/>
                <w:bottom w:val="nil"/>
                <w:right w:val="nil"/>
                <w:between w:val="nil"/>
              </w:pBdr>
              <w:spacing w:line="240" w:lineRule="auto"/>
              <w:jc w:val="center"/>
              <w:rPr>
                <w:b/>
                <w:color w:val="000000"/>
                <w:sz w:val="14"/>
                <w:szCs w:val="14"/>
              </w:rPr>
            </w:pPr>
            <w:r>
              <w:rPr>
                <w:b/>
                <w:color w:val="000000"/>
                <w:sz w:val="14"/>
                <w:szCs w:val="14"/>
              </w:rPr>
              <w:t>6</w:t>
            </w:r>
            <w:r w:rsidR="003A1839">
              <w:rPr>
                <w:b/>
                <w:color w:val="000000"/>
                <w:sz w:val="14"/>
                <w:szCs w:val="14"/>
              </w:rPr>
              <w:t>0</w:t>
            </w:r>
          </w:p>
        </w:tc>
        <w:tc>
          <w:tcPr>
            <w:tcW w:w="78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59F0B5A9"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100</w:t>
            </w:r>
          </w:p>
        </w:tc>
        <w:tc>
          <w:tcPr>
            <w:tcW w:w="97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0275EDF0" w14:textId="77777777" w:rsidR="00F90228" w:rsidRDefault="00F90228">
            <w:pPr>
              <w:pBdr>
                <w:top w:val="nil"/>
                <w:left w:val="nil"/>
                <w:bottom w:val="nil"/>
                <w:right w:val="nil"/>
                <w:between w:val="nil"/>
              </w:pBdr>
              <w:spacing w:line="240" w:lineRule="auto"/>
              <w:jc w:val="center"/>
              <w:rPr>
                <w:b/>
                <w:color w:val="000000"/>
                <w:sz w:val="14"/>
                <w:szCs w:val="14"/>
              </w:rPr>
            </w:pPr>
          </w:p>
        </w:tc>
        <w:tc>
          <w:tcPr>
            <w:tcW w:w="121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0135C5FD"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06F93E6D" w14:textId="7655AB94" w:rsidR="00F90228" w:rsidRDefault="000C6D95">
            <w:pPr>
              <w:pBdr>
                <w:top w:val="nil"/>
                <w:left w:val="nil"/>
                <w:bottom w:val="nil"/>
                <w:right w:val="nil"/>
                <w:between w:val="nil"/>
              </w:pBdr>
              <w:spacing w:line="240" w:lineRule="auto"/>
              <w:jc w:val="center"/>
              <w:rPr>
                <w:b/>
                <w:color w:val="000000"/>
                <w:sz w:val="14"/>
                <w:szCs w:val="14"/>
              </w:rPr>
            </w:pPr>
            <w:r>
              <w:rPr>
                <w:b/>
                <w:color w:val="000000"/>
                <w:sz w:val="14"/>
                <w:szCs w:val="14"/>
              </w:rPr>
              <w:t>18</w:t>
            </w:r>
          </w:p>
        </w:tc>
        <w:tc>
          <w:tcPr>
            <w:tcW w:w="63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22DC98F6" w14:textId="50D2FB32" w:rsidR="00F90228" w:rsidRDefault="00F93785">
            <w:pPr>
              <w:pBdr>
                <w:top w:val="nil"/>
                <w:left w:val="nil"/>
                <w:bottom w:val="nil"/>
                <w:right w:val="nil"/>
                <w:between w:val="nil"/>
              </w:pBdr>
              <w:spacing w:line="240" w:lineRule="auto"/>
              <w:jc w:val="center"/>
              <w:rPr>
                <w:b/>
                <w:color w:val="000000"/>
                <w:sz w:val="14"/>
                <w:szCs w:val="14"/>
              </w:rPr>
            </w:pPr>
            <w:r>
              <w:rPr>
                <w:b/>
                <w:color w:val="000000"/>
                <w:sz w:val="14"/>
                <w:szCs w:val="14"/>
              </w:rPr>
              <w:t xml:space="preserve"> 355</w:t>
            </w:r>
          </w:p>
        </w:tc>
      </w:tr>
    </w:tbl>
    <w:p w14:paraId="7C800E9A" w14:textId="77777777" w:rsidR="00F90228" w:rsidRDefault="00F90228">
      <w:pPr>
        <w:pBdr>
          <w:top w:val="nil"/>
          <w:left w:val="nil"/>
          <w:bottom w:val="nil"/>
          <w:right w:val="nil"/>
          <w:between w:val="nil"/>
        </w:pBdr>
        <w:rPr>
          <w:color w:val="38761D"/>
        </w:rPr>
      </w:pPr>
    </w:p>
    <w:p w14:paraId="57BD1517" w14:textId="77777777" w:rsidR="00F563C0" w:rsidRDefault="00F563C0">
      <w:pPr>
        <w:pBdr>
          <w:top w:val="nil"/>
          <w:left w:val="nil"/>
          <w:bottom w:val="nil"/>
          <w:right w:val="nil"/>
          <w:between w:val="nil"/>
        </w:pBdr>
        <w:spacing w:line="240" w:lineRule="auto"/>
        <w:jc w:val="center"/>
        <w:rPr>
          <w:color w:val="000000"/>
          <w:sz w:val="20"/>
          <w:szCs w:val="20"/>
        </w:rPr>
      </w:pPr>
    </w:p>
    <w:p w14:paraId="0BDF09F8" w14:textId="77777777" w:rsidR="00F563C0" w:rsidRDefault="00F563C0">
      <w:pPr>
        <w:pBdr>
          <w:top w:val="nil"/>
          <w:left w:val="nil"/>
          <w:bottom w:val="nil"/>
          <w:right w:val="nil"/>
          <w:between w:val="nil"/>
        </w:pBdr>
        <w:spacing w:line="240" w:lineRule="auto"/>
        <w:jc w:val="center"/>
        <w:rPr>
          <w:color w:val="000000"/>
          <w:sz w:val="20"/>
          <w:szCs w:val="20"/>
        </w:rPr>
      </w:pPr>
    </w:p>
    <w:p w14:paraId="068E372E" w14:textId="77777777" w:rsidR="00F563C0" w:rsidRDefault="00F563C0">
      <w:pPr>
        <w:pBdr>
          <w:top w:val="nil"/>
          <w:left w:val="nil"/>
          <w:bottom w:val="nil"/>
          <w:right w:val="nil"/>
          <w:between w:val="nil"/>
        </w:pBdr>
        <w:spacing w:line="240" w:lineRule="auto"/>
        <w:jc w:val="center"/>
        <w:rPr>
          <w:color w:val="000000"/>
          <w:sz w:val="20"/>
          <w:szCs w:val="20"/>
        </w:rPr>
      </w:pPr>
    </w:p>
    <w:p w14:paraId="18E78926" w14:textId="77777777" w:rsidR="00F563C0" w:rsidRDefault="00F563C0">
      <w:pPr>
        <w:pBdr>
          <w:top w:val="nil"/>
          <w:left w:val="nil"/>
          <w:bottom w:val="nil"/>
          <w:right w:val="nil"/>
          <w:between w:val="nil"/>
        </w:pBdr>
        <w:spacing w:line="240" w:lineRule="auto"/>
        <w:jc w:val="center"/>
        <w:rPr>
          <w:color w:val="000000"/>
          <w:sz w:val="20"/>
          <w:szCs w:val="20"/>
        </w:rPr>
      </w:pPr>
    </w:p>
    <w:p w14:paraId="2C17588C" w14:textId="77777777" w:rsidR="00782E91" w:rsidRDefault="00782E91">
      <w:pPr>
        <w:pBdr>
          <w:top w:val="nil"/>
          <w:left w:val="nil"/>
          <w:bottom w:val="nil"/>
          <w:right w:val="nil"/>
          <w:between w:val="nil"/>
        </w:pBdr>
        <w:spacing w:line="240" w:lineRule="auto"/>
        <w:jc w:val="center"/>
        <w:rPr>
          <w:color w:val="000000"/>
          <w:sz w:val="20"/>
          <w:szCs w:val="20"/>
        </w:rPr>
      </w:pPr>
    </w:p>
    <w:p w14:paraId="099BEE91" w14:textId="77777777" w:rsidR="00F90B0E" w:rsidRDefault="00F90B0E" w:rsidP="008B57C9">
      <w:pPr>
        <w:pBdr>
          <w:top w:val="nil"/>
          <w:left w:val="nil"/>
          <w:bottom w:val="nil"/>
          <w:right w:val="nil"/>
          <w:between w:val="nil"/>
        </w:pBdr>
        <w:spacing w:line="240" w:lineRule="auto"/>
        <w:rPr>
          <w:color w:val="000000"/>
          <w:sz w:val="20"/>
          <w:szCs w:val="20"/>
        </w:rPr>
      </w:pPr>
    </w:p>
    <w:p w14:paraId="06E8ACC9" w14:textId="77777777" w:rsidR="00F90B0E" w:rsidRDefault="00F90B0E" w:rsidP="008B57C9">
      <w:pPr>
        <w:pBdr>
          <w:top w:val="nil"/>
          <w:left w:val="nil"/>
          <w:bottom w:val="nil"/>
          <w:right w:val="nil"/>
          <w:between w:val="nil"/>
        </w:pBdr>
        <w:spacing w:line="240" w:lineRule="auto"/>
        <w:rPr>
          <w:color w:val="000000"/>
          <w:sz w:val="20"/>
          <w:szCs w:val="20"/>
        </w:rPr>
      </w:pPr>
    </w:p>
    <w:p w14:paraId="05853B71" w14:textId="437F54E5" w:rsidR="00F90228" w:rsidRDefault="003A1839" w:rsidP="008B57C9">
      <w:pPr>
        <w:pBdr>
          <w:top w:val="nil"/>
          <w:left w:val="nil"/>
          <w:bottom w:val="nil"/>
          <w:right w:val="nil"/>
          <w:between w:val="nil"/>
        </w:pBdr>
        <w:spacing w:line="240" w:lineRule="auto"/>
        <w:rPr>
          <w:color w:val="000000"/>
          <w:sz w:val="20"/>
          <w:szCs w:val="20"/>
        </w:rPr>
      </w:pPr>
      <w:r>
        <w:rPr>
          <w:color w:val="000000"/>
          <w:sz w:val="20"/>
          <w:szCs w:val="20"/>
        </w:rPr>
        <w:t xml:space="preserve"> </w:t>
      </w:r>
      <w:r w:rsidR="00436C7D">
        <w:rPr>
          <w:color w:val="000000"/>
          <w:sz w:val="20"/>
          <w:szCs w:val="20"/>
        </w:rPr>
        <w:t xml:space="preserve">Quadro 16: </w:t>
      </w:r>
      <w:r>
        <w:rPr>
          <w:color w:val="000000"/>
          <w:sz w:val="20"/>
          <w:szCs w:val="20"/>
        </w:rPr>
        <w:t xml:space="preserve">Componentes curriculares do sétimo semestre do curso - Ciências Sociais </w:t>
      </w:r>
      <w:r w:rsidR="00782E91">
        <w:rPr>
          <w:color w:val="000000"/>
          <w:sz w:val="20"/>
          <w:szCs w:val="20"/>
        </w:rPr>
        <w:t>–</w:t>
      </w:r>
      <w:r>
        <w:rPr>
          <w:color w:val="000000"/>
          <w:sz w:val="20"/>
          <w:szCs w:val="20"/>
        </w:rPr>
        <w:t xml:space="preserve"> Licenciatura</w:t>
      </w:r>
    </w:p>
    <w:p w14:paraId="7AA96990" w14:textId="77777777" w:rsidR="00782E91" w:rsidRDefault="00782E91">
      <w:pPr>
        <w:pBdr>
          <w:top w:val="nil"/>
          <w:left w:val="nil"/>
          <w:bottom w:val="nil"/>
          <w:right w:val="nil"/>
          <w:between w:val="nil"/>
        </w:pBdr>
        <w:spacing w:line="240" w:lineRule="auto"/>
        <w:jc w:val="center"/>
        <w:rPr>
          <w:color w:val="000000"/>
          <w:sz w:val="24"/>
          <w:szCs w:val="24"/>
        </w:rPr>
      </w:pPr>
    </w:p>
    <w:tbl>
      <w:tblPr>
        <w:tblStyle w:val="afc"/>
        <w:tblW w:w="10260" w:type="dxa"/>
        <w:tblInd w:w="-1185" w:type="dxa"/>
        <w:tblBorders>
          <w:top w:val="nil"/>
          <w:left w:val="nil"/>
          <w:bottom w:val="nil"/>
          <w:right w:val="nil"/>
          <w:insideH w:val="nil"/>
          <w:insideV w:val="nil"/>
        </w:tblBorders>
        <w:tblLayout w:type="fixed"/>
        <w:tblLook w:val="0600" w:firstRow="0" w:lastRow="0" w:firstColumn="0" w:lastColumn="0" w:noHBand="1" w:noVBand="1"/>
      </w:tblPr>
      <w:tblGrid>
        <w:gridCol w:w="720"/>
        <w:gridCol w:w="2550"/>
        <w:gridCol w:w="720"/>
        <w:gridCol w:w="675"/>
        <w:gridCol w:w="1140"/>
        <w:gridCol w:w="780"/>
        <w:gridCol w:w="975"/>
        <w:gridCol w:w="1215"/>
        <w:gridCol w:w="870"/>
        <w:gridCol w:w="615"/>
      </w:tblGrid>
      <w:tr w:rsidR="00F90228" w14:paraId="144EA05F" w14:textId="77777777">
        <w:trPr>
          <w:trHeight w:val="440"/>
        </w:trPr>
        <w:tc>
          <w:tcPr>
            <w:tcW w:w="10260" w:type="dxa"/>
            <w:gridSpan w:val="10"/>
            <w:tcBorders>
              <w:top w:val="single" w:sz="6" w:space="0" w:color="000000"/>
              <w:left w:val="single" w:sz="6" w:space="0" w:color="000000"/>
              <w:bottom w:val="single" w:sz="6" w:space="0" w:color="000000"/>
              <w:right w:val="single" w:sz="6" w:space="0" w:color="000000"/>
            </w:tcBorders>
            <w:shd w:val="clear" w:color="auto" w:fill="000090"/>
            <w:tcMar>
              <w:top w:w="100" w:type="dxa"/>
              <w:left w:w="100" w:type="dxa"/>
              <w:bottom w:w="100" w:type="dxa"/>
              <w:right w:w="100" w:type="dxa"/>
            </w:tcMar>
          </w:tcPr>
          <w:p w14:paraId="63462036" w14:textId="77777777" w:rsidR="00F90228" w:rsidRDefault="003A1839">
            <w:pPr>
              <w:pBdr>
                <w:top w:val="nil"/>
                <w:left w:val="nil"/>
                <w:bottom w:val="nil"/>
                <w:right w:val="nil"/>
                <w:between w:val="nil"/>
              </w:pBdr>
              <w:spacing w:line="240" w:lineRule="auto"/>
              <w:jc w:val="center"/>
              <w:rPr>
                <w:color w:val="FFFFFF"/>
                <w:sz w:val="20"/>
                <w:szCs w:val="20"/>
              </w:rPr>
            </w:pPr>
            <w:r>
              <w:rPr>
                <w:color w:val="FFFFFF"/>
                <w:sz w:val="20"/>
                <w:szCs w:val="20"/>
              </w:rPr>
              <w:t>7</w:t>
            </w:r>
            <w:r>
              <w:rPr>
                <w:color w:val="FFFFFF"/>
                <w:sz w:val="20"/>
                <w:szCs w:val="20"/>
                <w:vertAlign w:val="superscript"/>
              </w:rPr>
              <w:t>o</w:t>
            </w:r>
            <w:r>
              <w:rPr>
                <w:color w:val="FFFFFF"/>
                <w:sz w:val="20"/>
                <w:szCs w:val="20"/>
              </w:rPr>
              <w:t xml:space="preserve"> Semestre</w:t>
            </w:r>
          </w:p>
        </w:tc>
      </w:tr>
      <w:tr w:rsidR="00F90228" w14:paraId="4F6C7E99" w14:textId="77777777">
        <w:trPr>
          <w:trHeight w:val="600"/>
        </w:trPr>
        <w:tc>
          <w:tcPr>
            <w:tcW w:w="720" w:type="dxa"/>
            <w:tcBorders>
              <w:top w:val="nil"/>
              <w:left w:val="single" w:sz="6" w:space="0" w:color="000000"/>
              <w:bottom w:val="single" w:sz="6" w:space="0" w:color="000000"/>
              <w:right w:val="single" w:sz="6" w:space="0" w:color="000000"/>
            </w:tcBorders>
            <w:shd w:val="clear" w:color="auto" w:fill="8DB3E2"/>
            <w:tcMar>
              <w:top w:w="100" w:type="dxa"/>
              <w:left w:w="100" w:type="dxa"/>
              <w:bottom w:w="100" w:type="dxa"/>
              <w:right w:w="100" w:type="dxa"/>
            </w:tcMar>
            <w:vAlign w:val="center"/>
          </w:tcPr>
          <w:p w14:paraId="276B0D71"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Código</w:t>
            </w:r>
          </w:p>
        </w:tc>
        <w:tc>
          <w:tcPr>
            <w:tcW w:w="255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50EF72FA"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Atividade Formativa</w:t>
            </w:r>
          </w:p>
        </w:tc>
        <w:tc>
          <w:tcPr>
            <w:tcW w:w="72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0D1AD33D"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Teórica</w:t>
            </w:r>
          </w:p>
        </w:tc>
        <w:tc>
          <w:tcPr>
            <w:tcW w:w="67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59268CA5"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Prática</w:t>
            </w:r>
          </w:p>
        </w:tc>
        <w:tc>
          <w:tcPr>
            <w:tcW w:w="1140" w:type="dxa"/>
            <w:tcBorders>
              <w:top w:val="nil"/>
              <w:left w:val="nil"/>
              <w:bottom w:val="single" w:sz="6" w:space="0" w:color="000000"/>
              <w:right w:val="single" w:sz="6" w:space="0" w:color="000000"/>
            </w:tcBorders>
            <w:shd w:val="clear" w:color="auto" w:fill="FFD966"/>
            <w:tcMar>
              <w:top w:w="100" w:type="dxa"/>
              <w:left w:w="100" w:type="dxa"/>
              <w:bottom w:w="100" w:type="dxa"/>
              <w:right w:w="100" w:type="dxa"/>
            </w:tcMar>
            <w:vAlign w:val="center"/>
          </w:tcPr>
          <w:p w14:paraId="36EE8CB4"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Prática como componente curricular</w:t>
            </w:r>
          </w:p>
        </w:tc>
        <w:tc>
          <w:tcPr>
            <w:tcW w:w="780" w:type="dxa"/>
            <w:tcBorders>
              <w:top w:val="nil"/>
              <w:left w:val="nil"/>
              <w:bottom w:val="single" w:sz="6" w:space="0" w:color="000000"/>
              <w:right w:val="single" w:sz="6" w:space="0" w:color="000000"/>
            </w:tcBorders>
            <w:shd w:val="clear" w:color="auto" w:fill="FFF88E"/>
            <w:tcMar>
              <w:top w:w="100" w:type="dxa"/>
              <w:left w:w="100" w:type="dxa"/>
              <w:bottom w:w="100" w:type="dxa"/>
              <w:right w:w="100" w:type="dxa"/>
            </w:tcMar>
            <w:vAlign w:val="center"/>
          </w:tcPr>
          <w:p w14:paraId="7898AB68"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Estágio</w:t>
            </w:r>
          </w:p>
        </w:tc>
        <w:tc>
          <w:tcPr>
            <w:tcW w:w="975"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13F4A2B4" w14:textId="77777777" w:rsidR="00F90228" w:rsidRDefault="00491368">
            <w:pPr>
              <w:spacing w:before="20" w:after="20" w:line="240" w:lineRule="auto"/>
              <w:jc w:val="center"/>
              <w:rPr>
                <w:sz w:val="14"/>
                <w:szCs w:val="14"/>
              </w:rPr>
            </w:pPr>
            <w:r>
              <w:rPr>
                <w:sz w:val="14"/>
                <w:szCs w:val="14"/>
              </w:rPr>
              <w:t>ACEX</w:t>
            </w:r>
          </w:p>
        </w:tc>
        <w:tc>
          <w:tcPr>
            <w:tcW w:w="1215" w:type="dxa"/>
            <w:tcBorders>
              <w:top w:val="nil"/>
              <w:left w:val="nil"/>
              <w:bottom w:val="single" w:sz="6" w:space="0" w:color="000000"/>
              <w:right w:val="single" w:sz="6" w:space="0" w:color="000000"/>
            </w:tcBorders>
            <w:shd w:val="clear" w:color="auto" w:fill="FABF8F"/>
            <w:tcMar>
              <w:top w:w="100" w:type="dxa"/>
              <w:left w:w="100" w:type="dxa"/>
              <w:bottom w:w="100" w:type="dxa"/>
              <w:right w:w="100" w:type="dxa"/>
            </w:tcMar>
            <w:vAlign w:val="center"/>
          </w:tcPr>
          <w:p w14:paraId="2B1298DA"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Atividade Complementar</w:t>
            </w:r>
          </w:p>
        </w:tc>
        <w:tc>
          <w:tcPr>
            <w:tcW w:w="87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037EA549" w14:textId="02C83E8D" w:rsidR="00F90228" w:rsidRDefault="00436C7D">
            <w:pPr>
              <w:pBdr>
                <w:top w:val="nil"/>
                <w:left w:val="nil"/>
                <w:bottom w:val="nil"/>
                <w:right w:val="nil"/>
                <w:between w:val="nil"/>
              </w:pBdr>
              <w:spacing w:line="240" w:lineRule="auto"/>
              <w:jc w:val="center"/>
              <w:rPr>
                <w:color w:val="000000"/>
                <w:sz w:val="14"/>
                <w:szCs w:val="14"/>
              </w:rPr>
            </w:pPr>
            <w:r w:rsidRPr="0097697D">
              <w:rPr>
                <w:color w:val="000000"/>
                <w:sz w:val="14"/>
                <w:szCs w:val="14"/>
              </w:rPr>
              <w:t>h/a semanais</w:t>
            </w:r>
          </w:p>
        </w:tc>
        <w:tc>
          <w:tcPr>
            <w:tcW w:w="61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2C979CF0"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Total</w:t>
            </w:r>
          </w:p>
        </w:tc>
      </w:tr>
      <w:tr w:rsidR="00F90228" w14:paraId="5F1128EE" w14:textId="77777777">
        <w:trPr>
          <w:trHeight w:val="120"/>
        </w:trPr>
        <w:tc>
          <w:tcPr>
            <w:tcW w:w="720"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1041A481"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1509213" w14:textId="30D9842D" w:rsidR="00F90228" w:rsidRDefault="003A1839">
            <w:pPr>
              <w:pBdr>
                <w:top w:val="nil"/>
                <w:left w:val="nil"/>
                <w:bottom w:val="nil"/>
                <w:right w:val="nil"/>
                <w:between w:val="nil"/>
              </w:pBdr>
              <w:spacing w:line="240" w:lineRule="auto"/>
              <w:rPr>
                <w:color w:val="000000"/>
                <w:sz w:val="14"/>
                <w:szCs w:val="14"/>
              </w:rPr>
            </w:pPr>
            <w:r>
              <w:rPr>
                <w:color w:val="000000"/>
                <w:sz w:val="14"/>
                <w:szCs w:val="14"/>
              </w:rPr>
              <w:t>Estágio Supervisionado III</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B00B8FF"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6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5C5DD29"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2C25585"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457B140"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100</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337A73D"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21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9179179"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8349F49" w14:textId="3FDAFD78" w:rsidR="00F90228" w:rsidRDefault="001D2758">
            <w:pPr>
              <w:pBdr>
                <w:top w:val="nil"/>
                <w:left w:val="nil"/>
                <w:bottom w:val="nil"/>
                <w:right w:val="nil"/>
                <w:between w:val="nil"/>
              </w:pBdr>
              <w:spacing w:line="240" w:lineRule="auto"/>
              <w:jc w:val="center"/>
              <w:rPr>
                <w:color w:val="000000"/>
                <w:sz w:val="14"/>
                <w:szCs w:val="14"/>
              </w:rPr>
            </w:pPr>
            <w:r>
              <w:rPr>
                <w:color w:val="000000"/>
                <w:sz w:val="14"/>
                <w:szCs w:val="14"/>
              </w:rPr>
              <w:t xml:space="preserve"> 2</w:t>
            </w:r>
          </w:p>
        </w:tc>
        <w:tc>
          <w:tcPr>
            <w:tcW w:w="61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5CF5C34"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100</w:t>
            </w:r>
          </w:p>
        </w:tc>
      </w:tr>
      <w:tr w:rsidR="00F90228" w14:paraId="2D5F6614" w14:textId="77777777">
        <w:trPr>
          <w:trHeight w:val="60"/>
        </w:trPr>
        <w:tc>
          <w:tcPr>
            <w:tcW w:w="720"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305C1DD6"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DFED8BF" w14:textId="703E1EB2" w:rsidR="00F90228" w:rsidRDefault="003A1839" w:rsidP="006A1095">
            <w:pPr>
              <w:pBdr>
                <w:top w:val="nil"/>
                <w:left w:val="nil"/>
                <w:bottom w:val="nil"/>
                <w:right w:val="nil"/>
                <w:between w:val="nil"/>
              </w:pBdr>
              <w:spacing w:line="240" w:lineRule="auto"/>
              <w:rPr>
                <w:sz w:val="14"/>
                <w:szCs w:val="14"/>
              </w:rPr>
            </w:pPr>
            <w:r>
              <w:rPr>
                <w:color w:val="000000"/>
                <w:sz w:val="14"/>
                <w:szCs w:val="14"/>
              </w:rPr>
              <w:t>Ensino de Ciências Sociais III</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4CDF08C"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45</w:t>
            </w:r>
          </w:p>
        </w:tc>
        <w:tc>
          <w:tcPr>
            <w:tcW w:w="6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1B9230E9"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26B0C79"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30</w:t>
            </w:r>
          </w:p>
        </w:tc>
        <w:tc>
          <w:tcPr>
            <w:tcW w:w="7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FCA4FC7"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F636C9F"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21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44AD5D1"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5F9ACC3" w14:textId="0420B164" w:rsidR="00F90228" w:rsidRDefault="001D2758">
            <w:pPr>
              <w:pBdr>
                <w:top w:val="nil"/>
                <w:left w:val="nil"/>
                <w:bottom w:val="nil"/>
                <w:right w:val="nil"/>
                <w:between w:val="nil"/>
              </w:pBdr>
              <w:spacing w:line="240" w:lineRule="auto"/>
              <w:jc w:val="center"/>
              <w:rPr>
                <w:color w:val="000000"/>
                <w:sz w:val="14"/>
                <w:szCs w:val="14"/>
              </w:rPr>
            </w:pPr>
            <w:r>
              <w:rPr>
                <w:color w:val="000000"/>
                <w:sz w:val="14"/>
                <w:szCs w:val="14"/>
              </w:rPr>
              <w:t xml:space="preserve"> 4</w:t>
            </w:r>
          </w:p>
        </w:tc>
        <w:tc>
          <w:tcPr>
            <w:tcW w:w="61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66575A6"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75</w:t>
            </w:r>
          </w:p>
        </w:tc>
      </w:tr>
      <w:tr w:rsidR="00F93785" w14:paraId="51A79C01" w14:textId="77777777" w:rsidTr="0007530F">
        <w:trPr>
          <w:trHeight w:val="220"/>
        </w:trPr>
        <w:tc>
          <w:tcPr>
            <w:tcW w:w="720"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37CE2C39" w14:textId="77777777" w:rsidR="00F93785" w:rsidRDefault="00F93785" w:rsidP="0007530F">
            <w:pPr>
              <w:pBdr>
                <w:top w:val="nil"/>
                <w:left w:val="nil"/>
                <w:bottom w:val="nil"/>
                <w:right w:val="nil"/>
                <w:between w:val="nil"/>
              </w:pBdr>
              <w:spacing w:line="240" w:lineRule="auto"/>
              <w:rPr>
                <w:color w:val="000000"/>
                <w:sz w:val="14"/>
                <w:szCs w:val="14"/>
              </w:rPr>
            </w:pPr>
            <w:r>
              <w:rPr>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B835E72" w14:textId="77777777" w:rsidR="00F93785" w:rsidRDefault="00F93785" w:rsidP="0007530F">
            <w:pPr>
              <w:pBdr>
                <w:top w:val="nil"/>
                <w:left w:val="nil"/>
                <w:bottom w:val="nil"/>
                <w:right w:val="nil"/>
                <w:between w:val="nil"/>
              </w:pBdr>
              <w:spacing w:line="240" w:lineRule="auto"/>
              <w:rPr>
                <w:color w:val="000000"/>
                <w:sz w:val="14"/>
                <w:szCs w:val="14"/>
              </w:rPr>
            </w:pPr>
            <w:r>
              <w:rPr>
                <w:sz w:val="14"/>
                <w:szCs w:val="14"/>
              </w:rPr>
              <w:t>Ciências Sociais e</w:t>
            </w:r>
            <w:r>
              <w:rPr>
                <w:color w:val="000000"/>
                <w:sz w:val="14"/>
                <w:szCs w:val="14"/>
              </w:rPr>
              <w:t xml:space="preserve"> Educação</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9CB3026" w14:textId="77777777" w:rsidR="00F93785" w:rsidRDefault="00F93785" w:rsidP="0007530F">
            <w:pPr>
              <w:pBdr>
                <w:top w:val="nil"/>
                <w:left w:val="nil"/>
                <w:bottom w:val="nil"/>
                <w:right w:val="nil"/>
                <w:between w:val="nil"/>
              </w:pBdr>
              <w:spacing w:line="240" w:lineRule="auto"/>
              <w:jc w:val="center"/>
              <w:rPr>
                <w:color w:val="000000"/>
                <w:sz w:val="14"/>
                <w:szCs w:val="14"/>
              </w:rPr>
            </w:pPr>
            <w:r>
              <w:rPr>
                <w:color w:val="000000"/>
                <w:sz w:val="14"/>
                <w:szCs w:val="14"/>
              </w:rPr>
              <w:t>60</w:t>
            </w:r>
          </w:p>
        </w:tc>
        <w:tc>
          <w:tcPr>
            <w:tcW w:w="6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3032203" w14:textId="77777777" w:rsidR="00F93785" w:rsidRDefault="00F93785" w:rsidP="0007530F">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A3C787A" w14:textId="77777777" w:rsidR="00F93785" w:rsidRDefault="00F93785" w:rsidP="0007530F">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CE69A51" w14:textId="77777777" w:rsidR="00F93785" w:rsidRDefault="00F93785" w:rsidP="0007530F">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5BAF688" w14:textId="77777777" w:rsidR="00F93785" w:rsidRDefault="00F93785" w:rsidP="0007530F">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21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090A8D4" w14:textId="77777777" w:rsidR="00F93785" w:rsidRDefault="00F93785" w:rsidP="0007530F">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8A9BCA8" w14:textId="7D3E90D7" w:rsidR="00F93785" w:rsidRDefault="00F93785" w:rsidP="0007530F">
            <w:pPr>
              <w:pBdr>
                <w:top w:val="nil"/>
                <w:left w:val="nil"/>
                <w:bottom w:val="nil"/>
                <w:right w:val="nil"/>
                <w:between w:val="nil"/>
              </w:pBdr>
              <w:spacing w:line="240" w:lineRule="auto"/>
              <w:jc w:val="center"/>
              <w:rPr>
                <w:color w:val="000000"/>
                <w:sz w:val="14"/>
                <w:szCs w:val="14"/>
              </w:rPr>
            </w:pPr>
            <w:r>
              <w:rPr>
                <w:color w:val="000000"/>
                <w:sz w:val="14"/>
                <w:szCs w:val="14"/>
              </w:rPr>
              <w:t xml:space="preserve"> 4</w:t>
            </w:r>
          </w:p>
        </w:tc>
        <w:tc>
          <w:tcPr>
            <w:tcW w:w="61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2B76B9A" w14:textId="77777777" w:rsidR="00F93785" w:rsidRDefault="00F93785" w:rsidP="0007530F">
            <w:pPr>
              <w:pBdr>
                <w:top w:val="nil"/>
                <w:left w:val="nil"/>
                <w:bottom w:val="nil"/>
                <w:right w:val="nil"/>
                <w:between w:val="nil"/>
              </w:pBdr>
              <w:spacing w:line="240" w:lineRule="auto"/>
              <w:jc w:val="center"/>
              <w:rPr>
                <w:color w:val="000000"/>
                <w:sz w:val="14"/>
                <w:szCs w:val="14"/>
              </w:rPr>
            </w:pPr>
            <w:r>
              <w:rPr>
                <w:color w:val="000000"/>
                <w:sz w:val="14"/>
                <w:szCs w:val="14"/>
              </w:rPr>
              <w:t>60</w:t>
            </w:r>
          </w:p>
        </w:tc>
      </w:tr>
      <w:tr w:rsidR="00F90228" w14:paraId="2BBF5E71" w14:textId="77777777" w:rsidTr="00F93785">
        <w:trPr>
          <w:trHeight w:val="60"/>
        </w:trPr>
        <w:tc>
          <w:tcPr>
            <w:tcW w:w="720" w:type="dxa"/>
            <w:tcBorders>
              <w:top w:val="nil"/>
              <w:left w:val="single" w:sz="6" w:space="0" w:color="000000"/>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3FDBE203"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717A5146" w14:textId="258564F5" w:rsidR="00F90228" w:rsidRDefault="001D2758">
            <w:pPr>
              <w:pBdr>
                <w:top w:val="nil"/>
                <w:left w:val="nil"/>
                <w:bottom w:val="nil"/>
                <w:right w:val="nil"/>
                <w:between w:val="nil"/>
              </w:pBdr>
              <w:spacing w:line="240" w:lineRule="auto"/>
              <w:rPr>
                <w:color w:val="000000"/>
                <w:sz w:val="14"/>
                <w:szCs w:val="14"/>
              </w:rPr>
            </w:pPr>
            <w:r>
              <w:rPr>
                <w:color w:val="000000"/>
                <w:sz w:val="14"/>
                <w:szCs w:val="14"/>
              </w:rPr>
              <w:t xml:space="preserve"> Eletiva</w:t>
            </w:r>
          </w:p>
        </w:tc>
        <w:tc>
          <w:tcPr>
            <w:tcW w:w="720"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7C8CCF81"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60</w:t>
            </w:r>
          </w:p>
        </w:tc>
        <w:tc>
          <w:tcPr>
            <w:tcW w:w="675"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4101896A"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73018398"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780"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1C224120"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975"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69293978"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215"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6D8EB06B"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1612F46E" w14:textId="3F9A00E3" w:rsidR="00F90228" w:rsidRDefault="001D2758">
            <w:pPr>
              <w:pBdr>
                <w:top w:val="nil"/>
                <w:left w:val="nil"/>
                <w:bottom w:val="nil"/>
                <w:right w:val="nil"/>
                <w:between w:val="nil"/>
              </w:pBdr>
              <w:spacing w:line="240" w:lineRule="auto"/>
              <w:jc w:val="center"/>
              <w:rPr>
                <w:color w:val="000000"/>
                <w:sz w:val="14"/>
                <w:szCs w:val="14"/>
              </w:rPr>
            </w:pPr>
            <w:r>
              <w:rPr>
                <w:color w:val="000000"/>
                <w:sz w:val="14"/>
                <w:szCs w:val="14"/>
              </w:rPr>
              <w:t xml:space="preserve"> 4</w:t>
            </w:r>
          </w:p>
        </w:tc>
        <w:tc>
          <w:tcPr>
            <w:tcW w:w="615"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7037E7AA"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60</w:t>
            </w:r>
          </w:p>
        </w:tc>
      </w:tr>
      <w:tr w:rsidR="00F90B0E" w14:paraId="468BF32A" w14:textId="77777777" w:rsidTr="00F93785">
        <w:trPr>
          <w:trHeight w:val="60"/>
        </w:trPr>
        <w:tc>
          <w:tcPr>
            <w:tcW w:w="720" w:type="dxa"/>
            <w:tcBorders>
              <w:top w:val="nil"/>
              <w:left w:val="single" w:sz="6" w:space="0" w:color="000000"/>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1F2AD621" w14:textId="77777777" w:rsidR="00F90B0E" w:rsidRDefault="00F90B0E">
            <w:pPr>
              <w:pBdr>
                <w:top w:val="nil"/>
                <w:left w:val="nil"/>
                <w:bottom w:val="nil"/>
                <w:right w:val="nil"/>
                <w:between w:val="nil"/>
              </w:pBdr>
              <w:spacing w:line="240" w:lineRule="auto"/>
              <w:rPr>
                <w:color w:val="000000"/>
                <w:sz w:val="14"/>
                <w:szCs w:val="14"/>
              </w:rPr>
            </w:pPr>
          </w:p>
        </w:tc>
        <w:tc>
          <w:tcPr>
            <w:tcW w:w="2550"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49657EF6" w14:textId="1B747156" w:rsidR="00F90B0E" w:rsidRDefault="00F90B0E">
            <w:pPr>
              <w:pBdr>
                <w:top w:val="nil"/>
                <w:left w:val="nil"/>
                <w:bottom w:val="nil"/>
                <w:right w:val="nil"/>
                <w:between w:val="nil"/>
              </w:pBdr>
              <w:spacing w:line="240" w:lineRule="auto"/>
              <w:rPr>
                <w:color w:val="000000"/>
                <w:sz w:val="14"/>
                <w:szCs w:val="14"/>
              </w:rPr>
            </w:pPr>
            <w:r>
              <w:rPr>
                <w:color w:val="000000"/>
                <w:sz w:val="14"/>
                <w:szCs w:val="14"/>
              </w:rPr>
              <w:t>Eletiva</w:t>
            </w:r>
          </w:p>
        </w:tc>
        <w:tc>
          <w:tcPr>
            <w:tcW w:w="720"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55C48E70" w14:textId="5166C218" w:rsidR="00F90B0E" w:rsidRDefault="00F90B0E">
            <w:pPr>
              <w:pBdr>
                <w:top w:val="nil"/>
                <w:left w:val="nil"/>
                <w:bottom w:val="nil"/>
                <w:right w:val="nil"/>
                <w:between w:val="nil"/>
              </w:pBdr>
              <w:spacing w:line="240" w:lineRule="auto"/>
              <w:jc w:val="center"/>
              <w:rPr>
                <w:color w:val="000000"/>
                <w:sz w:val="14"/>
                <w:szCs w:val="14"/>
              </w:rPr>
            </w:pPr>
            <w:r>
              <w:rPr>
                <w:color w:val="000000"/>
                <w:sz w:val="14"/>
                <w:szCs w:val="14"/>
              </w:rPr>
              <w:t>60</w:t>
            </w:r>
          </w:p>
        </w:tc>
        <w:tc>
          <w:tcPr>
            <w:tcW w:w="675"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70994E2E" w14:textId="77777777" w:rsidR="00F90B0E" w:rsidRDefault="00F90B0E">
            <w:pPr>
              <w:pBdr>
                <w:top w:val="nil"/>
                <w:left w:val="nil"/>
                <w:bottom w:val="nil"/>
                <w:right w:val="nil"/>
                <w:between w:val="nil"/>
              </w:pBdr>
              <w:spacing w:line="240" w:lineRule="auto"/>
              <w:jc w:val="center"/>
              <w:rPr>
                <w:color w:val="000000"/>
                <w:sz w:val="14"/>
                <w:szCs w:val="14"/>
              </w:rPr>
            </w:pPr>
          </w:p>
        </w:tc>
        <w:tc>
          <w:tcPr>
            <w:tcW w:w="1140"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44591F57" w14:textId="77777777" w:rsidR="00F90B0E" w:rsidRDefault="00F90B0E">
            <w:pPr>
              <w:pBdr>
                <w:top w:val="nil"/>
                <w:left w:val="nil"/>
                <w:bottom w:val="nil"/>
                <w:right w:val="nil"/>
                <w:between w:val="nil"/>
              </w:pBdr>
              <w:spacing w:line="240" w:lineRule="auto"/>
              <w:jc w:val="center"/>
              <w:rPr>
                <w:color w:val="000000"/>
                <w:sz w:val="14"/>
                <w:szCs w:val="14"/>
              </w:rPr>
            </w:pPr>
          </w:p>
        </w:tc>
        <w:tc>
          <w:tcPr>
            <w:tcW w:w="780"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2A142459" w14:textId="77777777" w:rsidR="00F90B0E" w:rsidRDefault="00F90B0E">
            <w:pPr>
              <w:pBdr>
                <w:top w:val="nil"/>
                <w:left w:val="nil"/>
                <w:bottom w:val="nil"/>
                <w:right w:val="nil"/>
                <w:between w:val="nil"/>
              </w:pBdr>
              <w:spacing w:line="240" w:lineRule="auto"/>
              <w:jc w:val="center"/>
              <w:rPr>
                <w:color w:val="000000"/>
                <w:sz w:val="14"/>
                <w:szCs w:val="14"/>
              </w:rPr>
            </w:pPr>
          </w:p>
        </w:tc>
        <w:tc>
          <w:tcPr>
            <w:tcW w:w="975"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61C338B5" w14:textId="77777777" w:rsidR="00F90B0E" w:rsidRDefault="00F90B0E">
            <w:pPr>
              <w:pBdr>
                <w:top w:val="nil"/>
                <w:left w:val="nil"/>
                <w:bottom w:val="nil"/>
                <w:right w:val="nil"/>
                <w:between w:val="nil"/>
              </w:pBdr>
              <w:spacing w:line="240" w:lineRule="auto"/>
              <w:jc w:val="center"/>
              <w:rPr>
                <w:color w:val="000000"/>
                <w:sz w:val="14"/>
                <w:szCs w:val="14"/>
              </w:rPr>
            </w:pPr>
          </w:p>
        </w:tc>
        <w:tc>
          <w:tcPr>
            <w:tcW w:w="1215"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19635172" w14:textId="77777777" w:rsidR="00F90B0E" w:rsidRDefault="00F90B0E">
            <w:pPr>
              <w:pBdr>
                <w:top w:val="nil"/>
                <w:left w:val="nil"/>
                <w:bottom w:val="nil"/>
                <w:right w:val="nil"/>
                <w:between w:val="nil"/>
              </w:pBdr>
              <w:spacing w:line="240" w:lineRule="auto"/>
              <w:jc w:val="center"/>
              <w:rPr>
                <w:color w:val="000000"/>
                <w:sz w:val="14"/>
                <w:szCs w:val="14"/>
              </w:rPr>
            </w:pPr>
          </w:p>
        </w:tc>
        <w:tc>
          <w:tcPr>
            <w:tcW w:w="870"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12384627" w14:textId="56B3C4D9" w:rsidR="00F90B0E" w:rsidRDefault="00F90B0E">
            <w:pPr>
              <w:pBdr>
                <w:top w:val="nil"/>
                <w:left w:val="nil"/>
                <w:bottom w:val="nil"/>
                <w:right w:val="nil"/>
                <w:between w:val="nil"/>
              </w:pBdr>
              <w:spacing w:line="240" w:lineRule="auto"/>
              <w:jc w:val="center"/>
              <w:rPr>
                <w:color w:val="000000"/>
                <w:sz w:val="14"/>
                <w:szCs w:val="14"/>
              </w:rPr>
            </w:pPr>
            <w:r>
              <w:rPr>
                <w:color w:val="000000"/>
                <w:sz w:val="14"/>
                <w:szCs w:val="14"/>
              </w:rPr>
              <w:t>4</w:t>
            </w:r>
          </w:p>
        </w:tc>
        <w:tc>
          <w:tcPr>
            <w:tcW w:w="615" w:type="dxa"/>
            <w:tcBorders>
              <w:top w:val="nil"/>
              <w:left w:val="nil"/>
              <w:bottom w:val="single" w:sz="6" w:space="0" w:color="000000"/>
              <w:right w:val="single" w:sz="6" w:space="0" w:color="000000"/>
            </w:tcBorders>
            <w:shd w:val="clear" w:color="auto" w:fill="CCC0D9" w:themeFill="accent4" w:themeFillTint="66"/>
            <w:tcMar>
              <w:top w:w="100" w:type="dxa"/>
              <w:left w:w="100" w:type="dxa"/>
              <w:bottom w:w="100" w:type="dxa"/>
              <w:right w:w="100" w:type="dxa"/>
            </w:tcMar>
          </w:tcPr>
          <w:p w14:paraId="13E80170" w14:textId="260B1E4E" w:rsidR="00F90B0E" w:rsidRDefault="00F90B0E">
            <w:pPr>
              <w:pBdr>
                <w:top w:val="nil"/>
                <w:left w:val="nil"/>
                <w:bottom w:val="nil"/>
                <w:right w:val="nil"/>
                <w:between w:val="nil"/>
              </w:pBdr>
              <w:spacing w:line="240" w:lineRule="auto"/>
              <w:jc w:val="center"/>
              <w:rPr>
                <w:color w:val="000000"/>
                <w:sz w:val="14"/>
                <w:szCs w:val="14"/>
              </w:rPr>
            </w:pPr>
            <w:r>
              <w:rPr>
                <w:color w:val="000000"/>
                <w:sz w:val="14"/>
                <w:szCs w:val="14"/>
              </w:rPr>
              <w:t>60</w:t>
            </w:r>
          </w:p>
        </w:tc>
      </w:tr>
      <w:tr w:rsidR="00F90228" w14:paraId="2054B4F5" w14:textId="77777777">
        <w:trPr>
          <w:trHeight w:val="120"/>
        </w:trPr>
        <w:tc>
          <w:tcPr>
            <w:tcW w:w="720" w:type="dxa"/>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tcPr>
          <w:p w14:paraId="48B37BD7" w14:textId="77777777" w:rsidR="00F90228" w:rsidRDefault="003A1839">
            <w:pPr>
              <w:pBdr>
                <w:top w:val="nil"/>
                <w:left w:val="nil"/>
                <w:bottom w:val="nil"/>
                <w:right w:val="nil"/>
                <w:between w:val="nil"/>
              </w:pBdr>
              <w:spacing w:line="240" w:lineRule="auto"/>
              <w:rPr>
                <w:b/>
                <w:color w:val="000000"/>
                <w:sz w:val="14"/>
                <w:szCs w:val="14"/>
              </w:rPr>
            </w:pPr>
            <w:r>
              <w:rPr>
                <w:b/>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28A2C837" w14:textId="77777777" w:rsidR="00F90228" w:rsidRDefault="003A1839">
            <w:pPr>
              <w:pBdr>
                <w:top w:val="nil"/>
                <w:left w:val="nil"/>
                <w:bottom w:val="nil"/>
                <w:right w:val="nil"/>
                <w:between w:val="nil"/>
              </w:pBdr>
              <w:spacing w:line="240" w:lineRule="auto"/>
              <w:rPr>
                <w:b/>
                <w:color w:val="000000"/>
                <w:sz w:val="14"/>
                <w:szCs w:val="14"/>
              </w:rPr>
            </w:pPr>
            <w:r>
              <w:rPr>
                <w:b/>
                <w:color w:val="000000"/>
                <w:sz w:val="14"/>
                <w:szCs w:val="14"/>
              </w:rPr>
              <w:t>CH total do semestre</w:t>
            </w:r>
          </w:p>
        </w:tc>
        <w:tc>
          <w:tcPr>
            <w:tcW w:w="72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07E7A90C" w14:textId="50E2040D" w:rsidR="00F90228" w:rsidRDefault="00732469">
            <w:pPr>
              <w:pBdr>
                <w:top w:val="nil"/>
                <w:left w:val="nil"/>
                <w:bottom w:val="nil"/>
                <w:right w:val="nil"/>
                <w:between w:val="nil"/>
              </w:pBdr>
              <w:spacing w:line="240" w:lineRule="auto"/>
              <w:jc w:val="center"/>
              <w:rPr>
                <w:b/>
                <w:color w:val="000000"/>
                <w:sz w:val="14"/>
                <w:szCs w:val="14"/>
              </w:rPr>
            </w:pPr>
            <w:r w:rsidRPr="00A731DA">
              <w:rPr>
                <w:b/>
                <w:sz w:val="14"/>
                <w:szCs w:val="14"/>
              </w:rPr>
              <w:t>22</w:t>
            </w:r>
            <w:r w:rsidR="003A1839" w:rsidRPr="00A731DA">
              <w:rPr>
                <w:b/>
                <w:sz w:val="14"/>
                <w:szCs w:val="14"/>
              </w:rPr>
              <w:t>5</w:t>
            </w:r>
          </w:p>
        </w:tc>
        <w:tc>
          <w:tcPr>
            <w:tcW w:w="67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5D4CD446"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677873FE"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30</w:t>
            </w:r>
          </w:p>
        </w:tc>
        <w:tc>
          <w:tcPr>
            <w:tcW w:w="78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306CD10"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100</w:t>
            </w:r>
          </w:p>
        </w:tc>
        <w:tc>
          <w:tcPr>
            <w:tcW w:w="97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06F5A6F9"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 xml:space="preserve"> </w:t>
            </w:r>
          </w:p>
        </w:tc>
        <w:tc>
          <w:tcPr>
            <w:tcW w:w="121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9134EDD"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 xml:space="preserve"> </w:t>
            </w:r>
          </w:p>
        </w:tc>
        <w:tc>
          <w:tcPr>
            <w:tcW w:w="87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4C534CD" w14:textId="769EF35A" w:rsidR="00F90228" w:rsidRDefault="005A1CCB">
            <w:pPr>
              <w:pBdr>
                <w:top w:val="nil"/>
                <w:left w:val="nil"/>
                <w:bottom w:val="nil"/>
                <w:right w:val="nil"/>
                <w:between w:val="nil"/>
              </w:pBdr>
              <w:spacing w:line="240" w:lineRule="auto"/>
              <w:jc w:val="center"/>
              <w:rPr>
                <w:b/>
                <w:color w:val="000000"/>
                <w:sz w:val="14"/>
                <w:szCs w:val="14"/>
              </w:rPr>
            </w:pPr>
            <w:r>
              <w:rPr>
                <w:b/>
                <w:color w:val="000000"/>
                <w:sz w:val="14"/>
                <w:szCs w:val="14"/>
              </w:rPr>
              <w:t>18</w:t>
            </w:r>
            <w:bookmarkStart w:id="23" w:name="_GoBack"/>
            <w:bookmarkEnd w:id="23"/>
          </w:p>
        </w:tc>
        <w:tc>
          <w:tcPr>
            <w:tcW w:w="61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6C875F02" w14:textId="2472C555" w:rsidR="00F90228" w:rsidRDefault="00F90B0E">
            <w:pPr>
              <w:pBdr>
                <w:top w:val="nil"/>
                <w:left w:val="nil"/>
                <w:bottom w:val="nil"/>
                <w:right w:val="nil"/>
                <w:between w:val="nil"/>
              </w:pBdr>
              <w:spacing w:line="240" w:lineRule="auto"/>
              <w:jc w:val="center"/>
              <w:rPr>
                <w:b/>
                <w:color w:val="000000"/>
                <w:sz w:val="14"/>
                <w:szCs w:val="14"/>
              </w:rPr>
            </w:pPr>
            <w:r w:rsidRPr="00A731DA">
              <w:rPr>
                <w:b/>
                <w:sz w:val="14"/>
                <w:szCs w:val="14"/>
              </w:rPr>
              <w:t>35</w:t>
            </w:r>
            <w:r w:rsidR="003A1839" w:rsidRPr="00A731DA">
              <w:rPr>
                <w:b/>
                <w:sz w:val="14"/>
                <w:szCs w:val="14"/>
              </w:rPr>
              <w:t>5</w:t>
            </w:r>
          </w:p>
        </w:tc>
      </w:tr>
    </w:tbl>
    <w:p w14:paraId="6CAEDDC3" w14:textId="77777777" w:rsidR="00F90228" w:rsidRDefault="00F90228">
      <w:pPr>
        <w:pBdr>
          <w:top w:val="nil"/>
          <w:left w:val="nil"/>
          <w:bottom w:val="nil"/>
          <w:right w:val="nil"/>
          <w:between w:val="nil"/>
        </w:pBdr>
        <w:rPr>
          <w:color w:val="38761D"/>
        </w:rPr>
      </w:pPr>
    </w:p>
    <w:p w14:paraId="0B7E7BFA" w14:textId="77777777" w:rsidR="00F90228" w:rsidRDefault="00F90228">
      <w:pPr>
        <w:pBdr>
          <w:top w:val="nil"/>
          <w:left w:val="nil"/>
          <w:bottom w:val="nil"/>
          <w:right w:val="nil"/>
          <w:between w:val="nil"/>
        </w:pBdr>
        <w:spacing w:line="240" w:lineRule="auto"/>
        <w:jc w:val="center"/>
        <w:rPr>
          <w:color w:val="000000"/>
          <w:sz w:val="20"/>
          <w:szCs w:val="20"/>
        </w:rPr>
      </w:pPr>
    </w:p>
    <w:p w14:paraId="3EBDEA01" w14:textId="49DAABCC" w:rsidR="00782E91" w:rsidRDefault="00782E91">
      <w:pPr>
        <w:pBdr>
          <w:top w:val="nil"/>
          <w:left w:val="nil"/>
          <w:bottom w:val="nil"/>
          <w:right w:val="nil"/>
          <w:between w:val="nil"/>
        </w:pBdr>
        <w:spacing w:line="240" w:lineRule="auto"/>
        <w:jc w:val="center"/>
        <w:rPr>
          <w:color w:val="000000"/>
          <w:sz w:val="20"/>
          <w:szCs w:val="20"/>
        </w:rPr>
      </w:pPr>
    </w:p>
    <w:p w14:paraId="64FD912A" w14:textId="342885C0" w:rsidR="00A731DA" w:rsidRDefault="00A731DA">
      <w:pPr>
        <w:pBdr>
          <w:top w:val="nil"/>
          <w:left w:val="nil"/>
          <w:bottom w:val="nil"/>
          <w:right w:val="nil"/>
          <w:between w:val="nil"/>
        </w:pBdr>
        <w:spacing w:line="240" w:lineRule="auto"/>
        <w:jc w:val="center"/>
        <w:rPr>
          <w:color w:val="000000"/>
          <w:sz w:val="20"/>
          <w:szCs w:val="20"/>
        </w:rPr>
      </w:pPr>
    </w:p>
    <w:p w14:paraId="119FEA73" w14:textId="7C6245EF" w:rsidR="00A731DA" w:rsidRDefault="00A731DA">
      <w:pPr>
        <w:pBdr>
          <w:top w:val="nil"/>
          <w:left w:val="nil"/>
          <w:bottom w:val="nil"/>
          <w:right w:val="nil"/>
          <w:between w:val="nil"/>
        </w:pBdr>
        <w:spacing w:line="240" w:lineRule="auto"/>
        <w:jc w:val="center"/>
        <w:rPr>
          <w:color w:val="000000"/>
          <w:sz w:val="20"/>
          <w:szCs w:val="20"/>
        </w:rPr>
      </w:pPr>
    </w:p>
    <w:p w14:paraId="6121EBB1" w14:textId="082E3E19" w:rsidR="00A731DA" w:rsidRDefault="00A731DA">
      <w:pPr>
        <w:pBdr>
          <w:top w:val="nil"/>
          <w:left w:val="nil"/>
          <w:bottom w:val="nil"/>
          <w:right w:val="nil"/>
          <w:between w:val="nil"/>
        </w:pBdr>
        <w:spacing w:line="240" w:lineRule="auto"/>
        <w:jc w:val="center"/>
        <w:rPr>
          <w:color w:val="000000"/>
          <w:sz w:val="20"/>
          <w:szCs w:val="20"/>
        </w:rPr>
      </w:pPr>
    </w:p>
    <w:p w14:paraId="7110EA52" w14:textId="04E76D3F" w:rsidR="00A731DA" w:rsidRDefault="00A731DA">
      <w:pPr>
        <w:pBdr>
          <w:top w:val="nil"/>
          <w:left w:val="nil"/>
          <w:bottom w:val="nil"/>
          <w:right w:val="nil"/>
          <w:between w:val="nil"/>
        </w:pBdr>
        <w:spacing w:line="240" w:lineRule="auto"/>
        <w:jc w:val="center"/>
        <w:rPr>
          <w:color w:val="000000"/>
          <w:sz w:val="20"/>
          <w:szCs w:val="20"/>
        </w:rPr>
      </w:pPr>
    </w:p>
    <w:p w14:paraId="3D56C0BC" w14:textId="34450A14" w:rsidR="00A731DA" w:rsidRDefault="00A731DA">
      <w:pPr>
        <w:pBdr>
          <w:top w:val="nil"/>
          <w:left w:val="nil"/>
          <w:bottom w:val="nil"/>
          <w:right w:val="nil"/>
          <w:between w:val="nil"/>
        </w:pBdr>
        <w:spacing w:line="240" w:lineRule="auto"/>
        <w:jc w:val="center"/>
        <w:rPr>
          <w:color w:val="000000"/>
          <w:sz w:val="20"/>
          <w:szCs w:val="20"/>
        </w:rPr>
      </w:pPr>
    </w:p>
    <w:p w14:paraId="57A07868" w14:textId="77777777" w:rsidR="00A731DA" w:rsidRDefault="00A731DA">
      <w:pPr>
        <w:pBdr>
          <w:top w:val="nil"/>
          <w:left w:val="nil"/>
          <w:bottom w:val="nil"/>
          <w:right w:val="nil"/>
          <w:between w:val="nil"/>
        </w:pBdr>
        <w:spacing w:line="240" w:lineRule="auto"/>
        <w:jc w:val="center"/>
        <w:rPr>
          <w:color w:val="000000"/>
          <w:sz w:val="20"/>
          <w:szCs w:val="20"/>
        </w:rPr>
      </w:pPr>
    </w:p>
    <w:p w14:paraId="6A2E07C3" w14:textId="77777777" w:rsidR="00782E91" w:rsidRDefault="00782E91">
      <w:pPr>
        <w:pBdr>
          <w:top w:val="nil"/>
          <w:left w:val="nil"/>
          <w:bottom w:val="nil"/>
          <w:right w:val="nil"/>
          <w:between w:val="nil"/>
        </w:pBdr>
        <w:spacing w:line="240" w:lineRule="auto"/>
        <w:jc w:val="center"/>
        <w:rPr>
          <w:color w:val="000000"/>
          <w:sz w:val="20"/>
          <w:szCs w:val="20"/>
        </w:rPr>
      </w:pPr>
    </w:p>
    <w:p w14:paraId="0E66DC4C" w14:textId="78DA46BB" w:rsidR="00F90228" w:rsidRDefault="003A1839">
      <w:pPr>
        <w:pBdr>
          <w:top w:val="nil"/>
          <w:left w:val="nil"/>
          <w:bottom w:val="nil"/>
          <w:right w:val="nil"/>
          <w:between w:val="nil"/>
        </w:pBdr>
        <w:spacing w:line="240" w:lineRule="auto"/>
        <w:jc w:val="center"/>
        <w:rPr>
          <w:color w:val="000000"/>
          <w:sz w:val="20"/>
          <w:szCs w:val="20"/>
        </w:rPr>
      </w:pPr>
      <w:r>
        <w:rPr>
          <w:color w:val="000000"/>
          <w:sz w:val="20"/>
          <w:szCs w:val="20"/>
        </w:rPr>
        <w:lastRenderedPageBreak/>
        <w:t xml:space="preserve"> </w:t>
      </w:r>
      <w:r w:rsidR="00436C7D">
        <w:rPr>
          <w:color w:val="000000"/>
          <w:sz w:val="20"/>
          <w:szCs w:val="20"/>
        </w:rPr>
        <w:t xml:space="preserve">Quadro 17: </w:t>
      </w:r>
      <w:r>
        <w:rPr>
          <w:color w:val="000000"/>
          <w:sz w:val="20"/>
          <w:szCs w:val="20"/>
        </w:rPr>
        <w:t xml:space="preserve">Componentes curriculares do oitavo semestre do curso - Ciências Sociais </w:t>
      </w:r>
      <w:r w:rsidR="00782E91">
        <w:rPr>
          <w:color w:val="000000"/>
          <w:sz w:val="20"/>
          <w:szCs w:val="20"/>
        </w:rPr>
        <w:t>–</w:t>
      </w:r>
      <w:r>
        <w:rPr>
          <w:color w:val="000000"/>
          <w:sz w:val="20"/>
          <w:szCs w:val="20"/>
        </w:rPr>
        <w:t xml:space="preserve"> Licenciatura</w:t>
      </w:r>
    </w:p>
    <w:p w14:paraId="665EBE2C" w14:textId="77777777" w:rsidR="00782E91" w:rsidRDefault="00782E91">
      <w:pPr>
        <w:pBdr>
          <w:top w:val="nil"/>
          <w:left w:val="nil"/>
          <w:bottom w:val="nil"/>
          <w:right w:val="nil"/>
          <w:between w:val="nil"/>
        </w:pBdr>
        <w:spacing w:line="240" w:lineRule="auto"/>
        <w:jc w:val="center"/>
        <w:rPr>
          <w:color w:val="000000"/>
          <w:sz w:val="24"/>
          <w:szCs w:val="24"/>
        </w:rPr>
      </w:pPr>
    </w:p>
    <w:tbl>
      <w:tblPr>
        <w:tblStyle w:val="afd"/>
        <w:tblW w:w="10290" w:type="dxa"/>
        <w:tblInd w:w="-1200" w:type="dxa"/>
        <w:tblBorders>
          <w:top w:val="nil"/>
          <w:left w:val="nil"/>
          <w:bottom w:val="nil"/>
          <w:right w:val="nil"/>
          <w:insideH w:val="nil"/>
          <w:insideV w:val="nil"/>
        </w:tblBorders>
        <w:tblLayout w:type="fixed"/>
        <w:tblLook w:val="0600" w:firstRow="0" w:lastRow="0" w:firstColumn="0" w:lastColumn="0" w:noHBand="1" w:noVBand="1"/>
      </w:tblPr>
      <w:tblGrid>
        <w:gridCol w:w="735"/>
        <w:gridCol w:w="2550"/>
        <w:gridCol w:w="720"/>
        <w:gridCol w:w="675"/>
        <w:gridCol w:w="1140"/>
        <w:gridCol w:w="795"/>
        <w:gridCol w:w="945"/>
        <w:gridCol w:w="1215"/>
        <w:gridCol w:w="885"/>
        <w:gridCol w:w="630"/>
      </w:tblGrid>
      <w:tr w:rsidR="00F90228" w14:paraId="69B6D12C" w14:textId="77777777">
        <w:trPr>
          <w:trHeight w:val="440"/>
        </w:trPr>
        <w:tc>
          <w:tcPr>
            <w:tcW w:w="10290" w:type="dxa"/>
            <w:gridSpan w:val="10"/>
            <w:tcBorders>
              <w:top w:val="single" w:sz="6" w:space="0" w:color="000000"/>
              <w:left w:val="single" w:sz="6" w:space="0" w:color="000000"/>
              <w:bottom w:val="single" w:sz="6" w:space="0" w:color="000000"/>
              <w:right w:val="single" w:sz="6" w:space="0" w:color="000000"/>
            </w:tcBorders>
            <w:shd w:val="clear" w:color="auto" w:fill="000090"/>
            <w:tcMar>
              <w:top w:w="100" w:type="dxa"/>
              <w:left w:w="100" w:type="dxa"/>
              <w:bottom w:w="100" w:type="dxa"/>
              <w:right w:w="100" w:type="dxa"/>
            </w:tcMar>
          </w:tcPr>
          <w:p w14:paraId="1B1E051C" w14:textId="77777777" w:rsidR="00F90228" w:rsidRDefault="003A1839">
            <w:pPr>
              <w:pBdr>
                <w:top w:val="nil"/>
                <w:left w:val="nil"/>
                <w:bottom w:val="nil"/>
                <w:right w:val="nil"/>
                <w:between w:val="nil"/>
              </w:pBdr>
              <w:spacing w:line="240" w:lineRule="auto"/>
              <w:jc w:val="center"/>
              <w:rPr>
                <w:color w:val="FFFFFF"/>
                <w:sz w:val="20"/>
                <w:szCs w:val="20"/>
              </w:rPr>
            </w:pPr>
            <w:r>
              <w:rPr>
                <w:color w:val="FFFFFF"/>
                <w:sz w:val="20"/>
                <w:szCs w:val="20"/>
              </w:rPr>
              <w:t>8</w:t>
            </w:r>
            <w:r>
              <w:rPr>
                <w:color w:val="FFFFFF"/>
                <w:sz w:val="20"/>
                <w:szCs w:val="20"/>
                <w:vertAlign w:val="superscript"/>
              </w:rPr>
              <w:t>o</w:t>
            </w:r>
            <w:r>
              <w:rPr>
                <w:color w:val="FFFFFF"/>
                <w:sz w:val="20"/>
                <w:szCs w:val="20"/>
              </w:rPr>
              <w:t xml:space="preserve"> Semestre</w:t>
            </w:r>
          </w:p>
        </w:tc>
      </w:tr>
      <w:tr w:rsidR="00F90228" w14:paraId="78D61DA7" w14:textId="77777777">
        <w:trPr>
          <w:trHeight w:val="480"/>
        </w:trPr>
        <w:tc>
          <w:tcPr>
            <w:tcW w:w="735" w:type="dxa"/>
            <w:tcBorders>
              <w:top w:val="nil"/>
              <w:left w:val="single" w:sz="6" w:space="0" w:color="000000"/>
              <w:bottom w:val="single" w:sz="6" w:space="0" w:color="000000"/>
              <w:right w:val="single" w:sz="6" w:space="0" w:color="000000"/>
            </w:tcBorders>
            <w:shd w:val="clear" w:color="auto" w:fill="8DB3E2"/>
            <w:tcMar>
              <w:top w:w="100" w:type="dxa"/>
              <w:left w:w="100" w:type="dxa"/>
              <w:bottom w:w="100" w:type="dxa"/>
              <w:right w:w="100" w:type="dxa"/>
            </w:tcMar>
            <w:vAlign w:val="center"/>
          </w:tcPr>
          <w:p w14:paraId="25836232"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Código</w:t>
            </w:r>
          </w:p>
        </w:tc>
        <w:tc>
          <w:tcPr>
            <w:tcW w:w="255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3C5AF081"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Atividade Formativa</w:t>
            </w:r>
          </w:p>
        </w:tc>
        <w:tc>
          <w:tcPr>
            <w:tcW w:w="72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07C964A0"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Teórica</w:t>
            </w:r>
          </w:p>
        </w:tc>
        <w:tc>
          <w:tcPr>
            <w:tcW w:w="67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542606D8"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Prática</w:t>
            </w:r>
          </w:p>
        </w:tc>
        <w:tc>
          <w:tcPr>
            <w:tcW w:w="1140" w:type="dxa"/>
            <w:tcBorders>
              <w:top w:val="nil"/>
              <w:left w:val="nil"/>
              <w:bottom w:val="single" w:sz="6" w:space="0" w:color="000000"/>
              <w:right w:val="single" w:sz="6" w:space="0" w:color="000000"/>
            </w:tcBorders>
            <w:shd w:val="clear" w:color="auto" w:fill="FFD966"/>
            <w:tcMar>
              <w:top w:w="100" w:type="dxa"/>
              <w:left w:w="100" w:type="dxa"/>
              <w:bottom w:w="100" w:type="dxa"/>
              <w:right w:w="100" w:type="dxa"/>
            </w:tcMar>
            <w:vAlign w:val="center"/>
          </w:tcPr>
          <w:p w14:paraId="51E17990"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Prática como componente curricular</w:t>
            </w:r>
          </w:p>
        </w:tc>
        <w:tc>
          <w:tcPr>
            <w:tcW w:w="795" w:type="dxa"/>
            <w:tcBorders>
              <w:top w:val="nil"/>
              <w:left w:val="nil"/>
              <w:bottom w:val="single" w:sz="6" w:space="0" w:color="000000"/>
              <w:right w:val="single" w:sz="6" w:space="0" w:color="000000"/>
            </w:tcBorders>
            <w:shd w:val="clear" w:color="auto" w:fill="FFF88E"/>
            <w:tcMar>
              <w:top w:w="100" w:type="dxa"/>
              <w:left w:w="100" w:type="dxa"/>
              <w:bottom w:w="100" w:type="dxa"/>
              <w:right w:w="100" w:type="dxa"/>
            </w:tcMar>
            <w:vAlign w:val="center"/>
          </w:tcPr>
          <w:p w14:paraId="52017522"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Estágio</w:t>
            </w:r>
          </w:p>
        </w:tc>
        <w:tc>
          <w:tcPr>
            <w:tcW w:w="945"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1CF781CE" w14:textId="77777777" w:rsidR="00F90228" w:rsidRDefault="00491368">
            <w:pPr>
              <w:spacing w:before="20" w:after="20" w:line="240" w:lineRule="auto"/>
              <w:jc w:val="center"/>
              <w:rPr>
                <w:sz w:val="14"/>
                <w:szCs w:val="14"/>
              </w:rPr>
            </w:pPr>
            <w:r>
              <w:rPr>
                <w:sz w:val="14"/>
                <w:szCs w:val="14"/>
              </w:rPr>
              <w:t>ACEX</w:t>
            </w:r>
          </w:p>
        </w:tc>
        <w:tc>
          <w:tcPr>
            <w:tcW w:w="1215" w:type="dxa"/>
            <w:tcBorders>
              <w:top w:val="nil"/>
              <w:left w:val="nil"/>
              <w:bottom w:val="single" w:sz="6" w:space="0" w:color="000000"/>
              <w:right w:val="single" w:sz="6" w:space="0" w:color="000000"/>
            </w:tcBorders>
            <w:shd w:val="clear" w:color="auto" w:fill="FABF8F"/>
            <w:tcMar>
              <w:top w:w="100" w:type="dxa"/>
              <w:left w:w="100" w:type="dxa"/>
              <w:bottom w:w="100" w:type="dxa"/>
              <w:right w:w="100" w:type="dxa"/>
            </w:tcMar>
            <w:vAlign w:val="center"/>
          </w:tcPr>
          <w:p w14:paraId="5E3B7741"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Atividade Complementar</w:t>
            </w:r>
          </w:p>
        </w:tc>
        <w:tc>
          <w:tcPr>
            <w:tcW w:w="88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2A5AD407" w14:textId="01D16023" w:rsidR="00F90228" w:rsidRDefault="00436C7D">
            <w:pPr>
              <w:pBdr>
                <w:top w:val="nil"/>
                <w:left w:val="nil"/>
                <w:bottom w:val="nil"/>
                <w:right w:val="nil"/>
                <w:between w:val="nil"/>
              </w:pBdr>
              <w:spacing w:line="240" w:lineRule="auto"/>
              <w:jc w:val="center"/>
              <w:rPr>
                <w:color w:val="000000"/>
                <w:sz w:val="14"/>
                <w:szCs w:val="14"/>
              </w:rPr>
            </w:pPr>
            <w:r w:rsidRPr="00436C7D">
              <w:rPr>
                <w:color w:val="000000"/>
                <w:sz w:val="14"/>
                <w:szCs w:val="14"/>
              </w:rPr>
              <w:t>h/a semanais</w:t>
            </w:r>
          </w:p>
        </w:tc>
        <w:tc>
          <w:tcPr>
            <w:tcW w:w="63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7984DB18"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Total</w:t>
            </w:r>
          </w:p>
        </w:tc>
      </w:tr>
      <w:tr w:rsidR="00F90228" w14:paraId="377D817D" w14:textId="77777777">
        <w:trPr>
          <w:trHeight w:val="340"/>
        </w:trPr>
        <w:tc>
          <w:tcPr>
            <w:tcW w:w="73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493C8C46"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2DE35F8" w14:textId="4AA52093" w:rsidR="00F90228" w:rsidRDefault="003A1839">
            <w:pPr>
              <w:pBdr>
                <w:top w:val="nil"/>
                <w:left w:val="nil"/>
                <w:bottom w:val="nil"/>
                <w:right w:val="nil"/>
                <w:between w:val="nil"/>
              </w:pBdr>
              <w:spacing w:line="240" w:lineRule="auto"/>
              <w:rPr>
                <w:color w:val="000000"/>
                <w:sz w:val="14"/>
                <w:szCs w:val="14"/>
              </w:rPr>
            </w:pPr>
            <w:r>
              <w:rPr>
                <w:color w:val="000000"/>
                <w:sz w:val="14"/>
                <w:szCs w:val="14"/>
              </w:rPr>
              <w:t>Estágio Supervisionado IV</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11C92B16"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6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D86A31C"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12C6B3F"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79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01B3651"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100</w:t>
            </w:r>
          </w:p>
        </w:tc>
        <w:tc>
          <w:tcPr>
            <w:tcW w:w="94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EFF8084"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21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1AF21F8C"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88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5B10CAF" w14:textId="0E2B9BC9" w:rsidR="00F90228" w:rsidRDefault="001D2758">
            <w:pPr>
              <w:pBdr>
                <w:top w:val="nil"/>
                <w:left w:val="nil"/>
                <w:bottom w:val="nil"/>
                <w:right w:val="nil"/>
                <w:between w:val="nil"/>
              </w:pBdr>
              <w:spacing w:line="240" w:lineRule="auto"/>
              <w:jc w:val="center"/>
              <w:rPr>
                <w:color w:val="000000"/>
                <w:sz w:val="14"/>
                <w:szCs w:val="14"/>
              </w:rPr>
            </w:pPr>
            <w:r>
              <w:rPr>
                <w:color w:val="000000"/>
                <w:sz w:val="14"/>
                <w:szCs w:val="14"/>
              </w:rPr>
              <w:t xml:space="preserve"> 2</w:t>
            </w:r>
          </w:p>
        </w:tc>
        <w:tc>
          <w:tcPr>
            <w:tcW w:w="6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44072B7"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100</w:t>
            </w:r>
          </w:p>
        </w:tc>
      </w:tr>
      <w:tr w:rsidR="00F90228" w14:paraId="09CA7DEA" w14:textId="77777777">
        <w:trPr>
          <w:trHeight w:val="280"/>
        </w:trPr>
        <w:tc>
          <w:tcPr>
            <w:tcW w:w="73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64DD7C4A"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1FF60198"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Gestão Educacional</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BA7EE79"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60</w:t>
            </w:r>
          </w:p>
        </w:tc>
        <w:tc>
          <w:tcPr>
            <w:tcW w:w="6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4747206"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2471064"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79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B4CBFB8"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94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A63C532"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21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090D05B"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88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6E95E795" w14:textId="618EA9E2" w:rsidR="00F90228" w:rsidRDefault="001D2758">
            <w:pPr>
              <w:pBdr>
                <w:top w:val="nil"/>
                <w:left w:val="nil"/>
                <w:bottom w:val="nil"/>
                <w:right w:val="nil"/>
                <w:between w:val="nil"/>
              </w:pBdr>
              <w:spacing w:line="240" w:lineRule="auto"/>
              <w:jc w:val="center"/>
              <w:rPr>
                <w:color w:val="000000"/>
                <w:sz w:val="14"/>
                <w:szCs w:val="14"/>
              </w:rPr>
            </w:pPr>
            <w:r>
              <w:rPr>
                <w:color w:val="000000"/>
                <w:sz w:val="14"/>
                <w:szCs w:val="14"/>
              </w:rPr>
              <w:t xml:space="preserve"> 4</w:t>
            </w:r>
          </w:p>
        </w:tc>
        <w:tc>
          <w:tcPr>
            <w:tcW w:w="6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7E225A2"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60</w:t>
            </w:r>
          </w:p>
        </w:tc>
      </w:tr>
      <w:tr w:rsidR="000C0A02" w14:paraId="40F4A2DE" w14:textId="77777777">
        <w:trPr>
          <w:trHeight w:val="280"/>
        </w:trPr>
        <w:tc>
          <w:tcPr>
            <w:tcW w:w="73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14:paraId="384D271E" w14:textId="77777777" w:rsidR="000C0A02" w:rsidRDefault="000C0A02">
            <w:pPr>
              <w:pBdr>
                <w:top w:val="nil"/>
                <w:left w:val="nil"/>
                <w:bottom w:val="nil"/>
                <w:right w:val="nil"/>
                <w:between w:val="nil"/>
              </w:pBdr>
              <w:spacing w:line="240" w:lineRule="auto"/>
              <w:rPr>
                <w:color w:val="000000"/>
                <w:sz w:val="14"/>
                <w:szCs w:val="14"/>
              </w:rPr>
            </w:pPr>
          </w:p>
        </w:tc>
        <w:tc>
          <w:tcPr>
            <w:tcW w:w="255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2E26AB7" w14:textId="77777777" w:rsidR="000C0A02" w:rsidRDefault="000C0A02">
            <w:pPr>
              <w:pBdr>
                <w:top w:val="nil"/>
                <w:left w:val="nil"/>
                <w:bottom w:val="nil"/>
                <w:right w:val="nil"/>
                <w:between w:val="nil"/>
              </w:pBdr>
              <w:spacing w:line="240" w:lineRule="auto"/>
              <w:rPr>
                <w:color w:val="000000"/>
                <w:sz w:val="14"/>
                <w:szCs w:val="14"/>
              </w:rPr>
            </w:pPr>
            <w:r>
              <w:rPr>
                <w:color w:val="000000"/>
                <w:sz w:val="14"/>
                <w:szCs w:val="14"/>
              </w:rPr>
              <w:t>Ciências Sociais e Projeto de Vida</w:t>
            </w:r>
          </w:p>
        </w:tc>
        <w:tc>
          <w:tcPr>
            <w:tcW w:w="72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4324A687" w14:textId="77777777" w:rsidR="000C0A02" w:rsidRDefault="00E41D4A">
            <w:pPr>
              <w:pBdr>
                <w:top w:val="nil"/>
                <w:left w:val="nil"/>
                <w:bottom w:val="nil"/>
                <w:right w:val="nil"/>
                <w:between w:val="nil"/>
              </w:pBdr>
              <w:spacing w:line="240" w:lineRule="auto"/>
              <w:jc w:val="center"/>
              <w:rPr>
                <w:color w:val="000000"/>
                <w:sz w:val="14"/>
                <w:szCs w:val="14"/>
              </w:rPr>
            </w:pPr>
            <w:r>
              <w:rPr>
                <w:color w:val="000000"/>
                <w:sz w:val="14"/>
                <w:szCs w:val="14"/>
              </w:rPr>
              <w:t>60</w:t>
            </w:r>
          </w:p>
        </w:tc>
        <w:tc>
          <w:tcPr>
            <w:tcW w:w="67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0155DC9" w14:textId="77777777" w:rsidR="000C0A02" w:rsidRDefault="000C0A02">
            <w:pPr>
              <w:pBdr>
                <w:top w:val="nil"/>
                <w:left w:val="nil"/>
                <w:bottom w:val="nil"/>
                <w:right w:val="nil"/>
                <w:between w:val="nil"/>
              </w:pBdr>
              <w:spacing w:line="240" w:lineRule="auto"/>
              <w:jc w:val="center"/>
              <w:rPr>
                <w:color w:val="000000"/>
                <w:sz w:val="14"/>
                <w:szCs w:val="14"/>
              </w:rPr>
            </w:pPr>
          </w:p>
        </w:tc>
        <w:tc>
          <w:tcPr>
            <w:tcW w:w="114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7EBBE991" w14:textId="77777777" w:rsidR="000C0A02" w:rsidRDefault="000C0A02">
            <w:pPr>
              <w:pBdr>
                <w:top w:val="nil"/>
                <w:left w:val="nil"/>
                <w:bottom w:val="nil"/>
                <w:right w:val="nil"/>
                <w:between w:val="nil"/>
              </w:pBdr>
              <w:spacing w:line="240" w:lineRule="auto"/>
              <w:jc w:val="center"/>
              <w:rPr>
                <w:color w:val="000000"/>
                <w:sz w:val="14"/>
                <w:szCs w:val="14"/>
              </w:rPr>
            </w:pPr>
          </w:p>
        </w:tc>
        <w:tc>
          <w:tcPr>
            <w:tcW w:w="79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09FC6221" w14:textId="77777777" w:rsidR="000C0A02" w:rsidRDefault="000C0A02">
            <w:pPr>
              <w:pBdr>
                <w:top w:val="nil"/>
                <w:left w:val="nil"/>
                <w:bottom w:val="nil"/>
                <w:right w:val="nil"/>
                <w:between w:val="nil"/>
              </w:pBdr>
              <w:spacing w:line="240" w:lineRule="auto"/>
              <w:jc w:val="center"/>
              <w:rPr>
                <w:color w:val="000000"/>
                <w:sz w:val="14"/>
                <w:szCs w:val="14"/>
              </w:rPr>
            </w:pPr>
          </w:p>
        </w:tc>
        <w:tc>
          <w:tcPr>
            <w:tcW w:w="94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324D489B" w14:textId="77777777" w:rsidR="000C0A02" w:rsidRDefault="000C0A02">
            <w:pPr>
              <w:pBdr>
                <w:top w:val="nil"/>
                <w:left w:val="nil"/>
                <w:bottom w:val="nil"/>
                <w:right w:val="nil"/>
                <w:between w:val="nil"/>
              </w:pBdr>
              <w:spacing w:line="240" w:lineRule="auto"/>
              <w:jc w:val="center"/>
              <w:rPr>
                <w:color w:val="000000"/>
                <w:sz w:val="14"/>
                <w:szCs w:val="14"/>
              </w:rPr>
            </w:pPr>
          </w:p>
        </w:tc>
        <w:tc>
          <w:tcPr>
            <w:tcW w:w="121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59E73A20" w14:textId="77777777" w:rsidR="000C0A02" w:rsidRDefault="000C0A02">
            <w:pPr>
              <w:pBdr>
                <w:top w:val="nil"/>
                <w:left w:val="nil"/>
                <w:bottom w:val="nil"/>
                <w:right w:val="nil"/>
                <w:between w:val="nil"/>
              </w:pBdr>
              <w:spacing w:line="240" w:lineRule="auto"/>
              <w:jc w:val="center"/>
              <w:rPr>
                <w:color w:val="000000"/>
                <w:sz w:val="14"/>
                <w:szCs w:val="14"/>
              </w:rPr>
            </w:pPr>
          </w:p>
        </w:tc>
        <w:tc>
          <w:tcPr>
            <w:tcW w:w="885"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16ADB2F9" w14:textId="0401F9B5" w:rsidR="000C0A02" w:rsidRDefault="001D2758">
            <w:pPr>
              <w:pBdr>
                <w:top w:val="nil"/>
                <w:left w:val="nil"/>
                <w:bottom w:val="nil"/>
                <w:right w:val="nil"/>
                <w:between w:val="nil"/>
              </w:pBdr>
              <w:spacing w:line="240" w:lineRule="auto"/>
              <w:jc w:val="center"/>
              <w:rPr>
                <w:color w:val="000000"/>
                <w:sz w:val="14"/>
                <w:szCs w:val="14"/>
              </w:rPr>
            </w:pPr>
            <w:r>
              <w:rPr>
                <w:color w:val="000000"/>
                <w:sz w:val="14"/>
                <w:szCs w:val="14"/>
              </w:rPr>
              <w:t xml:space="preserve"> 4</w:t>
            </w:r>
          </w:p>
        </w:tc>
        <w:tc>
          <w:tcPr>
            <w:tcW w:w="630" w:type="dxa"/>
            <w:tcBorders>
              <w:top w:val="nil"/>
              <w:left w:val="nil"/>
              <w:bottom w:val="single" w:sz="6" w:space="0" w:color="000000"/>
              <w:right w:val="single" w:sz="6" w:space="0" w:color="000000"/>
            </w:tcBorders>
            <w:shd w:val="clear" w:color="auto" w:fill="F2DBDB"/>
            <w:tcMar>
              <w:top w:w="100" w:type="dxa"/>
              <w:left w:w="100" w:type="dxa"/>
              <w:bottom w:w="100" w:type="dxa"/>
              <w:right w:w="100" w:type="dxa"/>
            </w:tcMar>
          </w:tcPr>
          <w:p w14:paraId="20B7A9AA" w14:textId="77777777" w:rsidR="000C0A02" w:rsidRDefault="00E41D4A">
            <w:pPr>
              <w:pBdr>
                <w:top w:val="nil"/>
                <w:left w:val="nil"/>
                <w:bottom w:val="nil"/>
                <w:right w:val="nil"/>
                <w:between w:val="nil"/>
              </w:pBdr>
              <w:spacing w:line="240" w:lineRule="auto"/>
              <w:jc w:val="center"/>
              <w:rPr>
                <w:color w:val="000000"/>
                <w:sz w:val="14"/>
                <w:szCs w:val="14"/>
              </w:rPr>
            </w:pPr>
            <w:r>
              <w:rPr>
                <w:color w:val="000000"/>
                <w:sz w:val="14"/>
                <w:szCs w:val="14"/>
              </w:rPr>
              <w:t>60</w:t>
            </w:r>
          </w:p>
        </w:tc>
      </w:tr>
      <w:tr w:rsidR="00F90228" w14:paraId="4CAD1859" w14:textId="77777777">
        <w:trPr>
          <w:trHeight w:val="180"/>
        </w:trPr>
        <w:tc>
          <w:tcPr>
            <w:tcW w:w="735" w:type="dxa"/>
            <w:tcBorders>
              <w:top w:val="nil"/>
              <w:left w:val="single" w:sz="6" w:space="0" w:color="000000"/>
              <w:bottom w:val="single" w:sz="6" w:space="0" w:color="000000"/>
              <w:right w:val="single" w:sz="6" w:space="0" w:color="000000"/>
            </w:tcBorders>
            <w:shd w:val="clear" w:color="auto" w:fill="D5A6BD"/>
            <w:tcMar>
              <w:top w:w="100" w:type="dxa"/>
              <w:left w:w="100" w:type="dxa"/>
              <w:bottom w:w="100" w:type="dxa"/>
              <w:right w:w="100" w:type="dxa"/>
            </w:tcMar>
          </w:tcPr>
          <w:p w14:paraId="0418FCC3"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4DA57DB6" w14:textId="2CE37C24" w:rsidR="00F90228" w:rsidRDefault="003A1839">
            <w:pPr>
              <w:pBdr>
                <w:top w:val="nil"/>
                <w:left w:val="nil"/>
                <w:bottom w:val="nil"/>
                <w:right w:val="nil"/>
                <w:between w:val="nil"/>
              </w:pBdr>
              <w:spacing w:line="240" w:lineRule="auto"/>
              <w:rPr>
                <w:color w:val="000000"/>
                <w:sz w:val="14"/>
                <w:szCs w:val="14"/>
              </w:rPr>
            </w:pPr>
            <w:r>
              <w:rPr>
                <w:color w:val="000000"/>
                <w:sz w:val="14"/>
                <w:szCs w:val="14"/>
              </w:rPr>
              <w:t>TCC</w:t>
            </w:r>
            <w:r w:rsidR="00436C7D">
              <w:rPr>
                <w:color w:val="000000"/>
                <w:sz w:val="14"/>
                <w:szCs w:val="14"/>
              </w:rPr>
              <w:t xml:space="preserve"> II</w:t>
            </w:r>
          </w:p>
        </w:tc>
        <w:tc>
          <w:tcPr>
            <w:tcW w:w="720"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60D483C9" w14:textId="6EBFD1E3" w:rsidR="00F90228" w:rsidRDefault="000C77E7">
            <w:pPr>
              <w:pBdr>
                <w:top w:val="nil"/>
                <w:left w:val="nil"/>
                <w:bottom w:val="nil"/>
                <w:right w:val="nil"/>
                <w:between w:val="nil"/>
              </w:pBdr>
              <w:spacing w:line="240" w:lineRule="auto"/>
              <w:jc w:val="center"/>
              <w:rPr>
                <w:color w:val="000000"/>
                <w:sz w:val="14"/>
                <w:szCs w:val="14"/>
              </w:rPr>
            </w:pPr>
            <w:r>
              <w:rPr>
                <w:color w:val="000000"/>
                <w:sz w:val="14"/>
                <w:szCs w:val="14"/>
              </w:rPr>
              <w:t xml:space="preserve"> 80</w:t>
            </w:r>
          </w:p>
        </w:tc>
        <w:tc>
          <w:tcPr>
            <w:tcW w:w="675"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53D09999"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04A16BC9"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10</w:t>
            </w:r>
          </w:p>
        </w:tc>
        <w:tc>
          <w:tcPr>
            <w:tcW w:w="795"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3FB0B265"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945"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78B8A541"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215"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5EA8A346"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885"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068CAD98" w14:textId="77777777" w:rsidR="00F90228" w:rsidRDefault="00F90228">
            <w:pPr>
              <w:pBdr>
                <w:top w:val="nil"/>
                <w:left w:val="nil"/>
                <w:bottom w:val="nil"/>
                <w:right w:val="nil"/>
                <w:between w:val="nil"/>
              </w:pBdr>
              <w:spacing w:line="240" w:lineRule="auto"/>
              <w:jc w:val="center"/>
              <w:rPr>
                <w:color w:val="000000"/>
                <w:sz w:val="14"/>
                <w:szCs w:val="14"/>
              </w:rPr>
            </w:pPr>
          </w:p>
        </w:tc>
        <w:tc>
          <w:tcPr>
            <w:tcW w:w="630" w:type="dxa"/>
            <w:tcBorders>
              <w:top w:val="nil"/>
              <w:left w:val="nil"/>
              <w:bottom w:val="single" w:sz="6" w:space="0" w:color="000000"/>
              <w:right w:val="single" w:sz="6" w:space="0" w:color="000000"/>
            </w:tcBorders>
            <w:shd w:val="clear" w:color="auto" w:fill="D5A6BD"/>
            <w:tcMar>
              <w:top w:w="100" w:type="dxa"/>
              <w:left w:w="100" w:type="dxa"/>
              <w:bottom w:w="100" w:type="dxa"/>
              <w:right w:w="100" w:type="dxa"/>
            </w:tcMar>
          </w:tcPr>
          <w:p w14:paraId="5DEC48AE" w14:textId="6C167737" w:rsidR="00F90228" w:rsidRDefault="000C77E7">
            <w:pPr>
              <w:pBdr>
                <w:top w:val="nil"/>
                <w:left w:val="nil"/>
                <w:bottom w:val="nil"/>
                <w:right w:val="nil"/>
                <w:between w:val="nil"/>
              </w:pBdr>
              <w:spacing w:line="240" w:lineRule="auto"/>
              <w:jc w:val="center"/>
              <w:rPr>
                <w:color w:val="000000"/>
                <w:sz w:val="14"/>
                <w:szCs w:val="14"/>
              </w:rPr>
            </w:pPr>
            <w:r>
              <w:rPr>
                <w:color w:val="000000"/>
                <w:sz w:val="14"/>
                <w:szCs w:val="14"/>
              </w:rPr>
              <w:t xml:space="preserve"> 90</w:t>
            </w:r>
          </w:p>
        </w:tc>
      </w:tr>
      <w:tr w:rsidR="00F90228" w14:paraId="57612D70" w14:textId="77777777">
        <w:trPr>
          <w:trHeight w:val="80"/>
        </w:trPr>
        <w:tc>
          <w:tcPr>
            <w:tcW w:w="735" w:type="dxa"/>
            <w:tcBorders>
              <w:top w:val="nil"/>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tcPr>
          <w:p w14:paraId="278BDFB5"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3C11E045"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 xml:space="preserve">Eletiva </w:t>
            </w:r>
          </w:p>
        </w:tc>
        <w:tc>
          <w:tcPr>
            <w:tcW w:w="72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14D595C7"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60</w:t>
            </w:r>
          </w:p>
        </w:tc>
        <w:tc>
          <w:tcPr>
            <w:tcW w:w="67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0DFBD8C"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02777DED"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79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3D26AD50"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94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0FD3A318"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121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45248FB5"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 xml:space="preserve"> </w:t>
            </w:r>
          </w:p>
        </w:tc>
        <w:tc>
          <w:tcPr>
            <w:tcW w:w="885"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26A9F13E" w14:textId="720ACE2C" w:rsidR="00F90228" w:rsidRDefault="001D2758">
            <w:pPr>
              <w:pBdr>
                <w:top w:val="nil"/>
                <w:left w:val="nil"/>
                <w:bottom w:val="nil"/>
                <w:right w:val="nil"/>
                <w:between w:val="nil"/>
              </w:pBdr>
              <w:spacing w:line="240" w:lineRule="auto"/>
              <w:jc w:val="center"/>
              <w:rPr>
                <w:color w:val="000000"/>
                <w:sz w:val="14"/>
                <w:szCs w:val="14"/>
              </w:rPr>
            </w:pPr>
            <w:r>
              <w:rPr>
                <w:color w:val="000000"/>
                <w:sz w:val="14"/>
                <w:szCs w:val="14"/>
              </w:rPr>
              <w:t xml:space="preserve"> 4</w:t>
            </w:r>
          </w:p>
        </w:tc>
        <w:tc>
          <w:tcPr>
            <w:tcW w:w="630" w:type="dxa"/>
            <w:tcBorders>
              <w:top w:val="nil"/>
              <w:left w:val="nil"/>
              <w:bottom w:val="single" w:sz="6" w:space="0" w:color="000000"/>
              <w:right w:val="single" w:sz="6" w:space="0" w:color="000000"/>
            </w:tcBorders>
            <w:shd w:val="clear" w:color="auto" w:fill="CCC0D9"/>
            <w:tcMar>
              <w:top w:w="100" w:type="dxa"/>
              <w:left w:w="100" w:type="dxa"/>
              <w:bottom w:w="100" w:type="dxa"/>
              <w:right w:w="100" w:type="dxa"/>
            </w:tcMar>
          </w:tcPr>
          <w:p w14:paraId="60988CDF"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60</w:t>
            </w:r>
          </w:p>
        </w:tc>
      </w:tr>
      <w:tr w:rsidR="00F90228" w14:paraId="68E27E28" w14:textId="77777777">
        <w:trPr>
          <w:trHeight w:val="140"/>
        </w:trPr>
        <w:tc>
          <w:tcPr>
            <w:tcW w:w="735" w:type="dxa"/>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tcPr>
          <w:p w14:paraId="46190724" w14:textId="77777777" w:rsidR="00F90228" w:rsidRDefault="003A1839">
            <w:pPr>
              <w:pBdr>
                <w:top w:val="nil"/>
                <w:left w:val="nil"/>
                <w:bottom w:val="nil"/>
                <w:right w:val="nil"/>
                <w:between w:val="nil"/>
              </w:pBdr>
              <w:spacing w:line="240" w:lineRule="auto"/>
              <w:rPr>
                <w:b/>
                <w:color w:val="000000"/>
                <w:sz w:val="14"/>
                <w:szCs w:val="14"/>
              </w:rPr>
            </w:pPr>
            <w:r>
              <w:rPr>
                <w:b/>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4933C7AB" w14:textId="77777777" w:rsidR="00F90228" w:rsidRDefault="003A1839">
            <w:pPr>
              <w:pBdr>
                <w:top w:val="nil"/>
                <w:left w:val="nil"/>
                <w:bottom w:val="nil"/>
                <w:right w:val="nil"/>
                <w:between w:val="nil"/>
              </w:pBdr>
              <w:spacing w:line="240" w:lineRule="auto"/>
              <w:rPr>
                <w:b/>
                <w:color w:val="000000"/>
                <w:sz w:val="14"/>
                <w:szCs w:val="14"/>
              </w:rPr>
            </w:pPr>
            <w:r>
              <w:rPr>
                <w:b/>
                <w:color w:val="000000"/>
                <w:sz w:val="14"/>
                <w:szCs w:val="14"/>
              </w:rPr>
              <w:t>CH total do semestre</w:t>
            </w:r>
          </w:p>
        </w:tc>
        <w:tc>
          <w:tcPr>
            <w:tcW w:w="72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627FD1EC" w14:textId="14B1FBE5" w:rsidR="00F90228" w:rsidRDefault="00961684">
            <w:pPr>
              <w:pBdr>
                <w:top w:val="nil"/>
                <w:left w:val="nil"/>
                <w:bottom w:val="nil"/>
                <w:right w:val="nil"/>
                <w:between w:val="nil"/>
              </w:pBdr>
              <w:spacing w:line="240" w:lineRule="auto"/>
              <w:jc w:val="center"/>
              <w:rPr>
                <w:b/>
                <w:color w:val="000000"/>
                <w:sz w:val="14"/>
                <w:szCs w:val="14"/>
              </w:rPr>
            </w:pPr>
            <w:r>
              <w:rPr>
                <w:b/>
                <w:color w:val="000000"/>
                <w:sz w:val="14"/>
                <w:szCs w:val="14"/>
              </w:rPr>
              <w:t>26</w:t>
            </w:r>
            <w:r w:rsidR="00637837">
              <w:rPr>
                <w:b/>
                <w:color w:val="000000"/>
                <w:sz w:val="14"/>
                <w:szCs w:val="14"/>
              </w:rPr>
              <w:t>0</w:t>
            </w:r>
          </w:p>
        </w:tc>
        <w:tc>
          <w:tcPr>
            <w:tcW w:w="67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5CA52CAA"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 xml:space="preserve"> </w:t>
            </w:r>
          </w:p>
        </w:tc>
        <w:tc>
          <w:tcPr>
            <w:tcW w:w="114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47AF5F1B"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10</w:t>
            </w:r>
          </w:p>
        </w:tc>
        <w:tc>
          <w:tcPr>
            <w:tcW w:w="79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2DE0777C"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100</w:t>
            </w:r>
          </w:p>
        </w:tc>
        <w:tc>
          <w:tcPr>
            <w:tcW w:w="94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754A05F"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 xml:space="preserve"> </w:t>
            </w:r>
          </w:p>
        </w:tc>
        <w:tc>
          <w:tcPr>
            <w:tcW w:w="121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24992B90"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 xml:space="preserve"> </w:t>
            </w:r>
          </w:p>
        </w:tc>
        <w:tc>
          <w:tcPr>
            <w:tcW w:w="88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2328FEFE" w14:textId="27F78A19" w:rsidR="00F90228" w:rsidRDefault="001D2758">
            <w:pPr>
              <w:pBdr>
                <w:top w:val="nil"/>
                <w:left w:val="nil"/>
                <w:bottom w:val="nil"/>
                <w:right w:val="nil"/>
                <w:between w:val="nil"/>
              </w:pBdr>
              <w:spacing w:line="240" w:lineRule="auto"/>
              <w:jc w:val="center"/>
              <w:rPr>
                <w:b/>
                <w:color w:val="000000"/>
                <w:sz w:val="14"/>
                <w:szCs w:val="14"/>
              </w:rPr>
            </w:pPr>
            <w:r>
              <w:rPr>
                <w:b/>
                <w:color w:val="000000"/>
                <w:sz w:val="14"/>
                <w:szCs w:val="14"/>
              </w:rPr>
              <w:t>14</w:t>
            </w:r>
          </w:p>
        </w:tc>
        <w:tc>
          <w:tcPr>
            <w:tcW w:w="63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76CB1B48" w14:textId="65C0AF80" w:rsidR="00F90228" w:rsidRDefault="00961684">
            <w:pPr>
              <w:pBdr>
                <w:top w:val="nil"/>
                <w:left w:val="nil"/>
                <w:bottom w:val="nil"/>
                <w:right w:val="nil"/>
                <w:between w:val="nil"/>
              </w:pBdr>
              <w:spacing w:line="240" w:lineRule="auto"/>
              <w:jc w:val="center"/>
              <w:rPr>
                <w:b/>
                <w:color w:val="000000"/>
                <w:sz w:val="14"/>
                <w:szCs w:val="14"/>
              </w:rPr>
            </w:pPr>
            <w:r>
              <w:rPr>
                <w:b/>
                <w:color w:val="000000"/>
                <w:sz w:val="14"/>
                <w:szCs w:val="14"/>
              </w:rPr>
              <w:t>370</w:t>
            </w:r>
          </w:p>
        </w:tc>
      </w:tr>
    </w:tbl>
    <w:p w14:paraId="740860CA" w14:textId="77777777" w:rsidR="00F90228" w:rsidRDefault="00F90228">
      <w:pPr>
        <w:pBdr>
          <w:top w:val="nil"/>
          <w:left w:val="nil"/>
          <w:bottom w:val="nil"/>
          <w:right w:val="nil"/>
          <w:between w:val="nil"/>
        </w:pBdr>
        <w:spacing w:line="360" w:lineRule="auto"/>
        <w:jc w:val="both"/>
        <w:rPr>
          <w:sz w:val="20"/>
          <w:szCs w:val="20"/>
        </w:rPr>
      </w:pPr>
    </w:p>
    <w:p w14:paraId="4F3D8D55" w14:textId="77777777" w:rsidR="00782E91" w:rsidRDefault="00782E91">
      <w:pPr>
        <w:pBdr>
          <w:top w:val="nil"/>
          <w:left w:val="nil"/>
          <w:bottom w:val="nil"/>
          <w:right w:val="nil"/>
          <w:between w:val="nil"/>
        </w:pBdr>
        <w:spacing w:line="360" w:lineRule="auto"/>
        <w:jc w:val="both"/>
        <w:rPr>
          <w:sz w:val="20"/>
          <w:szCs w:val="20"/>
        </w:rPr>
      </w:pPr>
    </w:p>
    <w:p w14:paraId="1B86531F" w14:textId="77777777" w:rsidR="00782E91" w:rsidRDefault="00782E91">
      <w:pPr>
        <w:pBdr>
          <w:top w:val="nil"/>
          <w:left w:val="nil"/>
          <w:bottom w:val="nil"/>
          <w:right w:val="nil"/>
          <w:between w:val="nil"/>
        </w:pBdr>
        <w:spacing w:line="360" w:lineRule="auto"/>
        <w:jc w:val="both"/>
        <w:rPr>
          <w:sz w:val="20"/>
          <w:szCs w:val="20"/>
        </w:rPr>
      </w:pPr>
    </w:p>
    <w:p w14:paraId="3A32B117" w14:textId="77777777" w:rsidR="00782E91" w:rsidRDefault="00782E91">
      <w:pPr>
        <w:pBdr>
          <w:top w:val="nil"/>
          <w:left w:val="nil"/>
          <w:bottom w:val="nil"/>
          <w:right w:val="nil"/>
          <w:between w:val="nil"/>
        </w:pBdr>
        <w:spacing w:line="360" w:lineRule="auto"/>
        <w:jc w:val="both"/>
        <w:rPr>
          <w:sz w:val="20"/>
          <w:szCs w:val="20"/>
        </w:rPr>
      </w:pPr>
    </w:p>
    <w:p w14:paraId="05F3452C" w14:textId="77777777" w:rsidR="00782E91" w:rsidRDefault="00782E91">
      <w:pPr>
        <w:pBdr>
          <w:top w:val="nil"/>
          <w:left w:val="nil"/>
          <w:bottom w:val="nil"/>
          <w:right w:val="nil"/>
          <w:between w:val="nil"/>
        </w:pBdr>
        <w:spacing w:line="360" w:lineRule="auto"/>
        <w:jc w:val="both"/>
        <w:rPr>
          <w:sz w:val="20"/>
          <w:szCs w:val="20"/>
        </w:rPr>
      </w:pPr>
    </w:p>
    <w:p w14:paraId="0E4EF6E3" w14:textId="77777777" w:rsidR="00782E91" w:rsidRDefault="00782E91">
      <w:pPr>
        <w:pBdr>
          <w:top w:val="nil"/>
          <w:left w:val="nil"/>
          <w:bottom w:val="nil"/>
          <w:right w:val="nil"/>
          <w:between w:val="nil"/>
        </w:pBdr>
        <w:spacing w:line="360" w:lineRule="auto"/>
        <w:jc w:val="both"/>
        <w:rPr>
          <w:sz w:val="20"/>
          <w:szCs w:val="20"/>
        </w:rPr>
      </w:pPr>
    </w:p>
    <w:p w14:paraId="7F4929AE" w14:textId="77777777" w:rsidR="00782E91" w:rsidRDefault="00782E91">
      <w:pPr>
        <w:pBdr>
          <w:top w:val="nil"/>
          <w:left w:val="nil"/>
          <w:bottom w:val="nil"/>
          <w:right w:val="nil"/>
          <w:between w:val="nil"/>
        </w:pBdr>
        <w:spacing w:line="360" w:lineRule="auto"/>
        <w:jc w:val="both"/>
        <w:rPr>
          <w:sz w:val="20"/>
          <w:szCs w:val="20"/>
        </w:rPr>
      </w:pPr>
    </w:p>
    <w:p w14:paraId="4FB44DCE" w14:textId="475DEEBE" w:rsidR="00782E91" w:rsidRDefault="00782E91">
      <w:pPr>
        <w:pBdr>
          <w:top w:val="nil"/>
          <w:left w:val="nil"/>
          <w:bottom w:val="nil"/>
          <w:right w:val="nil"/>
          <w:between w:val="nil"/>
        </w:pBdr>
        <w:spacing w:line="360" w:lineRule="auto"/>
        <w:jc w:val="both"/>
        <w:rPr>
          <w:sz w:val="20"/>
          <w:szCs w:val="20"/>
        </w:rPr>
      </w:pPr>
    </w:p>
    <w:p w14:paraId="799CDAB1" w14:textId="2E43602D" w:rsidR="00A731DA" w:rsidRDefault="00A731DA">
      <w:pPr>
        <w:pBdr>
          <w:top w:val="nil"/>
          <w:left w:val="nil"/>
          <w:bottom w:val="nil"/>
          <w:right w:val="nil"/>
          <w:between w:val="nil"/>
        </w:pBdr>
        <w:spacing w:line="360" w:lineRule="auto"/>
        <w:jc w:val="both"/>
        <w:rPr>
          <w:sz w:val="20"/>
          <w:szCs w:val="20"/>
        </w:rPr>
      </w:pPr>
    </w:p>
    <w:p w14:paraId="69CD6FF1" w14:textId="77777777" w:rsidR="00A731DA" w:rsidRDefault="00A731DA">
      <w:pPr>
        <w:pBdr>
          <w:top w:val="nil"/>
          <w:left w:val="nil"/>
          <w:bottom w:val="nil"/>
          <w:right w:val="nil"/>
          <w:between w:val="nil"/>
        </w:pBdr>
        <w:spacing w:line="360" w:lineRule="auto"/>
        <w:jc w:val="both"/>
        <w:rPr>
          <w:sz w:val="20"/>
          <w:szCs w:val="20"/>
        </w:rPr>
      </w:pPr>
    </w:p>
    <w:p w14:paraId="7CEE4A29" w14:textId="40B9835E" w:rsidR="00F90228" w:rsidRPr="00A731DA" w:rsidRDefault="00A87F43">
      <w:pPr>
        <w:pBdr>
          <w:top w:val="nil"/>
          <w:left w:val="nil"/>
          <w:bottom w:val="nil"/>
          <w:right w:val="nil"/>
          <w:between w:val="nil"/>
        </w:pBdr>
        <w:spacing w:line="360" w:lineRule="auto"/>
        <w:jc w:val="both"/>
        <w:rPr>
          <w:color w:val="000000"/>
          <w:sz w:val="20"/>
          <w:szCs w:val="20"/>
        </w:rPr>
      </w:pPr>
      <w:r>
        <w:rPr>
          <w:color w:val="000000"/>
          <w:sz w:val="20"/>
          <w:szCs w:val="20"/>
        </w:rPr>
        <w:t xml:space="preserve">Quadro 18: </w:t>
      </w:r>
      <w:r w:rsidR="003A1839">
        <w:rPr>
          <w:color w:val="000000"/>
          <w:sz w:val="20"/>
          <w:szCs w:val="20"/>
        </w:rPr>
        <w:t>Carga horária do curso, conforme componentes curriculares dos oito semestres</w:t>
      </w:r>
      <w:r w:rsidR="003A1839">
        <w:rPr>
          <w:color w:val="000000"/>
          <w:sz w:val="24"/>
          <w:szCs w:val="24"/>
        </w:rPr>
        <w:t xml:space="preserve"> </w:t>
      </w:r>
    </w:p>
    <w:tbl>
      <w:tblPr>
        <w:tblStyle w:val="afe"/>
        <w:tblW w:w="10260" w:type="dxa"/>
        <w:tblInd w:w="-1200" w:type="dxa"/>
        <w:tblBorders>
          <w:top w:val="nil"/>
          <w:left w:val="nil"/>
          <w:bottom w:val="nil"/>
          <w:right w:val="nil"/>
          <w:insideH w:val="nil"/>
          <w:insideV w:val="nil"/>
        </w:tblBorders>
        <w:tblLayout w:type="fixed"/>
        <w:tblLook w:val="0600" w:firstRow="0" w:lastRow="0" w:firstColumn="0" w:lastColumn="0" w:noHBand="1" w:noVBand="1"/>
      </w:tblPr>
      <w:tblGrid>
        <w:gridCol w:w="735"/>
        <w:gridCol w:w="2550"/>
        <w:gridCol w:w="720"/>
        <w:gridCol w:w="675"/>
        <w:gridCol w:w="1155"/>
        <w:gridCol w:w="780"/>
        <w:gridCol w:w="945"/>
        <w:gridCol w:w="1230"/>
        <w:gridCol w:w="870"/>
        <w:gridCol w:w="600"/>
      </w:tblGrid>
      <w:tr w:rsidR="00F90228" w14:paraId="00ECCB0A" w14:textId="77777777">
        <w:trPr>
          <w:trHeight w:val="400"/>
        </w:trPr>
        <w:tc>
          <w:tcPr>
            <w:tcW w:w="10260" w:type="dxa"/>
            <w:gridSpan w:val="10"/>
            <w:tcBorders>
              <w:top w:val="single" w:sz="6" w:space="0" w:color="000000"/>
              <w:left w:val="single" w:sz="6" w:space="0" w:color="000000"/>
              <w:bottom w:val="single" w:sz="6" w:space="0" w:color="000000"/>
              <w:right w:val="single" w:sz="6" w:space="0" w:color="000000"/>
            </w:tcBorders>
            <w:shd w:val="clear" w:color="auto" w:fill="000090"/>
            <w:tcMar>
              <w:top w:w="100" w:type="dxa"/>
              <w:left w:w="100" w:type="dxa"/>
              <w:bottom w:w="100" w:type="dxa"/>
              <w:right w:w="100" w:type="dxa"/>
            </w:tcMar>
          </w:tcPr>
          <w:p w14:paraId="5C9FFE54" w14:textId="77777777" w:rsidR="00F90228" w:rsidRDefault="003A1839">
            <w:pPr>
              <w:pBdr>
                <w:top w:val="nil"/>
                <w:left w:val="nil"/>
                <w:bottom w:val="nil"/>
                <w:right w:val="nil"/>
                <w:between w:val="nil"/>
              </w:pBdr>
              <w:spacing w:line="240" w:lineRule="auto"/>
              <w:jc w:val="center"/>
              <w:rPr>
                <w:color w:val="FFFFFF"/>
                <w:sz w:val="20"/>
                <w:szCs w:val="20"/>
              </w:rPr>
            </w:pPr>
            <w:r>
              <w:rPr>
                <w:color w:val="FFFFFF"/>
                <w:sz w:val="20"/>
                <w:szCs w:val="20"/>
              </w:rPr>
              <w:t>Carga Horária do Curso</w:t>
            </w:r>
          </w:p>
        </w:tc>
      </w:tr>
      <w:tr w:rsidR="00F90228" w14:paraId="41EBD0FA" w14:textId="77777777">
        <w:trPr>
          <w:trHeight w:val="560"/>
        </w:trPr>
        <w:tc>
          <w:tcPr>
            <w:tcW w:w="735" w:type="dxa"/>
            <w:tcBorders>
              <w:top w:val="nil"/>
              <w:left w:val="single" w:sz="6" w:space="0" w:color="000000"/>
              <w:bottom w:val="single" w:sz="6" w:space="0" w:color="000000"/>
              <w:right w:val="single" w:sz="6" w:space="0" w:color="000000"/>
            </w:tcBorders>
            <w:shd w:val="clear" w:color="auto" w:fill="8DB3E2"/>
            <w:tcMar>
              <w:top w:w="100" w:type="dxa"/>
              <w:left w:w="100" w:type="dxa"/>
              <w:bottom w:w="100" w:type="dxa"/>
              <w:right w:w="100" w:type="dxa"/>
            </w:tcMar>
            <w:vAlign w:val="center"/>
          </w:tcPr>
          <w:p w14:paraId="1735EF0A"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Código</w:t>
            </w:r>
          </w:p>
        </w:tc>
        <w:tc>
          <w:tcPr>
            <w:tcW w:w="255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0B201327" w14:textId="77777777" w:rsidR="00F90228" w:rsidRDefault="003A1839">
            <w:pPr>
              <w:pBdr>
                <w:top w:val="nil"/>
                <w:left w:val="nil"/>
                <w:bottom w:val="nil"/>
                <w:right w:val="nil"/>
                <w:between w:val="nil"/>
              </w:pBdr>
              <w:spacing w:line="240" w:lineRule="auto"/>
              <w:rPr>
                <w:color w:val="000000"/>
                <w:sz w:val="14"/>
                <w:szCs w:val="14"/>
              </w:rPr>
            </w:pPr>
            <w:r>
              <w:rPr>
                <w:color w:val="000000"/>
                <w:sz w:val="14"/>
                <w:szCs w:val="14"/>
              </w:rPr>
              <w:t>Atividade Formativa</w:t>
            </w:r>
          </w:p>
        </w:tc>
        <w:tc>
          <w:tcPr>
            <w:tcW w:w="72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688B66D7"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Teórica</w:t>
            </w:r>
          </w:p>
        </w:tc>
        <w:tc>
          <w:tcPr>
            <w:tcW w:w="675"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46F539FB"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Prática</w:t>
            </w:r>
          </w:p>
        </w:tc>
        <w:tc>
          <w:tcPr>
            <w:tcW w:w="1155" w:type="dxa"/>
            <w:tcBorders>
              <w:top w:val="nil"/>
              <w:left w:val="nil"/>
              <w:bottom w:val="single" w:sz="6" w:space="0" w:color="000000"/>
              <w:right w:val="single" w:sz="6" w:space="0" w:color="000000"/>
            </w:tcBorders>
            <w:shd w:val="clear" w:color="auto" w:fill="FFD966"/>
            <w:tcMar>
              <w:top w:w="100" w:type="dxa"/>
              <w:left w:w="100" w:type="dxa"/>
              <w:bottom w:w="100" w:type="dxa"/>
              <w:right w:w="100" w:type="dxa"/>
            </w:tcMar>
            <w:vAlign w:val="center"/>
          </w:tcPr>
          <w:p w14:paraId="48BE3BAF"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Prática como componente curricular</w:t>
            </w:r>
          </w:p>
        </w:tc>
        <w:tc>
          <w:tcPr>
            <w:tcW w:w="780" w:type="dxa"/>
            <w:tcBorders>
              <w:top w:val="nil"/>
              <w:left w:val="nil"/>
              <w:bottom w:val="single" w:sz="6" w:space="0" w:color="000000"/>
              <w:right w:val="single" w:sz="6" w:space="0" w:color="000000"/>
            </w:tcBorders>
            <w:shd w:val="clear" w:color="auto" w:fill="FFF88E"/>
            <w:tcMar>
              <w:top w:w="100" w:type="dxa"/>
              <w:left w:w="100" w:type="dxa"/>
              <w:bottom w:w="100" w:type="dxa"/>
              <w:right w:w="100" w:type="dxa"/>
            </w:tcMar>
            <w:vAlign w:val="center"/>
          </w:tcPr>
          <w:p w14:paraId="450478D3" w14:textId="77777777" w:rsidR="00F90228" w:rsidRDefault="003A1839">
            <w:pPr>
              <w:pBdr>
                <w:top w:val="nil"/>
                <w:left w:val="nil"/>
                <w:bottom w:val="nil"/>
                <w:right w:val="nil"/>
                <w:between w:val="nil"/>
              </w:pBdr>
              <w:spacing w:before="20" w:after="20" w:line="240" w:lineRule="auto"/>
              <w:jc w:val="center"/>
              <w:rPr>
                <w:color w:val="000000"/>
                <w:sz w:val="14"/>
                <w:szCs w:val="14"/>
              </w:rPr>
            </w:pPr>
            <w:r>
              <w:rPr>
                <w:color w:val="000000"/>
                <w:sz w:val="14"/>
                <w:szCs w:val="14"/>
              </w:rPr>
              <w:t>Estágio</w:t>
            </w:r>
          </w:p>
        </w:tc>
        <w:tc>
          <w:tcPr>
            <w:tcW w:w="945" w:type="dxa"/>
            <w:tcBorders>
              <w:top w:val="nil"/>
              <w:left w:val="nil"/>
              <w:bottom w:val="single" w:sz="6" w:space="0" w:color="000000"/>
              <w:right w:val="single" w:sz="6" w:space="0" w:color="000000"/>
            </w:tcBorders>
            <w:shd w:val="clear" w:color="auto" w:fill="D6E3BC"/>
            <w:tcMar>
              <w:top w:w="100" w:type="dxa"/>
              <w:left w:w="100" w:type="dxa"/>
              <w:bottom w:w="100" w:type="dxa"/>
              <w:right w:w="100" w:type="dxa"/>
            </w:tcMar>
            <w:vAlign w:val="center"/>
          </w:tcPr>
          <w:p w14:paraId="579BFEBB" w14:textId="77777777" w:rsidR="00F90228" w:rsidRDefault="00491368">
            <w:pPr>
              <w:spacing w:before="20" w:after="20" w:line="240" w:lineRule="auto"/>
              <w:jc w:val="center"/>
              <w:rPr>
                <w:sz w:val="14"/>
                <w:szCs w:val="14"/>
              </w:rPr>
            </w:pPr>
            <w:r>
              <w:rPr>
                <w:sz w:val="14"/>
                <w:szCs w:val="14"/>
              </w:rPr>
              <w:t>ACEX</w:t>
            </w:r>
          </w:p>
        </w:tc>
        <w:tc>
          <w:tcPr>
            <w:tcW w:w="1230" w:type="dxa"/>
            <w:tcBorders>
              <w:top w:val="nil"/>
              <w:left w:val="nil"/>
              <w:bottom w:val="single" w:sz="6" w:space="0" w:color="000000"/>
              <w:right w:val="single" w:sz="6" w:space="0" w:color="000000"/>
            </w:tcBorders>
            <w:shd w:val="clear" w:color="auto" w:fill="FABF8F"/>
            <w:tcMar>
              <w:top w:w="100" w:type="dxa"/>
              <w:left w:w="100" w:type="dxa"/>
              <w:bottom w:w="100" w:type="dxa"/>
              <w:right w:w="100" w:type="dxa"/>
            </w:tcMar>
            <w:vAlign w:val="center"/>
          </w:tcPr>
          <w:p w14:paraId="16884219"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Atividade Complementar</w:t>
            </w:r>
          </w:p>
        </w:tc>
        <w:tc>
          <w:tcPr>
            <w:tcW w:w="87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045C7DB8" w14:textId="2C5998CB" w:rsidR="00F90228" w:rsidRDefault="00DF3053">
            <w:pPr>
              <w:pBdr>
                <w:top w:val="nil"/>
                <w:left w:val="nil"/>
                <w:bottom w:val="nil"/>
                <w:right w:val="nil"/>
                <w:between w:val="nil"/>
              </w:pBdr>
              <w:spacing w:line="240" w:lineRule="auto"/>
              <w:jc w:val="center"/>
              <w:rPr>
                <w:color w:val="000000"/>
                <w:sz w:val="14"/>
                <w:szCs w:val="14"/>
              </w:rPr>
            </w:pPr>
            <w:r>
              <w:rPr>
                <w:color w:val="000000"/>
                <w:sz w:val="14"/>
                <w:szCs w:val="14"/>
              </w:rPr>
              <w:t xml:space="preserve">* </w:t>
            </w:r>
            <w:r w:rsidR="00A87F43" w:rsidRPr="0097697D">
              <w:rPr>
                <w:color w:val="000000"/>
                <w:sz w:val="14"/>
                <w:szCs w:val="14"/>
              </w:rPr>
              <w:t>h/a semanais</w:t>
            </w:r>
          </w:p>
        </w:tc>
        <w:tc>
          <w:tcPr>
            <w:tcW w:w="600" w:type="dxa"/>
            <w:tcBorders>
              <w:top w:val="nil"/>
              <w:left w:val="nil"/>
              <w:bottom w:val="single" w:sz="6" w:space="0" w:color="000000"/>
              <w:right w:val="single" w:sz="6" w:space="0" w:color="000000"/>
            </w:tcBorders>
            <w:shd w:val="clear" w:color="auto" w:fill="8DB3E2"/>
            <w:tcMar>
              <w:top w:w="100" w:type="dxa"/>
              <w:left w:w="100" w:type="dxa"/>
              <w:bottom w:w="100" w:type="dxa"/>
              <w:right w:w="100" w:type="dxa"/>
            </w:tcMar>
            <w:vAlign w:val="center"/>
          </w:tcPr>
          <w:p w14:paraId="6B4FBE01"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Total</w:t>
            </w:r>
          </w:p>
          <w:p w14:paraId="6D39151C" w14:textId="77777777" w:rsidR="00F90228" w:rsidRDefault="003A1839">
            <w:pPr>
              <w:pBdr>
                <w:top w:val="nil"/>
                <w:left w:val="nil"/>
                <w:bottom w:val="nil"/>
                <w:right w:val="nil"/>
                <w:between w:val="nil"/>
              </w:pBdr>
              <w:spacing w:line="240" w:lineRule="auto"/>
              <w:jc w:val="center"/>
              <w:rPr>
                <w:color w:val="000000"/>
                <w:sz w:val="14"/>
                <w:szCs w:val="14"/>
              </w:rPr>
            </w:pPr>
            <w:r>
              <w:rPr>
                <w:color w:val="000000"/>
                <w:sz w:val="14"/>
                <w:szCs w:val="14"/>
              </w:rPr>
              <w:t>Geral</w:t>
            </w:r>
          </w:p>
        </w:tc>
      </w:tr>
      <w:tr w:rsidR="00F90228" w14:paraId="595B5C00" w14:textId="77777777">
        <w:trPr>
          <w:trHeight w:val="360"/>
        </w:trPr>
        <w:tc>
          <w:tcPr>
            <w:tcW w:w="735" w:type="dxa"/>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tcPr>
          <w:p w14:paraId="0EBCDFC3" w14:textId="77777777" w:rsidR="00F90228" w:rsidRDefault="003A1839">
            <w:pPr>
              <w:pBdr>
                <w:top w:val="nil"/>
                <w:left w:val="nil"/>
                <w:bottom w:val="nil"/>
                <w:right w:val="nil"/>
                <w:between w:val="nil"/>
              </w:pBdr>
              <w:spacing w:line="240" w:lineRule="auto"/>
              <w:rPr>
                <w:b/>
                <w:color w:val="000000"/>
                <w:sz w:val="14"/>
                <w:szCs w:val="14"/>
              </w:rPr>
            </w:pPr>
            <w:r>
              <w:rPr>
                <w:b/>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7EE1069D" w14:textId="77777777" w:rsidR="00F90228" w:rsidRDefault="003A1839">
            <w:pPr>
              <w:pBdr>
                <w:top w:val="nil"/>
                <w:left w:val="nil"/>
                <w:bottom w:val="nil"/>
                <w:right w:val="nil"/>
                <w:between w:val="nil"/>
              </w:pBdr>
              <w:spacing w:line="240" w:lineRule="auto"/>
              <w:rPr>
                <w:b/>
                <w:color w:val="000000"/>
                <w:sz w:val="14"/>
                <w:szCs w:val="14"/>
              </w:rPr>
            </w:pPr>
            <w:r>
              <w:rPr>
                <w:b/>
                <w:color w:val="000000"/>
                <w:sz w:val="14"/>
                <w:szCs w:val="14"/>
              </w:rPr>
              <w:t>CH disponível no curso</w:t>
            </w:r>
          </w:p>
        </w:tc>
        <w:tc>
          <w:tcPr>
            <w:tcW w:w="72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9C7BFE1" w14:textId="494A7470" w:rsidR="00F90228" w:rsidRPr="00A731DA" w:rsidRDefault="001740D0">
            <w:pPr>
              <w:pBdr>
                <w:top w:val="nil"/>
                <w:left w:val="nil"/>
                <w:bottom w:val="nil"/>
                <w:right w:val="nil"/>
                <w:between w:val="nil"/>
              </w:pBdr>
              <w:spacing w:line="240" w:lineRule="auto"/>
              <w:jc w:val="center"/>
              <w:rPr>
                <w:color w:val="000000"/>
                <w:sz w:val="14"/>
                <w:szCs w:val="14"/>
              </w:rPr>
            </w:pPr>
            <w:r w:rsidRPr="00A731DA">
              <w:rPr>
                <w:sz w:val="14"/>
                <w:szCs w:val="14"/>
              </w:rPr>
              <w:t>188</w:t>
            </w:r>
            <w:r w:rsidR="003A1839" w:rsidRPr="00A731DA">
              <w:rPr>
                <w:sz w:val="14"/>
                <w:szCs w:val="14"/>
              </w:rPr>
              <w:t>0</w:t>
            </w:r>
          </w:p>
        </w:tc>
        <w:tc>
          <w:tcPr>
            <w:tcW w:w="67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F18E48C"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60</w:t>
            </w:r>
          </w:p>
        </w:tc>
        <w:tc>
          <w:tcPr>
            <w:tcW w:w="115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9047F1E"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400</w:t>
            </w:r>
          </w:p>
        </w:tc>
        <w:tc>
          <w:tcPr>
            <w:tcW w:w="78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5C8D5479"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400</w:t>
            </w:r>
          </w:p>
        </w:tc>
        <w:tc>
          <w:tcPr>
            <w:tcW w:w="94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34EE971A" w14:textId="18DB4A19" w:rsidR="00F90228" w:rsidRDefault="00815A3F">
            <w:pPr>
              <w:pBdr>
                <w:top w:val="nil"/>
                <w:left w:val="nil"/>
                <w:bottom w:val="nil"/>
                <w:right w:val="nil"/>
                <w:between w:val="nil"/>
              </w:pBdr>
              <w:spacing w:line="240" w:lineRule="auto"/>
              <w:jc w:val="center"/>
              <w:rPr>
                <w:b/>
                <w:color w:val="000000"/>
                <w:sz w:val="14"/>
                <w:szCs w:val="14"/>
              </w:rPr>
            </w:pPr>
            <w:r>
              <w:rPr>
                <w:b/>
                <w:color w:val="000000"/>
                <w:sz w:val="14"/>
                <w:szCs w:val="14"/>
              </w:rPr>
              <w:t>12</w:t>
            </w:r>
            <w:r w:rsidR="003A1839">
              <w:rPr>
                <w:b/>
                <w:color w:val="000000"/>
                <w:sz w:val="14"/>
                <w:szCs w:val="14"/>
              </w:rPr>
              <w:t>0</w:t>
            </w:r>
          </w:p>
        </w:tc>
        <w:tc>
          <w:tcPr>
            <w:tcW w:w="123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40277E90"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 xml:space="preserve"> Livre </w:t>
            </w:r>
            <w:r>
              <w:rPr>
                <w:b/>
                <w:sz w:val="14"/>
                <w:szCs w:val="14"/>
              </w:rPr>
              <w:t>e</w:t>
            </w:r>
            <w:r>
              <w:rPr>
                <w:b/>
                <w:color w:val="000000"/>
                <w:sz w:val="14"/>
                <w:szCs w:val="14"/>
              </w:rPr>
              <w:t>scolha</w:t>
            </w:r>
          </w:p>
        </w:tc>
        <w:tc>
          <w:tcPr>
            <w:tcW w:w="87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462F240B" w14:textId="77777777" w:rsidR="00F90228" w:rsidRDefault="003A1839">
            <w:pPr>
              <w:pBdr>
                <w:top w:val="nil"/>
                <w:left w:val="nil"/>
                <w:bottom w:val="nil"/>
                <w:right w:val="nil"/>
                <w:between w:val="nil"/>
              </w:pBdr>
              <w:spacing w:line="240" w:lineRule="auto"/>
              <w:jc w:val="center"/>
              <w:rPr>
                <w:b/>
                <w:color w:val="000000"/>
                <w:sz w:val="14"/>
                <w:szCs w:val="14"/>
              </w:rPr>
            </w:pPr>
            <w:r>
              <w:rPr>
                <w:b/>
                <w:sz w:val="14"/>
                <w:szCs w:val="14"/>
              </w:rPr>
              <w:t>-</w:t>
            </w:r>
          </w:p>
        </w:tc>
        <w:tc>
          <w:tcPr>
            <w:tcW w:w="60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98689A6"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 xml:space="preserve"> -</w:t>
            </w:r>
          </w:p>
        </w:tc>
      </w:tr>
      <w:tr w:rsidR="00815A3F" w14:paraId="4714B363" w14:textId="77777777">
        <w:trPr>
          <w:trHeight w:val="360"/>
        </w:trPr>
        <w:tc>
          <w:tcPr>
            <w:tcW w:w="735" w:type="dxa"/>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tcPr>
          <w:p w14:paraId="2C7BC73E" w14:textId="77777777" w:rsidR="00815A3F" w:rsidRDefault="00815A3F">
            <w:pPr>
              <w:pBdr>
                <w:top w:val="nil"/>
                <w:left w:val="nil"/>
                <w:bottom w:val="nil"/>
                <w:right w:val="nil"/>
                <w:between w:val="nil"/>
              </w:pBdr>
              <w:spacing w:line="240" w:lineRule="auto"/>
              <w:rPr>
                <w:b/>
                <w:color w:val="000000"/>
                <w:sz w:val="14"/>
                <w:szCs w:val="14"/>
              </w:rPr>
            </w:pPr>
          </w:p>
        </w:tc>
        <w:tc>
          <w:tcPr>
            <w:tcW w:w="255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23976972" w14:textId="0EBAF550" w:rsidR="00815A3F" w:rsidRDefault="00815A3F">
            <w:pPr>
              <w:pBdr>
                <w:top w:val="nil"/>
                <w:left w:val="nil"/>
                <w:bottom w:val="nil"/>
                <w:right w:val="nil"/>
                <w:between w:val="nil"/>
              </w:pBdr>
              <w:spacing w:line="240" w:lineRule="auto"/>
              <w:rPr>
                <w:b/>
                <w:color w:val="000000"/>
                <w:sz w:val="14"/>
                <w:szCs w:val="14"/>
              </w:rPr>
            </w:pPr>
            <w:proofErr w:type="spellStart"/>
            <w:r>
              <w:rPr>
                <w:b/>
                <w:color w:val="000000"/>
                <w:sz w:val="14"/>
                <w:szCs w:val="14"/>
              </w:rPr>
              <w:t>Acex</w:t>
            </w:r>
            <w:proofErr w:type="spellEnd"/>
            <w:r>
              <w:rPr>
                <w:b/>
                <w:color w:val="000000"/>
                <w:sz w:val="14"/>
                <w:szCs w:val="14"/>
              </w:rPr>
              <w:t xml:space="preserve"> Reconhecidas</w:t>
            </w:r>
          </w:p>
        </w:tc>
        <w:tc>
          <w:tcPr>
            <w:tcW w:w="72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02B4FEAE" w14:textId="77777777" w:rsidR="00815A3F" w:rsidRDefault="00815A3F">
            <w:pPr>
              <w:pBdr>
                <w:top w:val="nil"/>
                <w:left w:val="nil"/>
                <w:bottom w:val="nil"/>
                <w:right w:val="nil"/>
                <w:between w:val="nil"/>
              </w:pBdr>
              <w:spacing w:line="240" w:lineRule="auto"/>
              <w:jc w:val="center"/>
              <w:rPr>
                <w:b/>
                <w:color w:val="000000"/>
                <w:sz w:val="14"/>
                <w:szCs w:val="14"/>
              </w:rPr>
            </w:pPr>
          </w:p>
        </w:tc>
        <w:tc>
          <w:tcPr>
            <w:tcW w:w="67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749AF887" w14:textId="77777777" w:rsidR="00815A3F" w:rsidRDefault="00815A3F">
            <w:pPr>
              <w:pBdr>
                <w:top w:val="nil"/>
                <w:left w:val="nil"/>
                <w:bottom w:val="nil"/>
                <w:right w:val="nil"/>
                <w:between w:val="nil"/>
              </w:pBdr>
              <w:spacing w:line="240" w:lineRule="auto"/>
              <w:jc w:val="center"/>
              <w:rPr>
                <w:b/>
                <w:color w:val="000000"/>
                <w:sz w:val="14"/>
                <w:szCs w:val="14"/>
              </w:rPr>
            </w:pPr>
          </w:p>
        </w:tc>
        <w:tc>
          <w:tcPr>
            <w:tcW w:w="115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783D5066" w14:textId="77777777" w:rsidR="00815A3F" w:rsidRDefault="00815A3F">
            <w:pPr>
              <w:pBdr>
                <w:top w:val="nil"/>
                <w:left w:val="nil"/>
                <w:bottom w:val="nil"/>
                <w:right w:val="nil"/>
                <w:between w:val="nil"/>
              </w:pBdr>
              <w:spacing w:line="240" w:lineRule="auto"/>
              <w:jc w:val="center"/>
              <w:rPr>
                <w:b/>
                <w:color w:val="000000"/>
                <w:sz w:val="14"/>
                <w:szCs w:val="14"/>
              </w:rPr>
            </w:pPr>
          </w:p>
        </w:tc>
        <w:tc>
          <w:tcPr>
            <w:tcW w:w="78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63424579" w14:textId="77777777" w:rsidR="00815A3F" w:rsidRDefault="00815A3F">
            <w:pPr>
              <w:pBdr>
                <w:top w:val="nil"/>
                <w:left w:val="nil"/>
                <w:bottom w:val="nil"/>
                <w:right w:val="nil"/>
                <w:between w:val="nil"/>
              </w:pBdr>
              <w:spacing w:line="240" w:lineRule="auto"/>
              <w:jc w:val="center"/>
              <w:rPr>
                <w:b/>
                <w:color w:val="000000"/>
                <w:sz w:val="14"/>
                <w:szCs w:val="14"/>
              </w:rPr>
            </w:pPr>
          </w:p>
        </w:tc>
        <w:tc>
          <w:tcPr>
            <w:tcW w:w="94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8D10654" w14:textId="68C1FADD" w:rsidR="00815A3F" w:rsidRDefault="00815A3F">
            <w:pPr>
              <w:pBdr>
                <w:top w:val="nil"/>
                <w:left w:val="nil"/>
                <w:bottom w:val="nil"/>
                <w:right w:val="nil"/>
                <w:between w:val="nil"/>
              </w:pBdr>
              <w:spacing w:line="240" w:lineRule="auto"/>
              <w:jc w:val="center"/>
              <w:rPr>
                <w:b/>
                <w:color w:val="000000"/>
                <w:sz w:val="14"/>
                <w:szCs w:val="14"/>
              </w:rPr>
            </w:pPr>
            <w:r>
              <w:rPr>
                <w:b/>
                <w:color w:val="000000"/>
                <w:sz w:val="14"/>
                <w:szCs w:val="14"/>
              </w:rPr>
              <w:t>60 **</w:t>
            </w:r>
          </w:p>
          <w:p w14:paraId="00702CDF" w14:textId="0B783BC9" w:rsidR="00815A3F" w:rsidRDefault="00815A3F">
            <w:pPr>
              <w:pBdr>
                <w:top w:val="nil"/>
                <w:left w:val="nil"/>
                <w:bottom w:val="nil"/>
                <w:right w:val="nil"/>
                <w:between w:val="nil"/>
              </w:pBdr>
              <w:spacing w:line="240" w:lineRule="auto"/>
              <w:jc w:val="center"/>
              <w:rPr>
                <w:b/>
                <w:color w:val="000000"/>
                <w:sz w:val="14"/>
                <w:szCs w:val="14"/>
              </w:rPr>
            </w:pPr>
          </w:p>
        </w:tc>
        <w:tc>
          <w:tcPr>
            <w:tcW w:w="123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6A76086D" w14:textId="77777777" w:rsidR="00815A3F" w:rsidRDefault="00815A3F">
            <w:pPr>
              <w:pBdr>
                <w:top w:val="nil"/>
                <w:left w:val="nil"/>
                <w:bottom w:val="nil"/>
                <w:right w:val="nil"/>
                <w:between w:val="nil"/>
              </w:pBdr>
              <w:spacing w:line="240" w:lineRule="auto"/>
              <w:jc w:val="center"/>
              <w:rPr>
                <w:b/>
                <w:color w:val="000000"/>
                <w:sz w:val="14"/>
                <w:szCs w:val="14"/>
              </w:rPr>
            </w:pPr>
          </w:p>
        </w:tc>
        <w:tc>
          <w:tcPr>
            <w:tcW w:w="87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4D2E3E40" w14:textId="77777777" w:rsidR="00815A3F" w:rsidRDefault="00815A3F">
            <w:pPr>
              <w:pBdr>
                <w:top w:val="nil"/>
                <w:left w:val="nil"/>
                <w:bottom w:val="nil"/>
                <w:right w:val="nil"/>
                <w:between w:val="nil"/>
              </w:pBdr>
              <w:spacing w:line="240" w:lineRule="auto"/>
              <w:jc w:val="center"/>
              <w:rPr>
                <w:b/>
                <w:sz w:val="14"/>
                <w:szCs w:val="14"/>
              </w:rPr>
            </w:pPr>
          </w:p>
        </w:tc>
        <w:tc>
          <w:tcPr>
            <w:tcW w:w="60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0216FDD6" w14:textId="77777777" w:rsidR="00815A3F" w:rsidRDefault="00815A3F">
            <w:pPr>
              <w:pBdr>
                <w:top w:val="nil"/>
                <w:left w:val="nil"/>
                <w:bottom w:val="nil"/>
                <w:right w:val="nil"/>
                <w:between w:val="nil"/>
              </w:pBdr>
              <w:spacing w:line="240" w:lineRule="auto"/>
              <w:jc w:val="center"/>
              <w:rPr>
                <w:b/>
                <w:color w:val="000000"/>
                <w:sz w:val="14"/>
                <w:szCs w:val="14"/>
              </w:rPr>
            </w:pPr>
          </w:p>
        </w:tc>
      </w:tr>
      <w:tr w:rsidR="00F90228" w14:paraId="000068E8" w14:textId="77777777">
        <w:trPr>
          <w:trHeight w:val="240"/>
        </w:trPr>
        <w:tc>
          <w:tcPr>
            <w:tcW w:w="735" w:type="dxa"/>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tcPr>
          <w:p w14:paraId="20E55CC5" w14:textId="77777777" w:rsidR="00F90228" w:rsidRDefault="00F90228">
            <w:pPr>
              <w:pBdr>
                <w:top w:val="nil"/>
                <w:left w:val="nil"/>
                <w:bottom w:val="nil"/>
                <w:right w:val="nil"/>
                <w:between w:val="nil"/>
              </w:pBdr>
              <w:spacing w:line="240" w:lineRule="auto"/>
              <w:rPr>
                <w:b/>
                <w:color w:val="000000"/>
                <w:sz w:val="14"/>
                <w:szCs w:val="14"/>
              </w:rPr>
            </w:pPr>
          </w:p>
        </w:tc>
        <w:tc>
          <w:tcPr>
            <w:tcW w:w="255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A24B335" w14:textId="77777777" w:rsidR="00F90228" w:rsidRDefault="00491368">
            <w:pPr>
              <w:spacing w:line="240" w:lineRule="auto"/>
              <w:rPr>
                <w:b/>
                <w:color w:val="000000"/>
                <w:sz w:val="14"/>
                <w:szCs w:val="14"/>
              </w:rPr>
            </w:pPr>
            <w:r>
              <w:rPr>
                <w:b/>
                <w:sz w:val="14"/>
                <w:szCs w:val="14"/>
              </w:rPr>
              <w:t xml:space="preserve">Componente Curricular ACEX </w:t>
            </w:r>
            <w:r w:rsidR="003A1839">
              <w:rPr>
                <w:b/>
                <w:sz w:val="14"/>
                <w:szCs w:val="14"/>
              </w:rPr>
              <w:t>Livre</w:t>
            </w:r>
          </w:p>
        </w:tc>
        <w:tc>
          <w:tcPr>
            <w:tcW w:w="72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0CFBB03B" w14:textId="77777777" w:rsidR="00F90228" w:rsidRDefault="003A1839">
            <w:pPr>
              <w:pBdr>
                <w:top w:val="nil"/>
                <w:left w:val="nil"/>
                <w:bottom w:val="nil"/>
                <w:right w:val="nil"/>
                <w:between w:val="nil"/>
              </w:pBdr>
              <w:spacing w:line="240" w:lineRule="auto"/>
              <w:jc w:val="center"/>
              <w:rPr>
                <w:b/>
                <w:color w:val="000000"/>
                <w:sz w:val="14"/>
                <w:szCs w:val="14"/>
              </w:rPr>
            </w:pPr>
            <w:r>
              <w:rPr>
                <w:b/>
                <w:sz w:val="14"/>
                <w:szCs w:val="14"/>
              </w:rPr>
              <w:t>-</w:t>
            </w:r>
          </w:p>
        </w:tc>
        <w:tc>
          <w:tcPr>
            <w:tcW w:w="67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2EA46ED9" w14:textId="77777777" w:rsidR="00F90228" w:rsidRDefault="003A1839">
            <w:pPr>
              <w:pBdr>
                <w:top w:val="nil"/>
                <w:left w:val="nil"/>
                <w:bottom w:val="nil"/>
                <w:right w:val="nil"/>
                <w:between w:val="nil"/>
              </w:pBdr>
              <w:spacing w:line="240" w:lineRule="auto"/>
              <w:jc w:val="center"/>
              <w:rPr>
                <w:b/>
                <w:color w:val="000000"/>
                <w:sz w:val="14"/>
                <w:szCs w:val="14"/>
              </w:rPr>
            </w:pPr>
            <w:r>
              <w:rPr>
                <w:b/>
                <w:sz w:val="14"/>
                <w:szCs w:val="14"/>
              </w:rPr>
              <w:t>-</w:t>
            </w:r>
          </w:p>
        </w:tc>
        <w:tc>
          <w:tcPr>
            <w:tcW w:w="115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753D4323" w14:textId="77777777" w:rsidR="00F90228" w:rsidRDefault="003A1839">
            <w:pPr>
              <w:pBdr>
                <w:top w:val="nil"/>
                <w:left w:val="nil"/>
                <w:bottom w:val="nil"/>
                <w:right w:val="nil"/>
                <w:between w:val="nil"/>
              </w:pBdr>
              <w:spacing w:line="240" w:lineRule="auto"/>
              <w:jc w:val="center"/>
              <w:rPr>
                <w:b/>
                <w:color w:val="000000"/>
                <w:sz w:val="14"/>
                <w:szCs w:val="14"/>
              </w:rPr>
            </w:pPr>
            <w:r>
              <w:rPr>
                <w:b/>
                <w:sz w:val="14"/>
                <w:szCs w:val="14"/>
              </w:rPr>
              <w:t>-</w:t>
            </w:r>
          </w:p>
        </w:tc>
        <w:tc>
          <w:tcPr>
            <w:tcW w:w="78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4A457A6B" w14:textId="77777777" w:rsidR="00F90228" w:rsidRDefault="003A1839">
            <w:pPr>
              <w:pBdr>
                <w:top w:val="nil"/>
                <w:left w:val="nil"/>
                <w:bottom w:val="nil"/>
                <w:right w:val="nil"/>
                <w:between w:val="nil"/>
              </w:pBdr>
              <w:spacing w:line="240" w:lineRule="auto"/>
              <w:jc w:val="center"/>
              <w:rPr>
                <w:b/>
                <w:color w:val="000000"/>
                <w:sz w:val="14"/>
                <w:szCs w:val="14"/>
              </w:rPr>
            </w:pPr>
            <w:r>
              <w:rPr>
                <w:b/>
                <w:sz w:val="14"/>
                <w:szCs w:val="14"/>
              </w:rPr>
              <w:t>-</w:t>
            </w:r>
          </w:p>
        </w:tc>
        <w:tc>
          <w:tcPr>
            <w:tcW w:w="94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66763981" w14:textId="77777777" w:rsidR="00F90228" w:rsidRDefault="00637837">
            <w:pPr>
              <w:pBdr>
                <w:top w:val="nil"/>
                <w:left w:val="nil"/>
                <w:bottom w:val="nil"/>
                <w:right w:val="nil"/>
                <w:between w:val="nil"/>
              </w:pBdr>
              <w:spacing w:line="240" w:lineRule="auto"/>
              <w:jc w:val="center"/>
              <w:rPr>
                <w:b/>
                <w:color w:val="000000"/>
                <w:sz w:val="14"/>
                <w:szCs w:val="14"/>
              </w:rPr>
            </w:pPr>
            <w:r>
              <w:rPr>
                <w:b/>
                <w:sz w:val="14"/>
                <w:szCs w:val="14"/>
              </w:rPr>
              <w:t>140</w:t>
            </w:r>
          </w:p>
        </w:tc>
        <w:tc>
          <w:tcPr>
            <w:tcW w:w="123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6088F383" w14:textId="77777777" w:rsidR="00F90228" w:rsidRDefault="003A1839">
            <w:pPr>
              <w:pBdr>
                <w:top w:val="nil"/>
                <w:left w:val="nil"/>
                <w:bottom w:val="nil"/>
                <w:right w:val="nil"/>
                <w:between w:val="nil"/>
              </w:pBdr>
              <w:spacing w:line="240" w:lineRule="auto"/>
              <w:jc w:val="center"/>
              <w:rPr>
                <w:b/>
                <w:color w:val="000000"/>
                <w:sz w:val="14"/>
                <w:szCs w:val="14"/>
              </w:rPr>
            </w:pPr>
            <w:r>
              <w:rPr>
                <w:b/>
                <w:sz w:val="14"/>
                <w:szCs w:val="14"/>
              </w:rPr>
              <w:t>Livre escolha</w:t>
            </w:r>
          </w:p>
        </w:tc>
        <w:tc>
          <w:tcPr>
            <w:tcW w:w="87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00F2C6C7" w14:textId="77777777" w:rsidR="00F90228" w:rsidRDefault="003A1839">
            <w:pPr>
              <w:pBdr>
                <w:top w:val="nil"/>
                <w:left w:val="nil"/>
                <w:bottom w:val="nil"/>
                <w:right w:val="nil"/>
                <w:between w:val="nil"/>
              </w:pBdr>
              <w:spacing w:line="240" w:lineRule="auto"/>
              <w:jc w:val="center"/>
              <w:rPr>
                <w:b/>
                <w:color w:val="000000"/>
                <w:sz w:val="14"/>
                <w:szCs w:val="14"/>
              </w:rPr>
            </w:pPr>
            <w:r>
              <w:rPr>
                <w:b/>
                <w:sz w:val="14"/>
                <w:szCs w:val="14"/>
              </w:rPr>
              <w:t>-</w:t>
            </w:r>
          </w:p>
        </w:tc>
        <w:tc>
          <w:tcPr>
            <w:tcW w:w="60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7CC08021" w14:textId="77777777" w:rsidR="00F90228" w:rsidRDefault="003A1839">
            <w:pPr>
              <w:pBdr>
                <w:top w:val="nil"/>
                <w:left w:val="nil"/>
                <w:bottom w:val="nil"/>
                <w:right w:val="nil"/>
                <w:between w:val="nil"/>
              </w:pBdr>
              <w:spacing w:line="240" w:lineRule="auto"/>
              <w:jc w:val="center"/>
              <w:rPr>
                <w:b/>
                <w:color w:val="000000"/>
                <w:sz w:val="14"/>
                <w:szCs w:val="14"/>
              </w:rPr>
            </w:pPr>
            <w:r>
              <w:rPr>
                <w:b/>
                <w:sz w:val="14"/>
                <w:szCs w:val="14"/>
              </w:rPr>
              <w:t>-</w:t>
            </w:r>
          </w:p>
        </w:tc>
      </w:tr>
      <w:tr w:rsidR="00815A3F" w14:paraId="067F233D" w14:textId="77777777">
        <w:trPr>
          <w:trHeight w:val="240"/>
        </w:trPr>
        <w:tc>
          <w:tcPr>
            <w:tcW w:w="735" w:type="dxa"/>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tcPr>
          <w:p w14:paraId="72C40CFE" w14:textId="77777777" w:rsidR="00815A3F" w:rsidRDefault="00815A3F">
            <w:pPr>
              <w:pBdr>
                <w:top w:val="nil"/>
                <w:left w:val="nil"/>
                <w:bottom w:val="nil"/>
                <w:right w:val="nil"/>
                <w:between w:val="nil"/>
              </w:pBdr>
              <w:spacing w:line="240" w:lineRule="auto"/>
              <w:rPr>
                <w:b/>
                <w:color w:val="000000"/>
                <w:sz w:val="14"/>
                <w:szCs w:val="14"/>
              </w:rPr>
            </w:pPr>
          </w:p>
        </w:tc>
        <w:tc>
          <w:tcPr>
            <w:tcW w:w="255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6633546C" w14:textId="77777777" w:rsidR="00815A3F" w:rsidRDefault="00815A3F">
            <w:pPr>
              <w:spacing w:line="240" w:lineRule="auto"/>
              <w:rPr>
                <w:b/>
                <w:sz w:val="14"/>
                <w:szCs w:val="14"/>
              </w:rPr>
            </w:pPr>
          </w:p>
        </w:tc>
        <w:tc>
          <w:tcPr>
            <w:tcW w:w="72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5A3A9FA8" w14:textId="77777777" w:rsidR="00815A3F" w:rsidRDefault="00815A3F">
            <w:pPr>
              <w:pBdr>
                <w:top w:val="nil"/>
                <w:left w:val="nil"/>
                <w:bottom w:val="nil"/>
                <w:right w:val="nil"/>
                <w:between w:val="nil"/>
              </w:pBdr>
              <w:spacing w:line="240" w:lineRule="auto"/>
              <w:jc w:val="center"/>
              <w:rPr>
                <w:b/>
                <w:sz w:val="14"/>
                <w:szCs w:val="14"/>
              </w:rPr>
            </w:pPr>
          </w:p>
        </w:tc>
        <w:tc>
          <w:tcPr>
            <w:tcW w:w="67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60BC381" w14:textId="77777777" w:rsidR="00815A3F" w:rsidRDefault="00815A3F">
            <w:pPr>
              <w:pBdr>
                <w:top w:val="nil"/>
                <w:left w:val="nil"/>
                <w:bottom w:val="nil"/>
                <w:right w:val="nil"/>
                <w:between w:val="nil"/>
              </w:pBdr>
              <w:spacing w:line="240" w:lineRule="auto"/>
              <w:jc w:val="center"/>
              <w:rPr>
                <w:b/>
                <w:sz w:val="14"/>
                <w:szCs w:val="14"/>
              </w:rPr>
            </w:pPr>
          </w:p>
        </w:tc>
        <w:tc>
          <w:tcPr>
            <w:tcW w:w="115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5C57ECAD" w14:textId="77777777" w:rsidR="00815A3F" w:rsidRDefault="00815A3F">
            <w:pPr>
              <w:pBdr>
                <w:top w:val="nil"/>
                <w:left w:val="nil"/>
                <w:bottom w:val="nil"/>
                <w:right w:val="nil"/>
                <w:between w:val="nil"/>
              </w:pBdr>
              <w:spacing w:line="240" w:lineRule="auto"/>
              <w:jc w:val="center"/>
              <w:rPr>
                <w:b/>
                <w:sz w:val="14"/>
                <w:szCs w:val="14"/>
              </w:rPr>
            </w:pPr>
          </w:p>
        </w:tc>
        <w:tc>
          <w:tcPr>
            <w:tcW w:w="78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341F8742" w14:textId="77777777" w:rsidR="00815A3F" w:rsidRDefault="00815A3F">
            <w:pPr>
              <w:pBdr>
                <w:top w:val="nil"/>
                <w:left w:val="nil"/>
                <w:bottom w:val="nil"/>
                <w:right w:val="nil"/>
                <w:between w:val="nil"/>
              </w:pBdr>
              <w:spacing w:line="240" w:lineRule="auto"/>
              <w:jc w:val="center"/>
              <w:rPr>
                <w:b/>
                <w:sz w:val="14"/>
                <w:szCs w:val="14"/>
              </w:rPr>
            </w:pPr>
          </w:p>
        </w:tc>
        <w:tc>
          <w:tcPr>
            <w:tcW w:w="94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3894C3B9" w14:textId="77777777" w:rsidR="00815A3F" w:rsidRDefault="00815A3F">
            <w:pPr>
              <w:pBdr>
                <w:top w:val="nil"/>
                <w:left w:val="nil"/>
                <w:bottom w:val="nil"/>
                <w:right w:val="nil"/>
                <w:between w:val="nil"/>
              </w:pBdr>
              <w:spacing w:line="240" w:lineRule="auto"/>
              <w:jc w:val="center"/>
              <w:rPr>
                <w:b/>
                <w:sz w:val="14"/>
                <w:szCs w:val="14"/>
              </w:rPr>
            </w:pPr>
          </w:p>
        </w:tc>
        <w:tc>
          <w:tcPr>
            <w:tcW w:w="123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3E255464" w14:textId="77777777" w:rsidR="00815A3F" w:rsidRDefault="00815A3F">
            <w:pPr>
              <w:pBdr>
                <w:top w:val="nil"/>
                <w:left w:val="nil"/>
                <w:bottom w:val="nil"/>
                <w:right w:val="nil"/>
                <w:between w:val="nil"/>
              </w:pBdr>
              <w:spacing w:line="240" w:lineRule="auto"/>
              <w:jc w:val="center"/>
              <w:rPr>
                <w:b/>
                <w:sz w:val="14"/>
                <w:szCs w:val="14"/>
              </w:rPr>
            </w:pPr>
          </w:p>
        </w:tc>
        <w:tc>
          <w:tcPr>
            <w:tcW w:w="87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39236568" w14:textId="77777777" w:rsidR="00815A3F" w:rsidRDefault="00815A3F">
            <w:pPr>
              <w:pBdr>
                <w:top w:val="nil"/>
                <w:left w:val="nil"/>
                <w:bottom w:val="nil"/>
                <w:right w:val="nil"/>
                <w:between w:val="nil"/>
              </w:pBdr>
              <w:spacing w:line="240" w:lineRule="auto"/>
              <w:jc w:val="center"/>
              <w:rPr>
                <w:b/>
                <w:sz w:val="14"/>
                <w:szCs w:val="14"/>
              </w:rPr>
            </w:pPr>
          </w:p>
        </w:tc>
        <w:tc>
          <w:tcPr>
            <w:tcW w:w="60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DF621E5" w14:textId="77777777" w:rsidR="00815A3F" w:rsidRDefault="00815A3F">
            <w:pPr>
              <w:pBdr>
                <w:top w:val="nil"/>
                <w:left w:val="nil"/>
                <w:bottom w:val="nil"/>
                <w:right w:val="nil"/>
                <w:between w:val="nil"/>
              </w:pBdr>
              <w:spacing w:line="240" w:lineRule="auto"/>
              <w:jc w:val="center"/>
              <w:rPr>
                <w:b/>
                <w:sz w:val="14"/>
                <w:szCs w:val="14"/>
              </w:rPr>
            </w:pPr>
          </w:p>
        </w:tc>
      </w:tr>
      <w:tr w:rsidR="00F90228" w14:paraId="33C9E30C" w14:textId="77777777">
        <w:trPr>
          <w:trHeight w:val="240"/>
        </w:trPr>
        <w:tc>
          <w:tcPr>
            <w:tcW w:w="735" w:type="dxa"/>
            <w:tcBorders>
              <w:top w:val="nil"/>
              <w:left w:val="single" w:sz="6" w:space="0" w:color="000000"/>
              <w:bottom w:val="single" w:sz="6" w:space="0" w:color="000000"/>
              <w:right w:val="single" w:sz="6" w:space="0" w:color="000000"/>
            </w:tcBorders>
            <w:shd w:val="clear" w:color="auto" w:fill="E9F3FF"/>
            <w:tcMar>
              <w:top w:w="100" w:type="dxa"/>
              <w:left w:w="100" w:type="dxa"/>
              <w:bottom w:w="100" w:type="dxa"/>
              <w:right w:w="100" w:type="dxa"/>
            </w:tcMar>
          </w:tcPr>
          <w:p w14:paraId="2AC52F20" w14:textId="77777777" w:rsidR="00F90228" w:rsidRDefault="003A1839">
            <w:pPr>
              <w:pBdr>
                <w:top w:val="nil"/>
                <w:left w:val="nil"/>
                <w:bottom w:val="nil"/>
                <w:right w:val="nil"/>
                <w:between w:val="nil"/>
              </w:pBdr>
              <w:spacing w:line="240" w:lineRule="auto"/>
              <w:rPr>
                <w:b/>
                <w:color w:val="000000"/>
                <w:sz w:val="14"/>
                <w:szCs w:val="14"/>
              </w:rPr>
            </w:pPr>
            <w:r>
              <w:rPr>
                <w:b/>
                <w:color w:val="000000"/>
                <w:sz w:val="14"/>
                <w:szCs w:val="14"/>
              </w:rPr>
              <w:t xml:space="preserve"> </w:t>
            </w:r>
          </w:p>
        </w:tc>
        <w:tc>
          <w:tcPr>
            <w:tcW w:w="255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69ADA3DC" w14:textId="77777777" w:rsidR="00F90228" w:rsidRDefault="003A1839">
            <w:pPr>
              <w:pBdr>
                <w:top w:val="nil"/>
                <w:left w:val="nil"/>
                <w:bottom w:val="nil"/>
                <w:right w:val="nil"/>
                <w:between w:val="nil"/>
              </w:pBdr>
              <w:spacing w:line="240" w:lineRule="auto"/>
              <w:rPr>
                <w:b/>
                <w:color w:val="000000"/>
                <w:sz w:val="14"/>
                <w:szCs w:val="14"/>
              </w:rPr>
            </w:pPr>
            <w:r>
              <w:rPr>
                <w:b/>
                <w:color w:val="000000"/>
                <w:sz w:val="14"/>
                <w:szCs w:val="14"/>
              </w:rPr>
              <w:t>CH total a ser realizada</w:t>
            </w:r>
          </w:p>
        </w:tc>
        <w:tc>
          <w:tcPr>
            <w:tcW w:w="72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45741041" w14:textId="11920349" w:rsidR="00F90228" w:rsidRDefault="001740D0">
            <w:pPr>
              <w:pBdr>
                <w:top w:val="nil"/>
                <w:left w:val="nil"/>
                <w:bottom w:val="nil"/>
                <w:right w:val="nil"/>
                <w:between w:val="nil"/>
              </w:pBdr>
              <w:spacing w:line="240" w:lineRule="auto"/>
              <w:jc w:val="center"/>
              <w:rPr>
                <w:b/>
                <w:color w:val="000000"/>
                <w:sz w:val="14"/>
                <w:szCs w:val="14"/>
              </w:rPr>
            </w:pPr>
            <w:r w:rsidRPr="00A731DA">
              <w:rPr>
                <w:b/>
                <w:sz w:val="14"/>
                <w:szCs w:val="14"/>
              </w:rPr>
              <w:t>188</w:t>
            </w:r>
            <w:r w:rsidR="003A1839" w:rsidRPr="00A731DA">
              <w:rPr>
                <w:b/>
                <w:sz w:val="14"/>
                <w:szCs w:val="14"/>
              </w:rPr>
              <w:t>0</w:t>
            </w:r>
          </w:p>
        </w:tc>
        <w:tc>
          <w:tcPr>
            <w:tcW w:w="67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0A06595"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60</w:t>
            </w:r>
          </w:p>
        </w:tc>
        <w:tc>
          <w:tcPr>
            <w:tcW w:w="115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7465C20B"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400</w:t>
            </w:r>
          </w:p>
        </w:tc>
        <w:tc>
          <w:tcPr>
            <w:tcW w:w="78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7ED213AF"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400</w:t>
            </w:r>
          </w:p>
        </w:tc>
        <w:tc>
          <w:tcPr>
            <w:tcW w:w="945"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5C4A0BCC" w14:textId="3E1F9A7F" w:rsidR="00F90228" w:rsidRDefault="00B754CD">
            <w:pPr>
              <w:pBdr>
                <w:top w:val="nil"/>
                <w:left w:val="nil"/>
                <w:bottom w:val="nil"/>
                <w:right w:val="nil"/>
                <w:between w:val="nil"/>
              </w:pBdr>
              <w:spacing w:line="240" w:lineRule="auto"/>
              <w:jc w:val="center"/>
              <w:rPr>
                <w:b/>
                <w:color w:val="000000"/>
                <w:sz w:val="14"/>
                <w:szCs w:val="14"/>
              </w:rPr>
            </w:pPr>
            <w:r>
              <w:rPr>
                <w:b/>
                <w:color w:val="000000"/>
                <w:sz w:val="14"/>
                <w:szCs w:val="14"/>
              </w:rPr>
              <w:t>260</w:t>
            </w:r>
            <w:r w:rsidR="003A1839">
              <w:rPr>
                <w:b/>
                <w:color w:val="000000"/>
                <w:sz w:val="14"/>
                <w:szCs w:val="14"/>
              </w:rPr>
              <w:t>*</w:t>
            </w:r>
            <w:r>
              <w:rPr>
                <w:b/>
                <w:color w:val="000000"/>
                <w:sz w:val="14"/>
                <w:szCs w:val="14"/>
              </w:rPr>
              <w:t>**</w:t>
            </w:r>
          </w:p>
        </w:tc>
        <w:tc>
          <w:tcPr>
            <w:tcW w:w="123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1FB36841"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200</w:t>
            </w:r>
          </w:p>
        </w:tc>
        <w:tc>
          <w:tcPr>
            <w:tcW w:w="87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40B3429B" w14:textId="77777777" w:rsidR="00F90228" w:rsidRDefault="003A1839">
            <w:pPr>
              <w:pBdr>
                <w:top w:val="nil"/>
                <w:left w:val="nil"/>
                <w:bottom w:val="nil"/>
                <w:right w:val="nil"/>
                <w:between w:val="nil"/>
              </w:pBdr>
              <w:spacing w:line="240" w:lineRule="auto"/>
              <w:jc w:val="center"/>
              <w:rPr>
                <w:b/>
                <w:color w:val="000000"/>
                <w:sz w:val="14"/>
                <w:szCs w:val="14"/>
              </w:rPr>
            </w:pPr>
            <w:r>
              <w:rPr>
                <w:b/>
                <w:sz w:val="14"/>
                <w:szCs w:val="14"/>
              </w:rPr>
              <w:t>-</w:t>
            </w:r>
          </w:p>
        </w:tc>
        <w:tc>
          <w:tcPr>
            <w:tcW w:w="600" w:type="dxa"/>
            <w:tcBorders>
              <w:top w:val="nil"/>
              <w:left w:val="nil"/>
              <w:bottom w:val="single" w:sz="6" w:space="0" w:color="000000"/>
              <w:right w:val="single" w:sz="6" w:space="0" w:color="000000"/>
            </w:tcBorders>
            <w:shd w:val="clear" w:color="auto" w:fill="E9F3FF"/>
            <w:tcMar>
              <w:top w:w="100" w:type="dxa"/>
              <w:left w:w="100" w:type="dxa"/>
              <w:bottom w:w="100" w:type="dxa"/>
              <w:right w:w="100" w:type="dxa"/>
            </w:tcMar>
          </w:tcPr>
          <w:p w14:paraId="380F089B" w14:textId="77777777" w:rsidR="00F90228" w:rsidRDefault="003A1839">
            <w:pPr>
              <w:pBdr>
                <w:top w:val="nil"/>
                <w:left w:val="nil"/>
                <w:bottom w:val="nil"/>
                <w:right w:val="nil"/>
                <w:between w:val="nil"/>
              </w:pBdr>
              <w:spacing w:line="240" w:lineRule="auto"/>
              <w:jc w:val="center"/>
              <w:rPr>
                <w:b/>
                <w:color w:val="000000"/>
                <w:sz w:val="14"/>
                <w:szCs w:val="14"/>
              </w:rPr>
            </w:pPr>
            <w:r>
              <w:rPr>
                <w:b/>
                <w:color w:val="000000"/>
                <w:sz w:val="14"/>
                <w:szCs w:val="14"/>
              </w:rPr>
              <w:t>3200</w:t>
            </w:r>
          </w:p>
        </w:tc>
      </w:tr>
    </w:tbl>
    <w:p w14:paraId="63181ACD" w14:textId="2BEFB05E" w:rsidR="00F90228" w:rsidRPr="00732469" w:rsidRDefault="003A1839">
      <w:pPr>
        <w:pBdr>
          <w:top w:val="nil"/>
          <w:left w:val="nil"/>
          <w:bottom w:val="nil"/>
          <w:right w:val="nil"/>
          <w:between w:val="nil"/>
        </w:pBdr>
        <w:rPr>
          <w:sz w:val="16"/>
          <w:szCs w:val="16"/>
        </w:rPr>
      </w:pPr>
      <w:r w:rsidRPr="00732469">
        <w:rPr>
          <w:sz w:val="16"/>
          <w:szCs w:val="16"/>
        </w:rPr>
        <w:t>*A carga horária disposta na coluna “</w:t>
      </w:r>
      <w:r w:rsidR="00A87F43" w:rsidRPr="00732469">
        <w:rPr>
          <w:sz w:val="16"/>
          <w:szCs w:val="16"/>
        </w:rPr>
        <w:t>h/a semanais</w:t>
      </w:r>
      <w:r w:rsidR="00A87F43" w:rsidRPr="00732469" w:rsidDel="00A87F43">
        <w:rPr>
          <w:sz w:val="16"/>
          <w:szCs w:val="16"/>
        </w:rPr>
        <w:t xml:space="preserve"> </w:t>
      </w:r>
      <w:r w:rsidRPr="00732469">
        <w:rPr>
          <w:sz w:val="16"/>
          <w:szCs w:val="16"/>
        </w:rPr>
        <w:t>” não deve ser somada a carga horária total da disciplina.</w:t>
      </w:r>
    </w:p>
    <w:p w14:paraId="2EC90357" w14:textId="63A1B45F" w:rsidR="00F90228" w:rsidRPr="00732469" w:rsidRDefault="003A1839">
      <w:pPr>
        <w:pBdr>
          <w:top w:val="nil"/>
          <w:left w:val="nil"/>
          <w:bottom w:val="nil"/>
          <w:right w:val="nil"/>
          <w:between w:val="nil"/>
        </w:pBdr>
        <w:rPr>
          <w:color w:val="000000"/>
          <w:sz w:val="16"/>
          <w:szCs w:val="16"/>
        </w:rPr>
      </w:pPr>
      <w:r w:rsidRPr="00732469">
        <w:rPr>
          <w:color w:val="000000"/>
          <w:sz w:val="16"/>
          <w:szCs w:val="16"/>
        </w:rPr>
        <w:t>*</w:t>
      </w:r>
      <w:r w:rsidR="00815A3F" w:rsidRPr="00732469">
        <w:rPr>
          <w:color w:val="000000"/>
          <w:sz w:val="16"/>
          <w:szCs w:val="16"/>
        </w:rPr>
        <w:t>*</w:t>
      </w:r>
      <w:r w:rsidRPr="00732469">
        <w:rPr>
          <w:color w:val="000000"/>
          <w:sz w:val="16"/>
          <w:szCs w:val="16"/>
        </w:rPr>
        <w:t xml:space="preserve">Além das 120 horas de Extensão articuladas às disciplinas de Práticas em Educação I, II, III e IV, o discente terá que cumprir </w:t>
      </w:r>
      <w:r w:rsidR="00BC2134" w:rsidRPr="00732469">
        <w:rPr>
          <w:color w:val="000000"/>
          <w:sz w:val="16"/>
          <w:szCs w:val="16"/>
        </w:rPr>
        <w:t>60h articuladas às disciplinas de Fundamentos da Educação Inclusiva I e II e mais 140</w:t>
      </w:r>
      <w:r w:rsidRPr="00732469">
        <w:rPr>
          <w:color w:val="000000"/>
          <w:sz w:val="16"/>
          <w:szCs w:val="16"/>
        </w:rPr>
        <w:t xml:space="preserve"> horas em outros programas e projetos de Extensão.</w:t>
      </w:r>
    </w:p>
    <w:p w14:paraId="25C337B8" w14:textId="46B18C20" w:rsidR="00815A3F" w:rsidRPr="00732469" w:rsidRDefault="00815A3F">
      <w:pPr>
        <w:pBdr>
          <w:top w:val="nil"/>
          <w:left w:val="nil"/>
          <w:bottom w:val="nil"/>
          <w:right w:val="nil"/>
          <w:between w:val="nil"/>
        </w:pBdr>
        <w:rPr>
          <w:sz w:val="16"/>
          <w:szCs w:val="16"/>
        </w:rPr>
      </w:pPr>
      <w:r w:rsidRPr="00732469">
        <w:rPr>
          <w:sz w:val="16"/>
          <w:szCs w:val="16"/>
        </w:rPr>
        <w:t xml:space="preserve">*** A carga horária de </w:t>
      </w:r>
      <w:proofErr w:type="spellStart"/>
      <w:r w:rsidRPr="00732469">
        <w:rPr>
          <w:sz w:val="16"/>
          <w:szCs w:val="16"/>
        </w:rPr>
        <w:t>ACEx</w:t>
      </w:r>
      <w:proofErr w:type="spellEnd"/>
      <w:r w:rsidRPr="00732469">
        <w:rPr>
          <w:sz w:val="16"/>
          <w:szCs w:val="16"/>
        </w:rPr>
        <w:t xml:space="preserve"> reconhecida não é somada na carga horária do curso, pois já está contabilizada em outra categoria, neste caso, na Prática como Componente Curricular.</w:t>
      </w:r>
    </w:p>
    <w:p w14:paraId="7091E46A" w14:textId="77777777" w:rsidR="00F90228" w:rsidRPr="00732469" w:rsidRDefault="00F90228">
      <w:pPr>
        <w:pBdr>
          <w:top w:val="nil"/>
          <w:left w:val="nil"/>
          <w:bottom w:val="nil"/>
          <w:right w:val="nil"/>
          <w:between w:val="nil"/>
        </w:pBdr>
        <w:rPr>
          <w:color w:val="38761D"/>
          <w:sz w:val="16"/>
          <w:szCs w:val="16"/>
        </w:rPr>
      </w:pPr>
    </w:p>
    <w:p w14:paraId="646CDAF6" w14:textId="77777777" w:rsidR="002F391D" w:rsidRDefault="002F391D">
      <w:pPr>
        <w:pBdr>
          <w:top w:val="nil"/>
          <w:left w:val="nil"/>
          <w:bottom w:val="nil"/>
          <w:right w:val="nil"/>
          <w:between w:val="nil"/>
        </w:pBdr>
        <w:rPr>
          <w:color w:val="38761D"/>
        </w:rPr>
      </w:pPr>
    </w:p>
    <w:p w14:paraId="27F49F1C" w14:textId="77777777" w:rsidR="00F90228" w:rsidRDefault="009F1C95">
      <w:pPr>
        <w:pBdr>
          <w:top w:val="nil"/>
          <w:left w:val="nil"/>
          <w:bottom w:val="nil"/>
          <w:right w:val="nil"/>
          <w:between w:val="nil"/>
        </w:pBdr>
        <w:rPr>
          <w:b/>
          <w:color w:val="38761D"/>
          <w:sz w:val="24"/>
          <w:szCs w:val="24"/>
        </w:rPr>
      </w:pPr>
      <w:r>
        <w:rPr>
          <w:b/>
          <w:color w:val="000000"/>
          <w:sz w:val="24"/>
          <w:szCs w:val="24"/>
        </w:rPr>
        <w:t>14.</w:t>
      </w:r>
      <w:r w:rsidR="003A1839">
        <w:rPr>
          <w:b/>
          <w:color w:val="000000"/>
          <w:sz w:val="24"/>
          <w:szCs w:val="24"/>
        </w:rPr>
        <w:t xml:space="preserve"> Ementário</w:t>
      </w:r>
    </w:p>
    <w:p w14:paraId="6E88BE86" w14:textId="77777777" w:rsidR="00F90228" w:rsidRDefault="00F90228">
      <w:pPr>
        <w:pBdr>
          <w:top w:val="nil"/>
          <w:left w:val="nil"/>
          <w:bottom w:val="nil"/>
          <w:right w:val="nil"/>
          <w:between w:val="nil"/>
        </w:pBdr>
        <w:rPr>
          <w:color w:val="38761D"/>
        </w:rPr>
      </w:pPr>
    </w:p>
    <w:p w14:paraId="0F021437" w14:textId="77777777" w:rsidR="00F90228" w:rsidRDefault="003A1839">
      <w:pPr>
        <w:pBdr>
          <w:top w:val="nil"/>
          <w:left w:val="nil"/>
          <w:bottom w:val="nil"/>
          <w:right w:val="nil"/>
          <w:between w:val="nil"/>
        </w:pBdr>
        <w:spacing w:line="360" w:lineRule="auto"/>
        <w:rPr>
          <w:color w:val="000000"/>
          <w:sz w:val="24"/>
          <w:szCs w:val="24"/>
        </w:rPr>
      </w:pPr>
      <w:r>
        <w:rPr>
          <w:color w:val="000000"/>
          <w:sz w:val="24"/>
          <w:szCs w:val="24"/>
        </w:rPr>
        <w:t xml:space="preserve"> </w:t>
      </w:r>
    </w:p>
    <w:p w14:paraId="5DCE4D6F" w14:textId="77777777" w:rsidR="00F90228" w:rsidRDefault="003A1839">
      <w:pPr>
        <w:pBdr>
          <w:top w:val="nil"/>
          <w:left w:val="nil"/>
          <w:bottom w:val="nil"/>
          <w:right w:val="nil"/>
          <w:between w:val="nil"/>
        </w:pBdr>
        <w:spacing w:line="360" w:lineRule="auto"/>
        <w:jc w:val="both"/>
        <w:rPr>
          <w:b/>
          <w:sz w:val="24"/>
          <w:szCs w:val="24"/>
        </w:rPr>
      </w:pPr>
      <w:r>
        <w:rPr>
          <w:b/>
          <w:sz w:val="24"/>
          <w:szCs w:val="24"/>
        </w:rPr>
        <w:t>1</w:t>
      </w:r>
      <w:r>
        <w:rPr>
          <w:b/>
          <w:sz w:val="24"/>
          <w:szCs w:val="24"/>
          <w:vertAlign w:val="superscript"/>
        </w:rPr>
        <w:t>o</w:t>
      </w:r>
      <w:r>
        <w:rPr>
          <w:b/>
          <w:sz w:val="24"/>
          <w:szCs w:val="24"/>
        </w:rPr>
        <w:t xml:space="preserve"> Semestre</w:t>
      </w:r>
    </w:p>
    <w:p w14:paraId="4E7D71CA" w14:textId="77777777" w:rsidR="00F90228" w:rsidRDefault="00F90228">
      <w:pPr>
        <w:pBdr>
          <w:top w:val="nil"/>
          <w:left w:val="nil"/>
          <w:bottom w:val="nil"/>
          <w:right w:val="nil"/>
          <w:between w:val="nil"/>
        </w:pBdr>
        <w:spacing w:line="360" w:lineRule="auto"/>
        <w:jc w:val="both"/>
        <w:rPr>
          <w:b/>
          <w:sz w:val="24"/>
          <w:szCs w:val="24"/>
        </w:rPr>
      </w:pPr>
    </w:p>
    <w:p w14:paraId="3D8343C0" w14:textId="051369B9" w:rsidR="00F90228" w:rsidRDefault="003A1839">
      <w:pPr>
        <w:spacing w:line="360" w:lineRule="auto"/>
        <w:jc w:val="both"/>
        <w:rPr>
          <w:b/>
          <w:sz w:val="24"/>
          <w:szCs w:val="24"/>
        </w:rPr>
      </w:pPr>
      <w:r>
        <w:rPr>
          <w:b/>
          <w:sz w:val="24"/>
          <w:szCs w:val="24"/>
        </w:rPr>
        <w:t xml:space="preserve">Práticas em Educação I (45h Prática como </w:t>
      </w:r>
      <w:r w:rsidR="00491368">
        <w:rPr>
          <w:b/>
          <w:sz w:val="24"/>
          <w:szCs w:val="24"/>
        </w:rPr>
        <w:t>componente curricular + 30h ACEX</w:t>
      </w:r>
      <w:r>
        <w:rPr>
          <w:b/>
          <w:sz w:val="24"/>
          <w:szCs w:val="24"/>
        </w:rPr>
        <w:t>)</w:t>
      </w:r>
    </w:p>
    <w:p w14:paraId="6FCAEFC5" w14:textId="77777777" w:rsidR="00F90228" w:rsidRDefault="003A1839">
      <w:pPr>
        <w:spacing w:line="360" w:lineRule="auto"/>
        <w:jc w:val="both"/>
        <w:rPr>
          <w:b/>
          <w:sz w:val="24"/>
          <w:szCs w:val="24"/>
        </w:rPr>
      </w:pPr>
      <w:r>
        <w:rPr>
          <w:sz w:val="24"/>
          <w:szCs w:val="24"/>
        </w:rPr>
        <w:t>Currículo e ensino escolar (Sociologia, Projeto de Vida, eletivas, projetos integradores e outros componentes curriculares). Tema, teoria e conceito. Exercícios de transposição didática e elaboração de programa de ensino, plano de aula e sequência didática. Atividades Curriculares de Extensão (</w:t>
      </w:r>
      <w:r w:rsidR="00491368">
        <w:rPr>
          <w:sz w:val="24"/>
          <w:szCs w:val="24"/>
        </w:rPr>
        <w:t>ACEX</w:t>
      </w:r>
      <w:r>
        <w:rPr>
          <w:sz w:val="24"/>
          <w:szCs w:val="24"/>
        </w:rPr>
        <w:t xml:space="preserve">) e integração com a rede pública de ensino.  </w:t>
      </w:r>
    </w:p>
    <w:p w14:paraId="575D3C4B" w14:textId="77777777" w:rsidR="00F90228" w:rsidRDefault="00F90228">
      <w:pPr>
        <w:pBdr>
          <w:top w:val="nil"/>
          <w:left w:val="nil"/>
          <w:bottom w:val="nil"/>
          <w:right w:val="nil"/>
          <w:between w:val="nil"/>
        </w:pBdr>
        <w:spacing w:line="360" w:lineRule="auto"/>
        <w:jc w:val="both"/>
        <w:rPr>
          <w:sz w:val="24"/>
          <w:szCs w:val="24"/>
        </w:rPr>
      </w:pPr>
    </w:p>
    <w:p w14:paraId="2EDF0075" w14:textId="170C3354" w:rsidR="00F90228" w:rsidRDefault="003A1839">
      <w:pPr>
        <w:spacing w:line="360" w:lineRule="auto"/>
        <w:jc w:val="both"/>
        <w:rPr>
          <w:b/>
          <w:sz w:val="24"/>
          <w:szCs w:val="24"/>
        </w:rPr>
      </w:pPr>
      <w:r>
        <w:rPr>
          <w:b/>
          <w:sz w:val="24"/>
          <w:szCs w:val="24"/>
        </w:rPr>
        <w:t>Ensino de Ciências Sociais I (</w:t>
      </w:r>
      <w:proofErr w:type="gramStart"/>
      <w:r>
        <w:rPr>
          <w:b/>
          <w:sz w:val="24"/>
          <w:szCs w:val="24"/>
        </w:rPr>
        <w:t>30h Teórica</w:t>
      </w:r>
      <w:proofErr w:type="gramEnd"/>
      <w:r>
        <w:rPr>
          <w:b/>
          <w:sz w:val="24"/>
          <w:szCs w:val="24"/>
        </w:rPr>
        <w:t xml:space="preserve">) </w:t>
      </w:r>
    </w:p>
    <w:p w14:paraId="3C2161F8" w14:textId="77777777" w:rsidR="00F90228" w:rsidRDefault="003A1839">
      <w:pPr>
        <w:spacing w:line="360" w:lineRule="auto"/>
        <w:jc w:val="both"/>
        <w:rPr>
          <w:sz w:val="24"/>
          <w:szCs w:val="24"/>
        </w:rPr>
      </w:pPr>
      <w:r>
        <w:rPr>
          <w:sz w:val="24"/>
          <w:szCs w:val="24"/>
        </w:rPr>
        <w:t xml:space="preserve">História do Ensino de Ciências Sociais. </w:t>
      </w:r>
      <w:proofErr w:type="gramStart"/>
      <w:r>
        <w:rPr>
          <w:sz w:val="24"/>
          <w:szCs w:val="24"/>
        </w:rPr>
        <w:t>Currículo e Ciências Sociais</w:t>
      </w:r>
      <w:proofErr w:type="gramEnd"/>
      <w:r>
        <w:rPr>
          <w:sz w:val="24"/>
          <w:szCs w:val="24"/>
        </w:rPr>
        <w:t>. Antropologia, Ciência Política, Sociologia, Projeto de Vida, eletivas, projetos integradores e outros componentes curriculares no ensino escolar. Livro didático.</w:t>
      </w:r>
    </w:p>
    <w:p w14:paraId="67B83C49" w14:textId="77777777" w:rsidR="00F90228" w:rsidRDefault="003A1839">
      <w:pPr>
        <w:pBdr>
          <w:top w:val="nil"/>
          <w:left w:val="nil"/>
          <w:bottom w:val="nil"/>
          <w:right w:val="nil"/>
          <w:between w:val="nil"/>
        </w:pBdr>
        <w:spacing w:line="360" w:lineRule="auto"/>
        <w:jc w:val="both"/>
        <w:rPr>
          <w:sz w:val="24"/>
          <w:szCs w:val="24"/>
        </w:rPr>
      </w:pPr>
      <w:r>
        <w:rPr>
          <w:b/>
          <w:sz w:val="24"/>
          <w:szCs w:val="24"/>
        </w:rPr>
        <w:t xml:space="preserve"> </w:t>
      </w:r>
    </w:p>
    <w:p w14:paraId="21EDAA84" w14:textId="77777777" w:rsidR="00F90228" w:rsidRDefault="003A1839">
      <w:pPr>
        <w:pBdr>
          <w:top w:val="nil"/>
          <w:left w:val="nil"/>
          <w:bottom w:val="nil"/>
          <w:right w:val="nil"/>
          <w:between w:val="nil"/>
        </w:pBdr>
        <w:spacing w:line="360" w:lineRule="auto"/>
        <w:jc w:val="both"/>
        <w:rPr>
          <w:b/>
          <w:sz w:val="24"/>
          <w:szCs w:val="24"/>
        </w:rPr>
      </w:pPr>
      <w:r>
        <w:rPr>
          <w:b/>
          <w:sz w:val="24"/>
          <w:szCs w:val="24"/>
        </w:rPr>
        <w:t>Política Educacional Brasileira (</w:t>
      </w:r>
      <w:proofErr w:type="gramStart"/>
      <w:r>
        <w:rPr>
          <w:b/>
          <w:sz w:val="24"/>
          <w:szCs w:val="24"/>
        </w:rPr>
        <w:t>30h Teórica</w:t>
      </w:r>
      <w:proofErr w:type="gramEnd"/>
      <w:r>
        <w:rPr>
          <w:b/>
          <w:sz w:val="24"/>
          <w:szCs w:val="24"/>
        </w:rPr>
        <w:t xml:space="preserve"> + 30h Prática como componente curricular)</w:t>
      </w:r>
    </w:p>
    <w:p w14:paraId="35B3564E"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As políticas educacionais no contexto das políticas públicas. Peculiaridades da organização escolar brasileira e os contextos internacionais Legislação, estrutura e funcionamento da educação básica. </w:t>
      </w:r>
    </w:p>
    <w:p w14:paraId="3C02CBB2" w14:textId="77777777" w:rsidR="00F90228" w:rsidRDefault="00F90228">
      <w:pPr>
        <w:pBdr>
          <w:top w:val="nil"/>
          <w:left w:val="nil"/>
          <w:bottom w:val="nil"/>
          <w:right w:val="nil"/>
          <w:between w:val="nil"/>
        </w:pBdr>
        <w:spacing w:line="360" w:lineRule="auto"/>
        <w:jc w:val="both"/>
        <w:rPr>
          <w:b/>
          <w:sz w:val="24"/>
          <w:szCs w:val="24"/>
        </w:rPr>
      </w:pPr>
    </w:p>
    <w:p w14:paraId="524D51F1" w14:textId="77777777" w:rsidR="00F90228" w:rsidRDefault="003A1839">
      <w:pPr>
        <w:pBdr>
          <w:top w:val="nil"/>
          <w:left w:val="nil"/>
          <w:bottom w:val="nil"/>
          <w:right w:val="nil"/>
          <w:between w:val="nil"/>
        </w:pBdr>
        <w:spacing w:line="360" w:lineRule="auto"/>
        <w:rPr>
          <w:b/>
          <w:sz w:val="24"/>
          <w:szCs w:val="24"/>
        </w:rPr>
      </w:pPr>
      <w:r>
        <w:rPr>
          <w:b/>
          <w:sz w:val="24"/>
          <w:szCs w:val="24"/>
        </w:rPr>
        <w:t>Antropologia I (</w:t>
      </w:r>
      <w:proofErr w:type="gramStart"/>
      <w:r>
        <w:rPr>
          <w:b/>
          <w:sz w:val="24"/>
          <w:szCs w:val="24"/>
        </w:rPr>
        <w:t>60h Teórica</w:t>
      </w:r>
      <w:proofErr w:type="gramEnd"/>
      <w:r>
        <w:rPr>
          <w:b/>
          <w:sz w:val="24"/>
          <w:szCs w:val="24"/>
        </w:rPr>
        <w:t>)</w:t>
      </w:r>
    </w:p>
    <w:p w14:paraId="7B4D6210"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A constituição da Antropologia como disciplina e seu campo de estudo no contexto histórico-social da modernidade ocidental. Conceitos fundamentais: cultura, etnocentrismo e relativismo cultural. Os modelos binários de compreensão da realidade social: natureza e cultura, indivíduo e sociedade, agência e estrutura, individualismo e </w:t>
      </w:r>
      <w:proofErr w:type="spellStart"/>
      <w:r>
        <w:rPr>
          <w:sz w:val="24"/>
          <w:szCs w:val="24"/>
        </w:rPr>
        <w:t>holismo</w:t>
      </w:r>
      <w:proofErr w:type="spellEnd"/>
      <w:r>
        <w:rPr>
          <w:sz w:val="24"/>
          <w:szCs w:val="24"/>
        </w:rPr>
        <w:t xml:space="preserve">. Estudos contemporâneos no campo da Antropologia e seus impactos na Antropologia brasileira: multiculturalismo, diversidades, identidade, relações de gênero, relações </w:t>
      </w:r>
      <w:r>
        <w:rPr>
          <w:sz w:val="24"/>
          <w:szCs w:val="24"/>
        </w:rPr>
        <w:lastRenderedPageBreak/>
        <w:t>étnico-raciais, direitos humanos, ambientes, territorialidades e religiosidades. O campo de trabalho da antropóloga e do antropólogo.</w:t>
      </w:r>
    </w:p>
    <w:p w14:paraId="62B80602" w14:textId="77777777" w:rsidR="00F90228" w:rsidRDefault="00F90228">
      <w:pPr>
        <w:pBdr>
          <w:top w:val="nil"/>
          <w:left w:val="nil"/>
          <w:bottom w:val="nil"/>
          <w:right w:val="nil"/>
          <w:between w:val="nil"/>
        </w:pBdr>
        <w:spacing w:line="360" w:lineRule="auto"/>
        <w:jc w:val="both"/>
        <w:rPr>
          <w:sz w:val="24"/>
          <w:szCs w:val="24"/>
        </w:rPr>
      </w:pPr>
    </w:p>
    <w:p w14:paraId="48CB60DB" w14:textId="77777777" w:rsidR="00F90228" w:rsidRDefault="003A1839">
      <w:pPr>
        <w:pBdr>
          <w:top w:val="nil"/>
          <w:left w:val="nil"/>
          <w:bottom w:val="nil"/>
          <w:right w:val="nil"/>
          <w:between w:val="nil"/>
        </w:pBdr>
        <w:spacing w:line="360" w:lineRule="auto"/>
        <w:jc w:val="both"/>
        <w:rPr>
          <w:b/>
          <w:sz w:val="24"/>
          <w:szCs w:val="24"/>
        </w:rPr>
      </w:pPr>
      <w:r>
        <w:rPr>
          <w:b/>
          <w:sz w:val="24"/>
          <w:szCs w:val="24"/>
        </w:rPr>
        <w:t>Ciência Política I (</w:t>
      </w:r>
      <w:proofErr w:type="gramStart"/>
      <w:r>
        <w:rPr>
          <w:b/>
          <w:sz w:val="24"/>
          <w:szCs w:val="24"/>
        </w:rPr>
        <w:t>60h Teórica</w:t>
      </w:r>
      <w:proofErr w:type="gramEnd"/>
      <w:r>
        <w:rPr>
          <w:b/>
          <w:sz w:val="24"/>
          <w:szCs w:val="24"/>
        </w:rPr>
        <w:t>)</w:t>
      </w:r>
    </w:p>
    <w:p w14:paraId="3D4F7B23"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Teoria política. Poder, legitimidade e autoridade. Realismo político. </w:t>
      </w:r>
      <w:proofErr w:type="spellStart"/>
      <w:r>
        <w:rPr>
          <w:sz w:val="24"/>
          <w:szCs w:val="24"/>
        </w:rPr>
        <w:t>Contratualismo</w:t>
      </w:r>
      <w:proofErr w:type="spellEnd"/>
      <w:r>
        <w:rPr>
          <w:sz w:val="24"/>
          <w:szCs w:val="24"/>
        </w:rPr>
        <w:t>. Organização do Estado e Representação. O campo de trabalho da cientista política e do cientista político.</w:t>
      </w:r>
    </w:p>
    <w:p w14:paraId="2D33D5CB" w14:textId="77777777" w:rsidR="00F90228" w:rsidRDefault="00F90228">
      <w:pPr>
        <w:pBdr>
          <w:top w:val="nil"/>
          <w:left w:val="nil"/>
          <w:bottom w:val="nil"/>
          <w:right w:val="nil"/>
          <w:between w:val="nil"/>
        </w:pBdr>
        <w:spacing w:line="360" w:lineRule="auto"/>
        <w:jc w:val="both"/>
        <w:rPr>
          <w:sz w:val="24"/>
          <w:szCs w:val="24"/>
        </w:rPr>
      </w:pPr>
    </w:p>
    <w:p w14:paraId="389D8BB0" w14:textId="77777777" w:rsidR="00F90228" w:rsidRDefault="003A1839">
      <w:pPr>
        <w:pBdr>
          <w:top w:val="nil"/>
          <w:left w:val="nil"/>
          <w:bottom w:val="nil"/>
          <w:right w:val="nil"/>
          <w:between w:val="nil"/>
        </w:pBdr>
        <w:spacing w:line="360" w:lineRule="auto"/>
        <w:jc w:val="both"/>
        <w:rPr>
          <w:b/>
          <w:sz w:val="24"/>
          <w:szCs w:val="24"/>
        </w:rPr>
      </w:pPr>
      <w:r>
        <w:rPr>
          <w:b/>
          <w:sz w:val="24"/>
          <w:szCs w:val="24"/>
        </w:rPr>
        <w:t>Sociologia I (</w:t>
      </w:r>
      <w:proofErr w:type="gramStart"/>
      <w:r>
        <w:rPr>
          <w:b/>
          <w:sz w:val="24"/>
          <w:szCs w:val="24"/>
        </w:rPr>
        <w:t>60h Teórica</w:t>
      </w:r>
      <w:proofErr w:type="gramEnd"/>
      <w:r>
        <w:rPr>
          <w:b/>
          <w:sz w:val="24"/>
          <w:szCs w:val="24"/>
        </w:rPr>
        <w:t>)</w:t>
      </w:r>
    </w:p>
    <w:p w14:paraId="0F04A898"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Sociologia e senso comum. A formação do mundo moderno e a emergência do pensamento sociológico na modernidade. O positivismo francês e a Sociologia de </w:t>
      </w:r>
      <w:proofErr w:type="spellStart"/>
      <w:r>
        <w:rPr>
          <w:sz w:val="24"/>
          <w:szCs w:val="24"/>
        </w:rPr>
        <w:t>Émile</w:t>
      </w:r>
      <w:proofErr w:type="spellEnd"/>
      <w:r>
        <w:rPr>
          <w:sz w:val="24"/>
          <w:szCs w:val="24"/>
        </w:rPr>
        <w:t xml:space="preserve"> Durkheim; A Sociologia compreensiva de Max Weber; O materialismo histórico e dialético de Karl Marx e Friedrich Engels. O campo de trabalho da socióloga e do sociólogo.</w:t>
      </w:r>
    </w:p>
    <w:p w14:paraId="40C497E6" w14:textId="77777777" w:rsidR="00F90228" w:rsidRDefault="00F90228">
      <w:pPr>
        <w:pBdr>
          <w:top w:val="nil"/>
          <w:left w:val="nil"/>
          <w:bottom w:val="nil"/>
          <w:right w:val="nil"/>
          <w:between w:val="nil"/>
        </w:pBdr>
        <w:spacing w:line="360" w:lineRule="auto"/>
        <w:jc w:val="both"/>
        <w:rPr>
          <w:sz w:val="24"/>
          <w:szCs w:val="24"/>
        </w:rPr>
      </w:pPr>
    </w:p>
    <w:p w14:paraId="54DE2DF1" w14:textId="77777777" w:rsidR="006A1095" w:rsidRDefault="006A1095">
      <w:pPr>
        <w:pBdr>
          <w:top w:val="nil"/>
          <w:left w:val="nil"/>
          <w:bottom w:val="nil"/>
          <w:right w:val="nil"/>
          <w:between w:val="nil"/>
        </w:pBdr>
        <w:spacing w:line="360" w:lineRule="auto"/>
        <w:jc w:val="both"/>
        <w:rPr>
          <w:sz w:val="24"/>
          <w:szCs w:val="24"/>
        </w:rPr>
      </w:pPr>
    </w:p>
    <w:p w14:paraId="655667B6" w14:textId="77777777" w:rsidR="00CC3B1E" w:rsidRDefault="00CC3B1E">
      <w:pPr>
        <w:pBdr>
          <w:top w:val="nil"/>
          <w:left w:val="nil"/>
          <w:bottom w:val="nil"/>
          <w:right w:val="nil"/>
          <w:between w:val="nil"/>
        </w:pBdr>
        <w:spacing w:line="360" w:lineRule="auto"/>
        <w:jc w:val="both"/>
        <w:rPr>
          <w:b/>
          <w:sz w:val="24"/>
          <w:szCs w:val="24"/>
        </w:rPr>
      </w:pPr>
    </w:p>
    <w:p w14:paraId="334AFF05" w14:textId="77777777" w:rsidR="00CC3B1E" w:rsidRDefault="00CC3B1E">
      <w:pPr>
        <w:pBdr>
          <w:top w:val="nil"/>
          <w:left w:val="nil"/>
          <w:bottom w:val="nil"/>
          <w:right w:val="nil"/>
          <w:between w:val="nil"/>
        </w:pBdr>
        <w:spacing w:line="360" w:lineRule="auto"/>
        <w:jc w:val="both"/>
        <w:rPr>
          <w:b/>
          <w:sz w:val="24"/>
          <w:szCs w:val="24"/>
        </w:rPr>
      </w:pPr>
    </w:p>
    <w:p w14:paraId="1BDDEE2D" w14:textId="77777777" w:rsidR="00CC3B1E" w:rsidRDefault="00CC3B1E">
      <w:pPr>
        <w:pBdr>
          <w:top w:val="nil"/>
          <w:left w:val="nil"/>
          <w:bottom w:val="nil"/>
          <w:right w:val="nil"/>
          <w:between w:val="nil"/>
        </w:pBdr>
        <w:spacing w:line="360" w:lineRule="auto"/>
        <w:jc w:val="both"/>
        <w:rPr>
          <w:b/>
          <w:sz w:val="24"/>
          <w:szCs w:val="24"/>
        </w:rPr>
      </w:pPr>
    </w:p>
    <w:p w14:paraId="49FE5BAA" w14:textId="77777777" w:rsidR="00052FFD" w:rsidRDefault="00052FFD">
      <w:pPr>
        <w:pBdr>
          <w:top w:val="nil"/>
          <w:left w:val="nil"/>
          <w:bottom w:val="nil"/>
          <w:right w:val="nil"/>
          <w:between w:val="nil"/>
        </w:pBdr>
        <w:spacing w:line="360" w:lineRule="auto"/>
        <w:jc w:val="both"/>
        <w:rPr>
          <w:b/>
          <w:sz w:val="24"/>
          <w:szCs w:val="24"/>
        </w:rPr>
      </w:pPr>
    </w:p>
    <w:p w14:paraId="510433BC" w14:textId="636F9044" w:rsidR="00F90228" w:rsidRDefault="003A1839">
      <w:pPr>
        <w:pBdr>
          <w:top w:val="nil"/>
          <w:left w:val="nil"/>
          <w:bottom w:val="nil"/>
          <w:right w:val="nil"/>
          <w:between w:val="nil"/>
        </w:pBdr>
        <w:spacing w:line="360" w:lineRule="auto"/>
        <w:jc w:val="both"/>
        <w:rPr>
          <w:b/>
          <w:sz w:val="24"/>
          <w:szCs w:val="24"/>
        </w:rPr>
      </w:pPr>
      <w:r>
        <w:rPr>
          <w:b/>
          <w:sz w:val="24"/>
          <w:szCs w:val="24"/>
        </w:rPr>
        <w:t>2</w:t>
      </w:r>
      <w:r>
        <w:rPr>
          <w:b/>
          <w:sz w:val="24"/>
          <w:szCs w:val="24"/>
          <w:vertAlign w:val="superscript"/>
        </w:rPr>
        <w:t>o</w:t>
      </w:r>
      <w:r>
        <w:rPr>
          <w:b/>
          <w:sz w:val="24"/>
          <w:szCs w:val="24"/>
        </w:rPr>
        <w:t xml:space="preserve"> Semestre</w:t>
      </w:r>
    </w:p>
    <w:p w14:paraId="2941A3B1" w14:textId="77777777" w:rsidR="00F90228" w:rsidRDefault="00F90228">
      <w:pPr>
        <w:pBdr>
          <w:top w:val="nil"/>
          <w:left w:val="nil"/>
          <w:bottom w:val="nil"/>
          <w:right w:val="nil"/>
          <w:between w:val="nil"/>
        </w:pBdr>
        <w:spacing w:line="360" w:lineRule="auto"/>
        <w:jc w:val="both"/>
        <w:rPr>
          <w:b/>
          <w:sz w:val="24"/>
          <w:szCs w:val="24"/>
        </w:rPr>
      </w:pPr>
    </w:p>
    <w:p w14:paraId="56318275" w14:textId="27DFB476" w:rsidR="00F90228" w:rsidRDefault="003A1839">
      <w:pPr>
        <w:spacing w:line="360" w:lineRule="auto"/>
        <w:jc w:val="both"/>
        <w:rPr>
          <w:b/>
          <w:sz w:val="24"/>
          <w:szCs w:val="24"/>
        </w:rPr>
      </w:pPr>
      <w:r>
        <w:rPr>
          <w:b/>
          <w:sz w:val="24"/>
          <w:szCs w:val="24"/>
        </w:rPr>
        <w:t>Práticas em Educação II (45</w:t>
      </w:r>
      <w:proofErr w:type="gramStart"/>
      <w:r>
        <w:rPr>
          <w:b/>
          <w:sz w:val="24"/>
          <w:szCs w:val="24"/>
        </w:rPr>
        <w:t>h  Prática</w:t>
      </w:r>
      <w:proofErr w:type="gramEnd"/>
      <w:r>
        <w:rPr>
          <w:b/>
          <w:sz w:val="24"/>
          <w:szCs w:val="24"/>
        </w:rPr>
        <w:t xml:space="preserve"> como componente curric</w:t>
      </w:r>
      <w:r w:rsidR="00491368">
        <w:rPr>
          <w:b/>
          <w:sz w:val="24"/>
          <w:szCs w:val="24"/>
        </w:rPr>
        <w:t>ular + 30h ACEX</w:t>
      </w:r>
      <w:r>
        <w:rPr>
          <w:b/>
          <w:sz w:val="24"/>
          <w:szCs w:val="24"/>
        </w:rPr>
        <w:t>)</w:t>
      </w:r>
    </w:p>
    <w:p w14:paraId="4466B572" w14:textId="77777777" w:rsidR="00F90228" w:rsidRDefault="003A1839">
      <w:pPr>
        <w:spacing w:line="360" w:lineRule="auto"/>
        <w:jc w:val="both"/>
        <w:rPr>
          <w:b/>
          <w:sz w:val="24"/>
          <w:szCs w:val="24"/>
        </w:rPr>
      </w:pPr>
      <w:r>
        <w:rPr>
          <w:sz w:val="24"/>
          <w:szCs w:val="24"/>
        </w:rPr>
        <w:t>Linguagens e ensino escolar (Sociologia, Projeto de Vida, eletivas, projetos integradores e outros componentes curriculares). Leitura, análise de textos, escrita e redação. Mídia e educação, tecnologias analógicas e tecnologias digitais na educação básica. Elaboração de proposta pedagógica com leitura e escrita. Produção de materiais audiovisuais. Atividade</w:t>
      </w:r>
      <w:r w:rsidR="00491368">
        <w:rPr>
          <w:sz w:val="24"/>
          <w:szCs w:val="24"/>
        </w:rPr>
        <w:t>s Curriculares de Extensão (ACEX</w:t>
      </w:r>
      <w:r>
        <w:rPr>
          <w:sz w:val="24"/>
          <w:szCs w:val="24"/>
        </w:rPr>
        <w:t>) e integração com a rede pública de ensino.</w:t>
      </w:r>
    </w:p>
    <w:p w14:paraId="334BA251" w14:textId="77777777" w:rsidR="00F90228" w:rsidRDefault="00F90228">
      <w:pPr>
        <w:pBdr>
          <w:top w:val="nil"/>
          <w:left w:val="nil"/>
          <w:bottom w:val="nil"/>
          <w:right w:val="nil"/>
          <w:between w:val="nil"/>
        </w:pBdr>
        <w:spacing w:line="360" w:lineRule="auto"/>
        <w:jc w:val="both"/>
        <w:rPr>
          <w:b/>
          <w:sz w:val="24"/>
          <w:szCs w:val="24"/>
        </w:rPr>
      </w:pPr>
    </w:p>
    <w:p w14:paraId="779ED756" w14:textId="77777777" w:rsidR="00F90228" w:rsidRDefault="003A1839">
      <w:pPr>
        <w:pBdr>
          <w:top w:val="nil"/>
          <w:left w:val="nil"/>
          <w:bottom w:val="nil"/>
          <w:right w:val="nil"/>
          <w:between w:val="nil"/>
        </w:pBdr>
        <w:spacing w:line="360" w:lineRule="auto"/>
        <w:jc w:val="both"/>
        <w:rPr>
          <w:b/>
          <w:sz w:val="24"/>
          <w:szCs w:val="24"/>
        </w:rPr>
      </w:pPr>
      <w:r>
        <w:rPr>
          <w:b/>
          <w:sz w:val="24"/>
          <w:szCs w:val="24"/>
        </w:rPr>
        <w:t>Introdução à Pesquisa Social (60h - Teórica + 30h Prática)</w:t>
      </w:r>
    </w:p>
    <w:p w14:paraId="23B7FD3F"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A pesquisa social na academia, no mercado e na administração pública. A relação entre teoria, metodologia e empiria. Tipos de pesquisa: exploratória, </w:t>
      </w:r>
      <w:r>
        <w:rPr>
          <w:sz w:val="24"/>
          <w:szCs w:val="24"/>
        </w:rPr>
        <w:lastRenderedPageBreak/>
        <w:t>descritiva, explicativa. Pesquisa social. Dados primários e dados secundários. O papel do projeto de pesquisa: método, problema e revisão de literatura. Ética em pesquisa. Formas de registro dos resultados da pesquisa social: relatórios, artigos, monografias, dissertações e teses. Normas ABNT.</w:t>
      </w:r>
    </w:p>
    <w:p w14:paraId="647B2F3A" w14:textId="77777777" w:rsidR="00F90228" w:rsidRDefault="00F90228">
      <w:pPr>
        <w:pBdr>
          <w:top w:val="nil"/>
          <w:left w:val="nil"/>
          <w:bottom w:val="nil"/>
          <w:right w:val="nil"/>
          <w:between w:val="nil"/>
        </w:pBdr>
        <w:spacing w:line="360" w:lineRule="auto"/>
        <w:jc w:val="both"/>
        <w:rPr>
          <w:sz w:val="24"/>
          <w:szCs w:val="24"/>
        </w:rPr>
      </w:pPr>
    </w:p>
    <w:p w14:paraId="64CFC000" w14:textId="77777777" w:rsidR="00F90228" w:rsidRDefault="003A1839">
      <w:pPr>
        <w:pBdr>
          <w:top w:val="nil"/>
          <w:left w:val="nil"/>
          <w:bottom w:val="nil"/>
          <w:right w:val="nil"/>
          <w:between w:val="nil"/>
        </w:pBdr>
        <w:spacing w:line="360" w:lineRule="auto"/>
        <w:jc w:val="both"/>
        <w:rPr>
          <w:b/>
          <w:sz w:val="24"/>
          <w:szCs w:val="24"/>
        </w:rPr>
      </w:pPr>
      <w:r>
        <w:rPr>
          <w:b/>
          <w:sz w:val="24"/>
          <w:szCs w:val="24"/>
        </w:rPr>
        <w:t>Antropologia II (</w:t>
      </w:r>
      <w:proofErr w:type="gramStart"/>
      <w:r>
        <w:rPr>
          <w:b/>
          <w:sz w:val="24"/>
          <w:szCs w:val="24"/>
        </w:rPr>
        <w:t>60h Teórica</w:t>
      </w:r>
      <w:proofErr w:type="gramEnd"/>
      <w:r>
        <w:rPr>
          <w:b/>
          <w:sz w:val="24"/>
          <w:szCs w:val="24"/>
        </w:rPr>
        <w:t>)</w:t>
      </w:r>
    </w:p>
    <w:p w14:paraId="1105AA7A" w14:textId="77777777" w:rsidR="00F90228" w:rsidRDefault="003A1839">
      <w:pPr>
        <w:pBdr>
          <w:top w:val="nil"/>
          <w:left w:val="nil"/>
          <w:bottom w:val="nil"/>
          <w:right w:val="nil"/>
          <w:between w:val="nil"/>
        </w:pBdr>
        <w:spacing w:line="360" w:lineRule="auto"/>
        <w:jc w:val="both"/>
        <w:rPr>
          <w:sz w:val="24"/>
          <w:szCs w:val="24"/>
        </w:rPr>
      </w:pPr>
      <w:r>
        <w:rPr>
          <w:sz w:val="24"/>
          <w:szCs w:val="24"/>
        </w:rPr>
        <w:t>Do Evolucionismo social ao Culturalismo norte-americano. Cultura e personalidade; Antropologia e hermenêutica; a crítica pós-moderna; Antropologia e os desafios urbanos. Diálogos e repercussões na Antropologia brasileira.</w:t>
      </w:r>
    </w:p>
    <w:p w14:paraId="2169C212" w14:textId="77777777" w:rsidR="00F90228" w:rsidRDefault="00F90228">
      <w:pPr>
        <w:pBdr>
          <w:top w:val="nil"/>
          <w:left w:val="nil"/>
          <w:bottom w:val="nil"/>
          <w:right w:val="nil"/>
          <w:between w:val="nil"/>
        </w:pBdr>
        <w:spacing w:line="360" w:lineRule="auto"/>
        <w:jc w:val="both"/>
        <w:rPr>
          <w:sz w:val="24"/>
          <w:szCs w:val="24"/>
        </w:rPr>
      </w:pPr>
    </w:p>
    <w:p w14:paraId="7146E568" w14:textId="77777777" w:rsidR="00F90228" w:rsidRDefault="003A1839">
      <w:pPr>
        <w:pBdr>
          <w:top w:val="nil"/>
          <w:left w:val="nil"/>
          <w:bottom w:val="nil"/>
          <w:right w:val="nil"/>
          <w:between w:val="nil"/>
        </w:pBdr>
        <w:spacing w:line="360" w:lineRule="auto"/>
        <w:jc w:val="both"/>
        <w:rPr>
          <w:b/>
          <w:sz w:val="24"/>
          <w:szCs w:val="24"/>
        </w:rPr>
      </w:pPr>
      <w:r>
        <w:rPr>
          <w:b/>
          <w:sz w:val="24"/>
          <w:szCs w:val="24"/>
        </w:rPr>
        <w:t>Ciência Política II (</w:t>
      </w:r>
      <w:proofErr w:type="gramStart"/>
      <w:r>
        <w:rPr>
          <w:b/>
          <w:sz w:val="24"/>
          <w:szCs w:val="24"/>
        </w:rPr>
        <w:t>60h Teórica</w:t>
      </w:r>
      <w:proofErr w:type="gramEnd"/>
      <w:r>
        <w:rPr>
          <w:b/>
          <w:sz w:val="24"/>
          <w:szCs w:val="24"/>
        </w:rPr>
        <w:t>)</w:t>
      </w:r>
    </w:p>
    <w:p w14:paraId="47DBC1D0" w14:textId="77777777" w:rsidR="00F90228" w:rsidRDefault="003A1839">
      <w:pPr>
        <w:pBdr>
          <w:top w:val="nil"/>
          <w:left w:val="nil"/>
          <w:bottom w:val="nil"/>
          <w:right w:val="nil"/>
          <w:between w:val="nil"/>
        </w:pBdr>
        <w:spacing w:line="360" w:lineRule="auto"/>
        <w:jc w:val="both"/>
        <w:rPr>
          <w:sz w:val="24"/>
          <w:szCs w:val="24"/>
        </w:rPr>
      </w:pPr>
      <w:r>
        <w:rPr>
          <w:sz w:val="24"/>
          <w:szCs w:val="24"/>
        </w:rPr>
        <w:t>Democracia para os antigos. Elitismo democrático. Modernização e Democracia. Teoria econômica da democracia. Pluralismo democrático. Democracia Representativa. Democracia Deliberativa. Democracia participativa. Democracia e cultura política.</w:t>
      </w:r>
    </w:p>
    <w:p w14:paraId="54A72C4B" w14:textId="77777777" w:rsidR="00F90228" w:rsidRDefault="00F90228">
      <w:pPr>
        <w:pBdr>
          <w:top w:val="nil"/>
          <w:left w:val="nil"/>
          <w:bottom w:val="nil"/>
          <w:right w:val="nil"/>
          <w:between w:val="nil"/>
        </w:pBdr>
        <w:spacing w:line="360" w:lineRule="auto"/>
        <w:jc w:val="both"/>
        <w:rPr>
          <w:sz w:val="24"/>
          <w:szCs w:val="24"/>
        </w:rPr>
      </w:pPr>
    </w:p>
    <w:p w14:paraId="2C5B0A05" w14:textId="77777777" w:rsidR="00F90228" w:rsidRDefault="003A1839">
      <w:pPr>
        <w:pBdr>
          <w:top w:val="nil"/>
          <w:left w:val="nil"/>
          <w:bottom w:val="nil"/>
          <w:right w:val="nil"/>
          <w:between w:val="nil"/>
        </w:pBdr>
        <w:spacing w:line="360" w:lineRule="auto"/>
        <w:jc w:val="both"/>
        <w:rPr>
          <w:b/>
          <w:sz w:val="24"/>
          <w:szCs w:val="24"/>
        </w:rPr>
      </w:pPr>
      <w:r>
        <w:rPr>
          <w:b/>
          <w:sz w:val="24"/>
          <w:szCs w:val="24"/>
        </w:rPr>
        <w:t>Sociologia II (</w:t>
      </w:r>
      <w:proofErr w:type="gramStart"/>
      <w:r>
        <w:rPr>
          <w:b/>
          <w:sz w:val="24"/>
          <w:szCs w:val="24"/>
        </w:rPr>
        <w:t>60h Teórica</w:t>
      </w:r>
      <w:proofErr w:type="gramEnd"/>
      <w:r>
        <w:rPr>
          <w:b/>
          <w:sz w:val="24"/>
          <w:szCs w:val="24"/>
        </w:rPr>
        <w:t>)</w:t>
      </w:r>
    </w:p>
    <w:p w14:paraId="3B9C3450"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Estrutural Funcionalismo na Sociologia. A tradição racional-utilitarista. </w:t>
      </w:r>
      <w:proofErr w:type="spellStart"/>
      <w:proofErr w:type="gramStart"/>
      <w:r>
        <w:rPr>
          <w:sz w:val="24"/>
          <w:szCs w:val="24"/>
        </w:rPr>
        <w:t>Interacionismo</w:t>
      </w:r>
      <w:proofErr w:type="spellEnd"/>
      <w:r>
        <w:rPr>
          <w:sz w:val="24"/>
          <w:szCs w:val="24"/>
        </w:rPr>
        <w:t xml:space="preserve"> Simbólico</w:t>
      </w:r>
      <w:proofErr w:type="gramEnd"/>
      <w:r>
        <w:rPr>
          <w:sz w:val="24"/>
          <w:szCs w:val="24"/>
        </w:rPr>
        <w:t xml:space="preserve">. </w:t>
      </w:r>
      <w:proofErr w:type="spellStart"/>
      <w:r>
        <w:rPr>
          <w:sz w:val="24"/>
          <w:szCs w:val="24"/>
        </w:rPr>
        <w:t>Etnometodologia</w:t>
      </w:r>
      <w:proofErr w:type="spellEnd"/>
      <w:r>
        <w:rPr>
          <w:sz w:val="24"/>
          <w:szCs w:val="24"/>
        </w:rPr>
        <w:t>.</w:t>
      </w:r>
    </w:p>
    <w:p w14:paraId="728FBA60" w14:textId="77777777" w:rsidR="00F90228" w:rsidRDefault="00F90228">
      <w:pPr>
        <w:pBdr>
          <w:top w:val="nil"/>
          <w:left w:val="nil"/>
          <w:bottom w:val="nil"/>
          <w:right w:val="nil"/>
          <w:between w:val="nil"/>
        </w:pBdr>
        <w:spacing w:line="360" w:lineRule="auto"/>
        <w:jc w:val="both"/>
        <w:rPr>
          <w:sz w:val="24"/>
          <w:szCs w:val="24"/>
        </w:rPr>
      </w:pPr>
    </w:p>
    <w:p w14:paraId="0EEDE280" w14:textId="77777777" w:rsidR="00F90228" w:rsidRDefault="00F90228">
      <w:pPr>
        <w:pBdr>
          <w:top w:val="nil"/>
          <w:left w:val="nil"/>
          <w:bottom w:val="nil"/>
          <w:right w:val="nil"/>
          <w:between w:val="nil"/>
        </w:pBdr>
        <w:spacing w:line="360" w:lineRule="auto"/>
        <w:jc w:val="both"/>
        <w:rPr>
          <w:b/>
          <w:sz w:val="24"/>
          <w:szCs w:val="24"/>
        </w:rPr>
      </w:pPr>
    </w:p>
    <w:p w14:paraId="5716F216" w14:textId="77777777" w:rsidR="00F90228" w:rsidRDefault="003A1839">
      <w:pPr>
        <w:pBdr>
          <w:top w:val="nil"/>
          <w:left w:val="nil"/>
          <w:bottom w:val="nil"/>
          <w:right w:val="nil"/>
          <w:between w:val="nil"/>
        </w:pBdr>
        <w:spacing w:line="360" w:lineRule="auto"/>
        <w:jc w:val="both"/>
        <w:rPr>
          <w:b/>
          <w:sz w:val="24"/>
          <w:szCs w:val="24"/>
        </w:rPr>
      </w:pPr>
      <w:r>
        <w:rPr>
          <w:b/>
          <w:sz w:val="24"/>
          <w:szCs w:val="24"/>
        </w:rPr>
        <w:t>3</w:t>
      </w:r>
      <w:r>
        <w:rPr>
          <w:b/>
          <w:sz w:val="24"/>
          <w:szCs w:val="24"/>
          <w:vertAlign w:val="superscript"/>
        </w:rPr>
        <w:t>o</w:t>
      </w:r>
      <w:r>
        <w:rPr>
          <w:b/>
          <w:sz w:val="24"/>
          <w:szCs w:val="24"/>
        </w:rPr>
        <w:t xml:space="preserve"> Semestre</w:t>
      </w:r>
    </w:p>
    <w:p w14:paraId="26520891" w14:textId="77777777" w:rsidR="00F90228" w:rsidRDefault="00F90228">
      <w:pPr>
        <w:pBdr>
          <w:top w:val="nil"/>
          <w:left w:val="nil"/>
          <w:bottom w:val="nil"/>
          <w:right w:val="nil"/>
          <w:between w:val="nil"/>
        </w:pBdr>
        <w:spacing w:line="360" w:lineRule="auto"/>
        <w:jc w:val="both"/>
        <w:rPr>
          <w:b/>
          <w:sz w:val="24"/>
          <w:szCs w:val="24"/>
        </w:rPr>
      </w:pPr>
    </w:p>
    <w:p w14:paraId="341F5C99" w14:textId="767C8511" w:rsidR="00F90228" w:rsidRDefault="003A1839">
      <w:pPr>
        <w:spacing w:line="360" w:lineRule="auto"/>
        <w:jc w:val="both"/>
        <w:rPr>
          <w:b/>
          <w:sz w:val="24"/>
          <w:szCs w:val="24"/>
        </w:rPr>
      </w:pPr>
      <w:r>
        <w:rPr>
          <w:b/>
          <w:sz w:val="24"/>
          <w:szCs w:val="24"/>
        </w:rPr>
        <w:t>Práticas em Educação III (45h Prática como componente curricular + 30h Extensão)</w:t>
      </w:r>
    </w:p>
    <w:p w14:paraId="32301CB8" w14:textId="77777777" w:rsidR="00F90228" w:rsidRDefault="003A1839">
      <w:pPr>
        <w:spacing w:line="360" w:lineRule="auto"/>
        <w:jc w:val="both"/>
        <w:rPr>
          <w:b/>
          <w:sz w:val="24"/>
          <w:szCs w:val="24"/>
        </w:rPr>
      </w:pPr>
      <w:r>
        <w:rPr>
          <w:sz w:val="24"/>
          <w:szCs w:val="24"/>
        </w:rPr>
        <w:t>Cotidiano e ensino escolar (Sociologia, Projeto de Vida, eletivas, projetos integradores e outros componentes curriculares). Análise de dados e aproximações do cotidiano das/dos estudantes da Educação Básica. Produção de exposições e instalações e atividades extraclasse. Elaboração de roteiro de visitas e viagens escolares. Atividade</w:t>
      </w:r>
      <w:r w:rsidR="00491368">
        <w:rPr>
          <w:sz w:val="24"/>
          <w:szCs w:val="24"/>
        </w:rPr>
        <w:t>s Curriculares de Extensão (ACEX</w:t>
      </w:r>
      <w:r>
        <w:rPr>
          <w:sz w:val="24"/>
          <w:szCs w:val="24"/>
        </w:rPr>
        <w:t>) e integração com a rede pública de ensino.</w:t>
      </w:r>
      <w:r>
        <w:rPr>
          <w:b/>
          <w:sz w:val="24"/>
          <w:szCs w:val="24"/>
        </w:rPr>
        <w:t xml:space="preserve"> </w:t>
      </w:r>
    </w:p>
    <w:p w14:paraId="47E053CD" w14:textId="77777777" w:rsidR="00F90228" w:rsidRDefault="00F90228">
      <w:pPr>
        <w:pBdr>
          <w:top w:val="nil"/>
          <w:left w:val="nil"/>
          <w:bottom w:val="nil"/>
          <w:right w:val="nil"/>
          <w:between w:val="nil"/>
        </w:pBdr>
        <w:spacing w:line="360" w:lineRule="auto"/>
        <w:jc w:val="both"/>
        <w:rPr>
          <w:b/>
          <w:sz w:val="24"/>
          <w:szCs w:val="24"/>
        </w:rPr>
      </w:pPr>
    </w:p>
    <w:p w14:paraId="03FBAF6D" w14:textId="77777777" w:rsidR="00F90228" w:rsidRDefault="003A1839">
      <w:pPr>
        <w:pBdr>
          <w:top w:val="nil"/>
          <w:left w:val="nil"/>
          <w:bottom w:val="nil"/>
          <w:right w:val="nil"/>
          <w:between w:val="nil"/>
        </w:pBdr>
        <w:spacing w:line="360" w:lineRule="auto"/>
        <w:jc w:val="both"/>
        <w:rPr>
          <w:b/>
          <w:sz w:val="24"/>
          <w:szCs w:val="24"/>
        </w:rPr>
      </w:pPr>
      <w:r>
        <w:rPr>
          <w:b/>
          <w:sz w:val="24"/>
          <w:szCs w:val="24"/>
        </w:rPr>
        <w:t>Epistemologia (</w:t>
      </w:r>
      <w:proofErr w:type="gramStart"/>
      <w:r>
        <w:rPr>
          <w:b/>
          <w:sz w:val="24"/>
          <w:szCs w:val="24"/>
        </w:rPr>
        <w:t>60h Teórica</w:t>
      </w:r>
      <w:proofErr w:type="gramEnd"/>
      <w:r>
        <w:rPr>
          <w:b/>
          <w:sz w:val="24"/>
          <w:szCs w:val="24"/>
        </w:rPr>
        <w:t>)</w:t>
      </w:r>
    </w:p>
    <w:p w14:paraId="698594CE" w14:textId="77777777" w:rsidR="00F90228" w:rsidRDefault="003A1839">
      <w:pPr>
        <w:pBdr>
          <w:top w:val="nil"/>
          <w:left w:val="nil"/>
          <w:bottom w:val="nil"/>
          <w:right w:val="nil"/>
          <w:between w:val="nil"/>
        </w:pBdr>
        <w:spacing w:line="360" w:lineRule="auto"/>
        <w:jc w:val="both"/>
        <w:rPr>
          <w:sz w:val="24"/>
          <w:szCs w:val="24"/>
        </w:rPr>
      </w:pPr>
      <w:r>
        <w:rPr>
          <w:sz w:val="24"/>
          <w:szCs w:val="24"/>
        </w:rPr>
        <w:lastRenderedPageBreak/>
        <w:t>A multiplicidade das formas de conhecimento. Diferenças e crítica das hierarquias dos conhecimentos. O debate sobre a origem, possibilidades e limites do conhecimento científico. Os cortes e as rupturas epistemológicas. Epistemologias das ciências. Epistemologias das Ciências Sociais: a relação sujeito objeto e as abordagens clássicas e contemporâneas.</w:t>
      </w:r>
    </w:p>
    <w:p w14:paraId="44AA831E"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w:t>
      </w:r>
    </w:p>
    <w:p w14:paraId="5C74FF65" w14:textId="77777777" w:rsidR="00F90228" w:rsidRDefault="003A1839">
      <w:pPr>
        <w:pBdr>
          <w:top w:val="nil"/>
          <w:left w:val="nil"/>
          <w:bottom w:val="nil"/>
          <w:right w:val="nil"/>
          <w:between w:val="nil"/>
        </w:pBdr>
        <w:spacing w:line="360" w:lineRule="auto"/>
        <w:jc w:val="both"/>
        <w:rPr>
          <w:b/>
          <w:sz w:val="24"/>
          <w:szCs w:val="24"/>
        </w:rPr>
      </w:pPr>
      <w:r>
        <w:rPr>
          <w:b/>
          <w:sz w:val="24"/>
          <w:szCs w:val="24"/>
        </w:rPr>
        <w:t>Antropologia III (</w:t>
      </w:r>
      <w:proofErr w:type="gramStart"/>
      <w:r>
        <w:rPr>
          <w:b/>
          <w:sz w:val="24"/>
          <w:szCs w:val="24"/>
        </w:rPr>
        <w:t>60h Teórica</w:t>
      </w:r>
      <w:proofErr w:type="gramEnd"/>
      <w:r>
        <w:rPr>
          <w:b/>
          <w:sz w:val="24"/>
          <w:szCs w:val="24"/>
        </w:rPr>
        <w:t>)</w:t>
      </w:r>
    </w:p>
    <w:p w14:paraId="0F76BC4E" w14:textId="77777777" w:rsidR="00F90228" w:rsidRDefault="003A1839">
      <w:pPr>
        <w:pBdr>
          <w:top w:val="nil"/>
          <w:left w:val="nil"/>
          <w:bottom w:val="nil"/>
          <w:right w:val="nil"/>
          <w:between w:val="nil"/>
        </w:pBdr>
        <w:spacing w:line="360" w:lineRule="auto"/>
        <w:jc w:val="both"/>
        <w:rPr>
          <w:sz w:val="24"/>
          <w:szCs w:val="24"/>
        </w:rPr>
      </w:pPr>
      <w:r>
        <w:rPr>
          <w:sz w:val="24"/>
          <w:szCs w:val="24"/>
        </w:rPr>
        <w:t>Antropologia Social Britânica: teorias clássicas e modernas. O projeto etnográfico. As dimensões simbólicas do social e do ritual e suas expressões na Antropologia brasileira.</w:t>
      </w:r>
    </w:p>
    <w:p w14:paraId="5922C46A" w14:textId="77777777" w:rsidR="00F90228" w:rsidRDefault="00F90228">
      <w:pPr>
        <w:pBdr>
          <w:top w:val="nil"/>
          <w:left w:val="nil"/>
          <w:bottom w:val="nil"/>
          <w:right w:val="nil"/>
          <w:between w:val="nil"/>
        </w:pBdr>
        <w:spacing w:line="360" w:lineRule="auto"/>
        <w:jc w:val="both"/>
        <w:rPr>
          <w:sz w:val="24"/>
          <w:szCs w:val="24"/>
        </w:rPr>
      </w:pPr>
    </w:p>
    <w:p w14:paraId="25D60CAC" w14:textId="77777777" w:rsidR="00F90228" w:rsidRDefault="003A1839">
      <w:pPr>
        <w:pBdr>
          <w:top w:val="nil"/>
          <w:left w:val="nil"/>
          <w:bottom w:val="nil"/>
          <w:right w:val="nil"/>
          <w:between w:val="nil"/>
        </w:pBdr>
        <w:spacing w:line="360" w:lineRule="auto"/>
        <w:jc w:val="both"/>
        <w:rPr>
          <w:b/>
          <w:sz w:val="24"/>
          <w:szCs w:val="24"/>
        </w:rPr>
      </w:pPr>
      <w:r>
        <w:rPr>
          <w:b/>
          <w:sz w:val="24"/>
          <w:szCs w:val="24"/>
        </w:rPr>
        <w:t>Ciência Política III (</w:t>
      </w:r>
      <w:proofErr w:type="gramStart"/>
      <w:r>
        <w:rPr>
          <w:b/>
          <w:sz w:val="24"/>
          <w:szCs w:val="24"/>
        </w:rPr>
        <w:t>60h Teórica</w:t>
      </w:r>
      <w:proofErr w:type="gramEnd"/>
      <w:r>
        <w:rPr>
          <w:b/>
          <w:sz w:val="24"/>
          <w:szCs w:val="24"/>
        </w:rPr>
        <w:t>)</w:t>
      </w:r>
    </w:p>
    <w:p w14:paraId="1FB0E71F" w14:textId="77777777" w:rsidR="00F90228" w:rsidRDefault="003A1839">
      <w:pPr>
        <w:pBdr>
          <w:top w:val="nil"/>
          <w:left w:val="nil"/>
          <w:bottom w:val="nil"/>
          <w:right w:val="nil"/>
          <w:between w:val="nil"/>
        </w:pBdr>
        <w:spacing w:line="360" w:lineRule="auto"/>
        <w:jc w:val="both"/>
        <w:rPr>
          <w:sz w:val="24"/>
          <w:szCs w:val="24"/>
        </w:rPr>
      </w:pPr>
      <w:r>
        <w:rPr>
          <w:sz w:val="24"/>
          <w:szCs w:val="24"/>
        </w:rPr>
        <w:t>Centralismo e federalismo político no Brasil. Corporativismo e cidadania regulada. Populismo: dinâmica, conceito e significados. As razões do golpe de 64: análises societárias e institucionais. Autoritarismo e Transição Democrática no Brasil.</w:t>
      </w:r>
    </w:p>
    <w:p w14:paraId="609F526C" w14:textId="77777777" w:rsidR="00F90228" w:rsidRDefault="00F90228">
      <w:pPr>
        <w:pBdr>
          <w:top w:val="nil"/>
          <w:left w:val="nil"/>
          <w:bottom w:val="nil"/>
          <w:right w:val="nil"/>
          <w:between w:val="nil"/>
        </w:pBdr>
        <w:spacing w:line="360" w:lineRule="auto"/>
        <w:jc w:val="both"/>
        <w:rPr>
          <w:sz w:val="24"/>
          <w:szCs w:val="24"/>
        </w:rPr>
      </w:pPr>
    </w:p>
    <w:p w14:paraId="5B29E1FC" w14:textId="77777777" w:rsidR="00F90228" w:rsidRDefault="003A1839">
      <w:pPr>
        <w:pBdr>
          <w:top w:val="nil"/>
          <w:left w:val="nil"/>
          <w:bottom w:val="nil"/>
          <w:right w:val="nil"/>
          <w:between w:val="nil"/>
        </w:pBdr>
        <w:spacing w:line="360" w:lineRule="auto"/>
        <w:jc w:val="both"/>
        <w:rPr>
          <w:b/>
          <w:sz w:val="24"/>
          <w:szCs w:val="24"/>
        </w:rPr>
      </w:pPr>
      <w:r>
        <w:rPr>
          <w:b/>
          <w:sz w:val="24"/>
          <w:szCs w:val="24"/>
        </w:rPr>
        <w:t>Sociologia III (</w:t>
      </w:r>
      <w:proofErr w:type="gramStart"/>
      <w:r>
        <w:rPr>
          <w:b/>
          <w:sz w:val="24"/>
          <w:szCs w:val="24"/>
        </w:rPr>
        <w:t>60h Teórica</w:t>
      </w:r>
      <w:proofErr w:type="gramEnd"/>
      <w:r>
        <w:rPr>
          <w:b/>
          <w:sz w:val="24"/>
          <w:szCs w:val="24"/>
        </w:rPr>
        <w:t>)</w:t>
      </w:r>
    </w:p>
    <w:p w14:paraId="70CF57D6"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Agência e estrutura. Poder e discurso na teoria social. Teoria crítica. A crise da modernidade. </w:t>
      </w:r>
    </w:p>
    <w:p w14:paraId="5D699E08" w14:textId="77777777" w:rsidR="00F90228" w:rsidRDefault="00F90228">
      <w:pPr>
        <w:pBdr>
          <w:top w:val="nil"/>
          <w:left w:val="nil"/>
          <w:bottom w:val="nil"/>
          <w:right w:val="nil"/>
          <w:between w:val="nil"/>
        </w:pBdr>
        <w:spacing w:line="360" w:lineRule="auto"/>
        <w:jc w:val="both"/>
        <w:rPr>
          <w:sz w:val="24"/>
          <w:szCs w:val="24"/>
        </w:rPr>
      </w:pPr>
    </w:p>
    <w:p w14:paraId="27E1D8A2" w14:textId="77777777" w:rsidR="006A1095" w:rsidRDefault="006A1095">
      <w:pPr>
        <w:pBdr>
          <w:top w:val="nil"/>
          <w:left w:val="nil"/>
          <w:bottom w:val="nil"/>
          <w:right w:val="nil"/>
          <w:between w:val="nil"/>
        </w:pBdr>
        <w:spacing w:line="360" w:lineRule="auto"/>
        <w:jc w:val="both"/>
        <w:rPr>
          <w:sz w:val="24"/>
          <w:szCs w:val="24"/>
        </w:rPr>
      </w:pPr>
    </w:p>
    <w:p w14:paraId="37E08B53" w14:textId="77777777" w:rsidR="00F90228" w:rsidRDefault="003A1839">
      <w:pPr>
        <w:pBdr>
          <w:top w:val="nil"/>
          <w:left w:val="nil"/>
          <w:bottom w:val="nil"/>
          <w:right w:val="nil"/>
          <w:between w:val="nil"/>
        </w:pBdr>
        <w:spacing w:line="360" w:lineRule="auto"/>
        <w:jc w:val="both"/>
        <w:rPr>
          <w:b/>
          <w:sz w:val="24"/>
          <w:szCs w:val="24"/>
        </w:rPr>
      </w:pPr>
      <w:r>
        <w:rPr>
          <w:b/>
          <w:sz w:val="24"/>
          <w:szCs w:val="24"/>
        </w:rPr>
        <w:t>4</w:t>
      </w:r>
      <w:r>
        <w:rPr>
          <w:b/>
          <w:sz w:val="24"/>
          <w:szCs w:val="24"/>
          <w:vertAlign w:val="superscript"/>
        </w:rPr>
        <w:t>o</w:t>
      </w:r>
      <w:r>
        <w:rPr>
          <w:b/>
          <w:sz w:val="24"/>
          <w:szCs w:val="24"/>
        </w:rPr>
        <w:t xml:space="preserve"> Semestre</w:t>
      </w:r>
    </w:p>
    <w:p w14:paraId="3C4DB0A4" w14:textId="77777777" w:rsidR="00F90228" w:rsidRDefault="00F90228">
      <w:pPr>
        <w:pBdr>
          <w:top w:val="nil"/>
          <w:left w:val="nil"/>
          <w:bottom w:val="nil"/>
          <w:right w:val="nil"/>
          <w:between w:val="nil"/>
        </w:pBdr>
        <w:spacing w:line="360" w:lineRule="auto"/>
        <w:jc w:val="both"/>
        <w:rPr>
          <w:b/>
          <w:sz w:val="24"/>
          <w:szCs w:val="24"/>
        </w:rPr>
      </w:pPr>
    </w:p>
    <w:p w14:paraId="0B7E53FB" w14:textId="141FA5DD" w:rsidR="00F90228" w:rsidRDefault="003A1839">
      <w:pPr>
        <w:spacing w:line="360" w:lineRule="auto"/>
        <w:jc w:val="both"/>
        <w:rPr>
          <w:b/>
          <w:sz w:val="24"/>
          <w:szCs w:val="24"/>
        </w:rPr>
      </w:pPr>
      <w:r>
        <w:rPr>
          <w:b/>
          <w:sz w:val="24"/>
          <w:szCs w:val="24"/>
        </w:rPr>
        <w:t>Práticas em Educação IV (45h - Prática como componente curricular + 30h</w:t>
      </w:r>
    </w:p>
    <w:p w14:paraId="086873D7" w14:textId="77777777" w:rsidR="00F90228" w:rsidRDefault="003A1839">
      <w:pPr>
        <w:spacing w:line="360" w:lineRule="auto"/>
        <w:jc w:val="both"/>
        <w:rPr>
          <w:b/>
          <w:sz w:val="24"/>
          <w:szCs w:val="24"/>
        </w:rPr>
      </w:pPr>
      <w:r>
        <w:rPr>
          <w:b/>
          <w:sz w:val="24"/>
          <w:szCs w:val="24"/>
        </w:rPr>
        <w:t>Extensão)</w:t>
      </w:r>
    </w:p>
    <w:p w14:paraId="2A30C6AA" w14:textId="77777777" w:rsidR="00F90228" w:rsidRDefault="003A1839">
      <w:pPr>
        <w:spacing w:line="360" w:lineRule="auto"/>
        <w:jc w:val="both"/>
        <w:rPr>
          <w:b/>
          <w:sz w:val="24"/>
          <w:szCs w:val="24"/>
        </w:rPr>
      </w:pPr>
      <w:r>
        <w:rPr>
          <w:sz w:val="24"/>
          <w:szCs w:val="24"/>
        </w:rPr>
        <w:t>Pesquisa e ensino escolar (Sociologia, Projeto de Vida, itinerários formativos, projetos integradores e outros componentes curriculares). Trabalho de campo, etnografia, análise de gráficos, estatística, dados qualitativos e quantitativos. Elaboração de propostas pedagógicas de pesquisa escolar. Elaboração de avaliações individuais e coletivas para o contexto escolar. Atividade</w:t>
      </w:r>
      <w:r w:rsidR="00491368">
        <w:rPr>
          <w:sz w:val="24"/>
          <w:szCs w:val="24"/>
        </w:rPr>
        <w:t>s Curriculares de Extensão (ACEX</w:t>
      </w:r>
      <w:r>
        <w:rPr>
          <w:sz w:val="24"/>
          <w:szCs w:val="24"/>
        </w:rPr>
        <w:t>) e integração com a rede pública de ensino.</w:t>
      </w:r>
    </w:p>
    <w:p w14:paraId="01CA9F90" w14:textId="77777777" w:rsidR="00F90228" w:rsidRDefault="00F90228">
      <w:pPr>
        <w:pBdr>
          <w:top w:val="nil"/>
          <w:left w:val="nil"/>
          <w:bottom w:val="nil"/>
          <w:right w:val="nil"/>
          <w:between w:val="nil"/>
        </w:pBdr>
        <w:spacing w:line="360" w:lineRule="auto"/>
        <w:jc w:val="both"/>
        <w:rPr>
          <w:b/>
          <w:sz w:val="24"/>
          <w:szCs w:val="24"/>
        </w:rPr>
      </w:pPr>
    </w:p>
    <w:p w14:paraId="555816DA" w14:textId="77777777" w:rsidR="00F90228" w:rsidRDefault="003A1839">
      <w:pPr>
        <w:pBdr>
          <w:top w:val="nil"/>
          <w:left w:val="nil"/>
          <w:bottom w:val="nil"/>
          <w:right w:val="nil"/>
          <w:between w:val="nil"/>
        </w:pBdr>
        <w:spacing w:line="360" w:lineRule="auto"/>
        <w:jc w:val="both"/>
        <w:rPr>
          <w:b/>
          <w:sz w:val="24"/>
          <w:szCs w:val="24"/>
        </w:rPr>
      </w:pPr>
      <w:r>
        <w:rPr>
          <w:b/>
          <w:sz w:val="24"/>
          <w:szCs w:val="24"/>
        </w:rPr>
        <w:t>Metodologia Qualitativa (</w:t>
      </w:r>
      <w:proofErr w:type="gramStart"/>
      <w:r>
        <w:rPr>
          <w:b/>
          <w:sz w:val="24"/>
          <w:szCs w:val="24"/>
        </w:rPr>
        <w:t>30h Teórica</w:t>
      </w:r>
      <w:proofErr w:type="gramEnd"/>
      <w:r>
        <w:rPr>
          <w:b/>
          <w:sz w:val="24"/>
          <w:szCs w:val="24"/>
        </w:rPr>
        <w:t xml:space="preserve"> + 15h Prática)</w:t>
      </w:r>
    </w:p>
    <w:p w14:paraId="2F71843D" w14:textId="77777777" w:rsidR="00F90228" w:rsidRDefault="003A1839">
      <w:pPr>
        <w:pBdr>
          <w:top w:val="nil"/>
          <w:left w:val="nil"/>
          <w:bottom w:val="nil"/>
          <w:right w:val="nil"/>
          <w:between w:val="nil"/>
        </w:pBdr>
        <w:spacing w:line="360" w:lineRule="auto"/>
        <w:jc w:val="both"/>
        <w:rPr>
          <w:sz w:val="24"/>
          <w:szCs w:val="24"/>
        </w:rPr>
      </w:pPr>
      <w:r>
        <w:rPr>
          <w:sz w:val="24"/>
          <w:szCs w:val="24"/>
        </w:rPr>
        <w:lastRenderedPageBreak/>
        <w:t>A natureza da abordagem qualitativa: percepções, discursos, motivações. Planejamento de pesquisa. Técnicas de coleta para dados verbais e multifocais: observação, entrevistas, narrativas, história oral, grupos focais, materiais audiovisuais (documentos, fotografia, filme e vídeo). Produção do relatório final: normas e formas de análise.</w:t>
      </w:r>
    </w:p>
    <w:p w14:paraId="30EAD6E0" w14:textId="77777777" w:rsidR="00F90228" w:rsidRDefault="00F90228">
      <w:pPr>
        <w:pBdr>
          <w:top w:val="nil"/>
          <w:left w:val="nil"/>
          <w:bottom w:val="nil"/>
          <w:right w:val="nil"/>
          <w:between w:val="nil"/>
        </w:pBdr>
        <w:spacing w:line="360" w:lineRule="auto"/>
        <w:jc w:val="both"/>
        <w:rPr>
          <w:sz w:val="24"/>
          <w:szCs w:val="24"/>
        </w:rPr>
      </w:pPr>
    </w:p>
    <w:p w14:paraId="3C422A7D" w14:textId="77777777" w:rsidR="00F90228" w:rsidRDefault="003A1839">
      <w:pPr>
        <w:pBdr>
          <w:top w:val="nil"/>
          <w:left w:val="nil"/>
          <w:bottom w:val="nil"/>
          <w:right w:val="nil"/>
          <w:between w:val="nil"/>
        </w:pBdr>
        <w:spacing w:line="360" w:lineRule="auto"/>
        <w:jc w:val="both"/>
        <w:rPr>
          <w:b/>
          <w:sz w:val="24"/>
          <w:szCs w:val="24"/>
        </w:rPr>
      </w:pPr>
      <w:r>
        <w:rPr>
          <w:b/>
          <w:sz w:val="24"/>
          <w:szCs w:val="24"/>
        </w:rPr>
        <w:t>Metodologia Quantitativa (</w:t>
      </w:r>
      <w:proofErr w:type="gramStart"/>
      <w:r>
        <w:rPr>
          <w:b/>
          <w:sz w:val="24"/>
          <w:szCs w:val="24"/>
        </w:rPr>
        <w:t>30h Teórica</w:t>
      </w:r>
      <w:proofErr w:type="gramEnd"/>
      <w:r>
        <w:rPr>
          <w:b/>
          <w:sz w:val="24"/>
          <w:szCs w:val="24"/>
        </w:rPr>
        <w:t xml:space="preserve"> + 15h Prática)</w:t>
      </w:r>
    </w:p>
    <w:p w14:paraId="5164D274"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A abordagem quantitativa: características, vantagens e desvantagens. Operacionalização de conceitos. Planejamento de pesquisa. Bancos de dados. Pesquisa de </w:t>
      </w:r>
      <w:proofErr w:type="spellStart"/>
      <w:r>
        <w:rPr>
          <w:i/>
          <w:sz w:val="24"/>
          <w:szCs w:val="24"/>
        </w:rPr>
        <w:t>survey</w:t>
      </w:r>
      <w:proofErr w:type="spellEnd"/>
      <w:r>
        <w:rPr>
          <w:sz w:val="24"/>
          <w:szCs w:val="24"/>
        </w:rPr>
        <w:t>. Construção de questionários auto aplicados e por entrevistas. Pré-teste. Coleta de dados: tipos de variáveis e escalas de mensuração, censo e amostra. Validação da amostra. Análise descritiva: tabelas e gráficos. Estatísticas descritivas: medidas de tendência central, de variabilidade e de posição.</w:t>
      </w:r>
    </w:p>
    <w:p w14:paraId="23EA8C33" w14:textId="77777777" w:rsidR="00F90228" w:rsidRDefault="00F90228">
      <w:pPr>
        <w:pBdr>
          <w:top w:val="nil"/>
          <w:left w:val="nil"/>
          <w:bottom w:val="nil"/>
          <w:right w:val="nil"/>
          <w:between w:val="nil"/>
        </w:pBdr>
        <w:spacing w:line="360" w:lineRule="auto"/>
        <w:jc w:val="both"/>
        <w:rPr>
          <w:sz w:val="24"/>
          <w:szCs w:val="24"/>
        </w:rPr>
      </w:pPr>
    </w:p>
    <w:p w14:paraId="7811551E" w14:textId="77777777" w:rsidR="00F90228" w:rsidRDefault="003A1839">
      <w:pPr>
        <w:pBdr>
          <w:top w:val="nil"/>
          <w:left w:val="nil"/>
          <w:bottom w:val="nil"/>
          <w:right w:val="nil"/>
          <w:between w:val="nil"/>
        </w:pBdr>
        <w:spacing w:line="360" w:lineRule="auto"/>
        <w:jc w:val="both"/>
        <w:rPr>
          <w:b/>
          <w:sz w:val="24"/>
          <w:szCs w:val="24"/>
        </w:rPr>
      </w:pPr>
      <w:r>
        <w:rPr>
          <w:b/>
          <w:sz w:val="24"/>
          <w:szCs w:val="24"/>
        </w:rPr>
        <w:t>Antropologia IV (</w:t>
      </w:r>
      <w:proofErr w:type="gramStart"/>
      <w:r>
        <w:rPr>
          <w:b/>
          <w:sz w:val="24"/>
          <w:szCs w:val="24"/>
        </w:rPr>
        <w:t>60h Teórica</w:t>
      </w:r>
      <w:proofErr w:type="gramEnd"/>
      <w:r>
        <w:rPr>
          <w:b/>
          <w:sz w:val="24"/>
          <w:szCs w:val="24"/>
        </w:rPr>
        <w:t>)</w:t>
      </w:r>
    </w:p>
    <w:p w14:paraId="4BFB62DF" w14:textId="77777777" w:rsidR="00F90228" w:rsidRDefault="003A1839">
      <w:pPr>
        <w:pBdr>
          <w:top w:val="nil"/>
          <w:left w:val="nil"/>
          <w:bottom w:val="nil"/>
          <w:right w:val="nil"/>
          <w:between w:val="nil"/>
        </w:pBdr>
        <w:spacing w:line="360" w:lineRule="auto"/>
        <w:jc w:val="both"/>
        <w:rPr>
          <w:sz w:val="24"/>
          <w:szCs w:val="24"/>
        </w:rPr>
      </w:pPr>
      <w:r>
        <w:rPr>
          <w:sz w:val="24"/>
          <w:szCs w:val="24"/>
        </w:rPr>
        <w:t>Etnografia, Etnologia e Antropologia. Estruturalismo e pós-estruturalismo. Perspectivismo. O pensamento antropológico brasileiro e francês em diálogo.</w:t>
      </w:r>
    </w:p>
    <w:p w14:paraId="060CF256" w14:textId="77777777" w:rsidR="00F90228" w:rsidRDefault="00F90228">
      <w:pPr>
        <w:pBdr>
          <w:top w:val="nil"/>
          <w:left w:val="nil"/>
          <w:bottom w:val="nil"/>
          <w:right w:val="nil"/>
          <w:between w:val="nil"/>
        </w:pBdr>
        <w:spacing w:line="360" w:lineRule="auto"/>
        <w:jc w:val="both"/>
        <w:rPr>
          <w:sz w:val="24"/>
          <w:szCs w:val="24"/>
        </w:rPr>
      </w:pPr>
    </w:p>
    <w:p w14:paraId="68379E06" w14:textId="77777777" w:rsidR="00732469" w:rsidRDefault="00732469">
      <w:pPr>
        <w:pBdr>
          <w:top w:val="nil"/>
          <w:left w:val="nil"/>
          <w:bottom w:val="nil"/>
          <w:right w:val="nil"/>
          <w:between w:val="nil"/>
        </w:pBdr>
        <w:spacing w:line="360" w:lineRule="auto"/>
        <w:jc w:val="both"/>
        <w:rPr>
          <w:b/>
          <w:sz w:val="24"/>
          <w:szCs w:val="24"/>
        </w:rPr>
      </w:pPr>
    </w:p>
    <w:p w14:paraId="7797C54F" w14:textId="77777777" w:rsidR="00732469" w:rsidRDefault="00732469">
      <w:pPr>
        <w:pBdr>
          <w:top w:val="nil"/>
          <w:left w:val="nil"/>
          <w:bottom w:val="nil"/>
          <w:right w:val="nil"/>
          <w:between w:val="nil"/>
        </w:pBdr>
        <w:spacing w:line="360" w:lineRule="auto"/>
        <w:jc w:val="both"/>
        <w:rPr>
          <w:b/>
          <w:sz w:val="24"/>
          <w:szCs w:val="24"/>
        </w:rPr>
      </w:pPr>
    </w:p>
    <w:p w14:paraId="39B9813E" w14:textId="2977E4F8" w:rsidR="00F90228" w:rsidRDefault="003A1839">
      <w:pPr>
        <w:pBdr>
          <w:top w:val="nil"/>
          <w:left w:val="nil"/>
          <w:bottom w:val="nil"/>
          <w:right w:val="nil"/>
          <w:between w:val="nil"/>
        </w:pBdr>
        <w:spacing w:line="360" w:lineRule="auto"/>
        <w:jc w:val="both"/>
        <w:rPr>
          <w:b/>
          <w:sz w:val="24"/>
          <w:szCs w:val="24"/>
        </w:rPr>
      </w:pPr>
      <w:r>
        <w:rPr>
          <w:b/>
          <w:sz w:val="24"/>
          <w:szCs w:val="24"/>
        </w:rPr>
        <w:t>Ciência Política IV (</w:t>
      </w:r>
      <w:proofErr w:type="gramStart"/>
      <w:r>
        <w:rPr>
          <w:b/>
          <w:sz w:val="24"/>
          <w:szCs w:val="24"/>
        </w:rPr>
        <w:t>60h Teórica</w:t>
      </w:r>
      <w:proofErr w:type="gramEnd"/>
      <w:r>
        <w:rPr>
          <w:b/>
          <w:sz w:val="24"/>
          <w:szCs w:val="24"/>
        </w:rPr>
        <w:t>)</w:t>
      </w:r>
    </w:p>
    <w:p w14:paraId="1CA0039D" w14:textId="77777777" w:rsidR="00F90228" w:rsidRDefault="003A1839">
      <w:pPr>
        <w:pBdr>
          <w:top w:val="nil"/>
          <w:left w:val="nil"/>
          <w:bottom w:val="nil"/>
          <w:right w:val="nil"/>
          <w:between w:val="nil"/>
        </w:pBdr>
        <w:spacing w:line="360" w:lineRule="auto"/>
        <w:jc w:val="both"/>
        <w:rPr>
          <w:sz w:val="24"/>
          <w:szCs w:val="24"/>
        </w:rPr>
      </w:pPr>
      <w:r>
        <w:rPr>
          <w:sz w:val="24"/>
          <w:szCs w:val="24"/>
        </w:rPr>
        <w:t>Sistemas eleitorais. Sistemas partidários. Sistemas de Governo. Organização do Estado. Instituições políticas em perspectiva comparada. Organização Legislativa. Modelos de explicação do voto. Relação Executivo/Legislativo. Instituições políticas no Brasil contemporâneo. Presidencialismo de coalizão. Crises Políticas. Reforma política.</w:t>
      </w:r>
    </w:p>
    <w:p w14:paraId="41B75A94" w14:textId="77777777" w:rsidR="00F90228" w:rsidRDefault="00F90228">
      <w:pPr>
        <w:pBdr>
          <w:top w:val="nil"/>
          <w:left w:val="nil"/>
          <w:bottom w:val="nil"/>
          <w:right w:val="nil"/>
          <w:between w:val="nil"/>
        </w:pBdr>
        <w:spacing w:line="360" w:lineRule="auto"/>
        <w:jc w:val="both"/>
        <w:rPr>
          <w:sz w:val="24"/>
          <w:szCs w:val="24"/>
        </w:rPr>
      </w:pPr>
    </w:p>
    <w:p w14:paraId="321AB09D" w14:textId="77777777" w:rsidR="00F90228" w:rsidRDefault="003A1839">
      <w:pPr>
        <w:pBdr>
          <w:top w:val="nil"/>
          <w:left w:val="nil"/>
          <w:bottom w:val="nil"/>
          <w:right w:val="nil"/>
          <w:between w:val="nil"/>
        </w:pBdr>
        <w:spacing w:line="360" w:lineRule="auto"/>
        <w:jc w:val="both"/>
        <w:rPr>
          <w:b/>
          <w:sz w:val="24"/>
          <w:szCs w:val="24"/>
        </w:rPr>
      </w:pPr>
      <w:r>
        <w:rPr>
          <w:b/>
          <w:sz w:val="24"/>
          <w:szCs w:val="24"/>
        </w:rPr>
        <w:t>Sociologia IV (</w:t>
      </w:r>
      <w:proofErr w:type="gramStart"/>
      <w:r>
        <w:rPr>
          <w:b/>
          <w:sz w:val="24"/>
          <w:szCs w:val="24"/>
        </w:rPr>
        <w:t>60h Teórica</w:t>
      </w:r>
      <w:proofErr w:type="gramEnd"/>
      <w:r>
        <w:rPr>
          <w:b/>
          <w:sz w:val="24"/>
          <w:szCs w:val="24"/>
        </w:rPr>
        <w:t>)</w:t>
      </w:r>
    </w:p>
    <w:p w14:paraId="44F65080" w14:textId="77777777" w:rsidR="00F90228" w:rsidRDefault="003A1839">
      <w:pPr>
        <w:pBdr>
          <w:top w:val="nil"/>
          <w:left w:val="nil"/>
          <w:bottom w:val="nil"/>
          <w:right w:val="nil"/>
          <w:between w:val="nil"/>
        </w:pBdr>
        <w:spacing w:line="360" w:lineRule="auto"/>
        <w:jc w:val="both"/>
        <w:rPr>
          <w:sz w:val="24"/>
          <w:szCs w:val="24"/>
        </w:rPr>
      </w:pPr>
      <w:r>
        <w:rPr>
          <w:sz w:val="24"/>
          <w:szCs w:val="24"/>
        </w:rPr>
        <w:t>A formação da Sociologia no Brasil e os intérpretes da realidade brasileira. Capitalismo tardio e o debate sobre a modernidade brasileira. A Sociologia crítica e a sociedade de classes no Brasil. Nação, cidadania, direitos e relações étnico-raciais.</w:t>
      </w:r>
    </w:p>
    <w:p w14:paraId="387B13B2" w14:textId="77777777" w:rsidR="00F90228" w:rsidRDefault="00F90228">
      <w:pPr>
        <w:pBdr>
          <w:top w:val="nil"/>
          <w:left w:val="nil"/>
          <w:bottom w:val="nil"/>
          <w:right w:val="nil"/>
          <w:between w:val="nil"/>
        </w:pBdr>
        <w:spacing w:line="360" w:lineRule="auto"/>
        <w:jc w:val="both"/>
        <w:rPr>
          <w:sz w:val="24"/>
          <w:szCs w:val="24"/>
        </w:rPr>
      </w:pPr>
    </w:p>
    <w:p w14:paraId="68850ACA" w14:textId="77777777" w:rsidR="006A1095" w:rsidRDefault="006A1095">
      <w:pPr>
        <w:pBdr>
          <w:top w:val="nil"/>
          <w:left w:val="nil"/>
          <w:bottom w:val="nil"/>
          <w:right w:val="nil"/>
          <w:between w:val="nil"/>
        </w:pBdr>
        <w:spacing w:line="360" w:lineRule="auto"/>
        <w:jc w:val="both"/>
        <w:rPr>
          <w:sz w:val="24"/>
          <w:szCs w:val="24"/>
        </w:rPr>
      </w:pPr>
    </w:p>
    <w:p w14:paraId="64AF5B4B" w14:textId="77777777" w:rsidR="00F90228" w:rsidRDefault="003A1839">
      <w:pPr>
        <w:pBdr>
          <w:top w:val="nil"/>
          <w:left w:val="nil"/>
          <w:bottom w:val="nil"/>
          <w:right w:val="nil"/>
          <w:between w:val="nil"/>
        </w:pBdr>
        <w:spacing w:line="360" w:lineRule="auto"/>
        <w:jc w:val="both"/>
        <w:rPr>
          <w:b/>
          <w:sz w:val="24"/>
          <w:szCs w:val="24"/>
        </w:rPr>
      </w:pPr>
      <w:r>
        <w:rPr>
          <w:b/>
          <w:sz w:val="24"/>
          <w:szCs w:val="24"/>
        </w:rPr>
        <w:t>5</w:t>
      </w:r>
      <w:r>
        <w:rPr>
          <w:b/>
          <w:sz w:val="24"/>
          <w:szCs w:val="24"/>
          <w:vertAlign w:val="superscript"/>
        </w:rPr>
        <w:t>o</w:t>
      </w:r>
      <w:r>
        <w:rPr>
          <w:b/>
          <w:sz w:val="24"/>
          <w:szCs w:val="24"/>
        </w:rPr>
        <w:t xml:space="preserve"> Semestre</w:t>
      </w:r>
    </w:p>
    <w:p w14:paraId="364E3EF6" w14:textId="77777777" w:rsidR="00F90228" w:rsidRDefault="00F90228">
      <w:pPr>
        <w:pBdr>
          <w:top w:val="nil"/>
          <w:left w:val="nil"/>
          <w:bottom w:val="nil"/>
          <w:right w:val="nil"/>
          <w:between w:val="nil"/>
        </w:pBdr>
        <w:spacing w:line="360" w:lineRule="auto"/>
        <w:jc w:val="both"/>
        <w:rPr>
          <w:b/>
          <w:sz w:val="24"/>
          <w:szCs w:val="24"/>
        </w:rPr>
      </w:pPr>
    </w:p>
    <w:p w14:paraId="72D240BA" w14:textId="4EFBDED4" w:rsidR="00F90228" w:rsidRDefault="003A1839">
      <w:pPr>
        <w:spacing w:line="360" w:lineRule="auto"/>
        <w:jc w:val="both"/>
        <w:rPr>
          <w:b/>
          <w:sz w:val="24"/>
          <w:szCs w:val="24"/>
        </w:rPr>
      </w:pPr>
      <w:r>
        <w:rPr>
          <w:b/>
          <w:sz w:val="24"/>
          <w:szCs w:val="24"/>
        </w:rPr>
        <w:t>Estágio Supervisionado I (100h Estágio)</w:t>
      </w:r>
    </w:p>
    <w:p w14:paraId="070A05DA"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Realidade escolar. Planejamento, pesquisa e observação do espaço escolar. Estrutura e funcionamento da escola. Sujeitos da educação. Planejamento, pesquisa e observação da condição docente no ambiente escolar. Equipe escolar. Relações entre os docentes e discentes. Desenvolvimento de coparticipação na sala de aula. </w:t>
      </w:r>
    </w:p>
    <w:p w14:paraId="268F2D6D" w14:textId="77777777" w:rsidR="007A604A" w:rsidRDefault="007A604A">
      <w:pPr>
        <w:pBdr>
          <w:top w:val="nil"/>
          <w:left w:val="nil"/>
          <w:bottom w:val="nil"/>
          <w:right w:val="nil"/>
          <w:between w:val="nil"/>
        </w:pBdr>
        <w:spacing w:line="360" w:lineRule="auto"/>
        <w:jc w:val="both"/>
        <w:rPr>
          <w:sz w:val="24"/>
          <w:szCs w:val="24"/>
        </w:rPr>
      </w:pPr>
    </w:p>
    <w:p w14:paraId="5DCE6F09" w14:textId="77777777" w:rsidR="007A604A" w:rsidRDefault="007A604A">
      <w:pPr>
        <w:pBdr>
          <w:top w:val="nil"/>
          <w:left w:val="nil"/>
          <w:bottom w:val="nil"/>
          <w:right w:val="nil"/>
          <w:between w:val="nil"/>
        </w:pBdr>
        <w:spacing w:line="360" w:lineRule="auto"/>
        <w:jc w:val="both"/>
        <w:rPr>
          <w:b/>
          <w:sz w:val="24"/>
          <w:szCs w:val="24"/>
        </w:rPr>
      </w:pPr>
      <w:r w:rsidRPr="007A604A">
        <w:rPr>
          <w:b/>
          <w:sz w:val="24"/>
          <w:szCs w:val="24"/>
        </w:rPr>
        <w:t>Fundamentos da Educação Inclusiva I</w:t>
      </w:r>
      <w:r>
        <w:rPr>
          <w:b/>
          <w:sz w:val="24"/>
          <w:szCs w:val="24"/>
        </w:rPr>
        <w:t xml:space="preserve"> (</w:t>
      </w:r>
      <w:proofErr w:type="gramStart"/>
      <w:r>
        <w:rPr>
          <w:b/>
          <w:sz w:val="24"/>
          <w:szCs w:val="24"/>
        </w:rPr>
        <w:t>30h Teórica</w:t>
      </w:r>
      <w:proofErr w:type="gramEnd"/>
      <w:r>
        <w:rPr>
          <w:b/>
          <w:sz w:val="24"/>
          <w:szCs w:val="24"/>
        </w:rPr>
        <w:t xml:space="preserve"> + 30h Prática reconhecidas como ACEX)</w:t>
      </w:r>
    </w:p>
    <w:p w14:paraId="53868E33" w14:textId="77777777" w:rsidR="007A604A" w:rsidRPr="007A604A" w:rsidRDefault="007A604A">
      <w:pPr>
        <w:pBdr>
          <w:top w:val="nil"/>
          <w:left w:val="nil"/>
          <w:bottom w:val="nil"/>
          <w:right w:val="nil"/>
          <w:between w:val="nil"/>
        </w:pBdr>
        <w:spacing w:line="360" w:lineRule="auto"/>
        <w:jc w:val="both"/>
        <w:rPr>
          <w:sz w:val="24"/>
          <w:szCs w:val="24"/>
        </w:rPr>
      </w:pPr>
      <w:r w:rsidRPr="007A604A">
        <w:rPr>
          <w:sz w:val="24"/>
          <w:szCs w:val="24"/>
        </w:rPr>
        <w:t>Direitos Humanos e diversidade: gênero, geração, religião, raça, etnia e privação de liberdade. Formação de preconceito, estigmas e estereótipos. Formas de violência escolar.</w:t>
      </w:r>
    </w:p>
    <w:p w14:paraId="6C0A23E0" w14:textId="77777777" w:rsidR="00F90228" w:rsidRDefault="00F90228">
      <w:pPr>
        <w:pBdr>
          <w:top w:val="nil"/>
          <w:left w:val="nil"/>
          <w:bottom w:val="nil"/>
          <w:right w:val="nil"/>
          <w:between w:val="nil"/>
        </w:pBdr>
        <w:spacing w:line="360" w:lineRule="auto"/>
        <w:jc w:val="both"/>
        <w:rPr>
          <w:sz w:val="24"/>
          <w:szCs w:val="24"/>
        </w:rPr>
      </w:pPr>
    </w:p>
    <w:p w14:paraId="5C0F310C" w14:textId="77777777" w:rsidR="00F90228" w:rsidRDefault="003A1839">
      <w:pPr>
        <w:pBdr>
          <w:top w:val="nil"/>
          <w:left w:val="nil"/>
          <w:bottom w:val="nil"/>
          <w:right w:val="nil"/>
          <w:between w:val="nil"/>
        </w:pBdr>
        <w:spacing w:line="360" w:lineRule="auto"/>
        <w:jc w:val="both"/>
        <w:rPr>
          <w:b/>
          <w:sz w:val="24"/>
          <w:szCs w:val="24"/>
        </w:rPr>
      </w:pPr>
      <w:r>
        <w:rPr>
          <w:b/>
          <w:sz w:val="24"/>
          <w:szCs w:val="24"/>
        </w:rPr>
        <w:t>Libras (</w:t>
      </w:r>
      <w:proofErr w:type="gramStart"/>
      <w:r>
        <w:rPr>
          <w:b/>
          <w:sz w:val="24"/>
          <w:szCs w:val="24"/>
        </w:rPr>
        <w:t>30h Teórica</w:t>
      </w:r>
      <w:proofErr w:type="gramEnd"/>
      <w:r>
        <w:rPr>
          <w:b/>
          <w:sz w:val="24"/>
          <w:szCs w:val="24"/>
        </w:rPr>
        <w:t>)</w:t>
      </w:r>
    </w:p>
    <w:p w14:paraId="4DD9901F" w14:textId="77777777" w:rsidR="00F90228" w:rsidRDefault="003A1839">
      <w:pPr>
        <w:pBdr>
          <w:top w:val="nil"/>
          <w:left w:val="nil"/>
          <w:bottom w:val="nil"/>
          <w:right w:val="nil"/>
          <w:between w:val="nil"/>
        </w:pBdr>
        <w:spacing w:line="360" w:lineRule="auto"/>
        <w:jc w:val="both"/>
        <w:rPr>
          <w:sz w:val="24"/>
          <w:szCs w:val="24"/>
        </w:rPr>
      </w:pPr>
      <w:r>
        <w:rPr>
          <w:sz w:val="24"/>
          <w:szCs w:val="24"/>
        </w:rPr>
        <w:t>Bases Linguísticas de LIBRAS –Analisa as bases da LIBRAS do ponto de vista linguístico: fonética e fonologia, morfologia, sintaxe, semântica e pragmática. Enfoca a questão da Língua Natural. Apresenta o sistema de transcrição e tradução de sinais. Propõe vivências práticas para a aprendizagem da LIBRAS. Aspectos históricos e conceituais da cultura surda e filosofia do Bilinguismo.</w:t>
      </w:r>
    </w:p>
    <w:p w14:paraId="2E7ACB48" w14:textId="77777777" w:rsidR="00F90228" w:rsidRDefault="00F90228">
      <w:pPr>
        <w:pBdr>
          <w:top w:val="nil"/>
          <w:left w:val="nil"/>
          <w:bottom w:val="nil"/>
          <w:right w:val="nil"/>
          <w:between w:val="nil"/>
        </w:pBdr>
        <w:spacing w:line="360" w:lineRule="auto"/>
        <w:jc w:val="both"/>
        <w:rPr>
          <w:sz w:val="24"/>
          <w:szCs w:val="24"/>
        </w:rPr>
      </w:pPr>
    </w:p>
    <w:p w14:paraId="37D550B7" w14:textId="77777777" w:rsidR="00F90228" w:rsidRDefault="003A1839">
      <w:pPr>
        <w:pBdr>
          <w:top w:val="nil"/>
          <w:left w:val="nil"/>
          <w:bottom w:val="nil"/>
          <w:right w:val="nil"/>
          <w:between w:val="nil"/>
        </w:pBdr>
        <w:spacing w:line="360" w:lineRule="auto"/>
        <w:jc w:val="both"/>
        <w:rPr>
          <w:b/>
          <w:sz w:val="24"/>
          <w:szCs w:val="24"/>
        </w:rPr>
      </w:pPr>
      <w:r>
        <w:rPr>
          <w:b/>
          <w:sz w:val="24"/>
          <w:szCs w:val="24"/>
        </w:rPr>
        <w:t>Fundamentos Históricos e Filosóficos da Educação (</w:t>
      </w:r>
      <w:proofErr w:type="gramStart"/>
      <w:r>
        <w:rPr>
          <w:b/>
          <w:sz w:val="24"/>
          <w:szCs w:val="24"/>
        </w:rPr>
        <w:t>60h Teórica</w:t>
      </w:r>
      <w:proofErr w:type="gramEnd"/>
      <w:r>
        <w:rPr>
          <w:b/>
          <w:sz w:val="24"/>
          <w:szCs w:val="24"/>
        </w:rPr>
        <w:t xml:space="preserve"> + 30h Prática como componente curricular)</w:t>
      </w:r>
    </w:p>
    <w:p w14:paraId="0D8641DE" w14:textId="77777777" w:rsidR="00F90228" w:rsidRDefault="003A1839">
      <w:pPr>
        <w:pBdr>
          <w:top w:val="nil"/>
          <w:left w:val="nil"/>
          <w:bottom w:val="nil"/>
          <w:right w:val="nil"/>
          <w:between w:val="nil"/>
        </w:pBdr>
        <w:spacing w:line="360" w:lineRule="auto"/>
        <w:jc w:val="both"/>
        <w:rPr>
          <w:sz w:val="24"/>
          <w:szCs w:val="24"/>
        </w:rPr>
      </w:pPr>
      <w:r>
        <w:rPr>
          <w:sz w:val="24"/>
          <w:szCs w:val="24"/>
        </w:rPr>
        <w:t>Fundamentos e aspectos históricos da Educação. Fundamentos e aspectos filosóficos da Educação. História da Educação no Brasil. Filosofia da Educação no Brasil. As relações de gênero e etnia no processo de escolarização no Brasil.</w:t>
      </w:r>
    </w:p>
    <w:p w14:paraId="72999CC4" w14:textId="77777777" w:rsidR="00F90228" w:rsidRDefault="00F90228">
      <w:pPr>
        <w:pBdr>
          <w:top w:val="nil"/>
          <w:left w:val="nil"/>
          <w:bottom w:val="nil"/>
          <w:right w:val="nil"/>
          <w:between w:val="nil"/>
        </w:pBdr>
        <w:spacing w:line="360" w:lineRule="auto"/>
        <w:jc w:val="both"/>
        <w:rPr>
          <w:sz w:val="24"/>
          <w:szCs w:val="24"/>
        </w:rPr>
      </w:pPr>
    </w:p>
    <w:p w14:paraId="0A1FF11C" w14:textId="77777777" w:rsidR="00F90228" w:rsidRDefault="003A1839">
      <w:pPr>
        <w:pBdr>
          <w:top w:val="nil"/>
          <w:left w:val="nil"/>
          <w:bottom w:val="nil"/>
          <w:right w:val="nil"/>
          <w:between w:val="nil"/>
        </w:pBdr>
        <w:spacing w:line="360" w:lineRule="auto"/>
        <w:jc w:val="both"/>
        <w:rPr>
          <w:b/>
          <w:sz w:val="24"/>
          <w:szCs w:val="24"/>
        </w:rPr>
      </w:pPr>
      <w:r>
        <w:rPr>
          <w:b/>
          <w:sz w:val="24"/>
          <w:szCs w:val="24"/>
        </w:rPr>
        <w:t>Didática (</w:t>
      </w:r>
      <w:proofErr w:type="gramStart"/>
      <w:r>
        <w:rPr>
          <w:b/>
          <w:sz w:val="24"/>
          <w:szCs w:val="24"/>
        </w:rPr>
        <w:t>60h Teórica</w:t>
      </w:r>
      <w:proofErr w:type="gramEnd"/>
      <w:r>
        <w:rPr>
          <w:b/>
          <w:sz w:val="24"/>
          <w:szCs w:val="24"/>
        </w:rPr>
        <w:t xml:space="preserve"> + 30h Prática como componente curricular)</w:t>
      </w:r>
    </w:p>
    <w:p w14:paraId="067173DA"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Princípios paradigmáticos da didática. O ensino e a aprendizagem como objeto da didática. A organização curricular do ensino. A relação professor-aluno, o </w:t>
      </w:r>
      <w:r>
        <w:rPr>
          <w:sz w:val="24"/>
          <w:szCs w:val="24"/>
        </w:rPr>
        <w:lastRenderedPageBreak/>
        <w:t>tempo e o espaço da sala de aula. Avaliação dos processos de ensino e de aprendizagem.</w:t>
      </w:r>
    </w:p>
    <w:p w14:paraId="497619E8" w14:textId="77777777" w:rsidR="00F90228" w:rsidRDefault="00F90228">
      <w:pPr>
        <w:pBdr>
          <w:top w:val="nil"/>
          <w:left w:val="nil"/>
          <w:bottom w:val="nil"/>
          <w:right w:val="nil"/>
          <w:between w:val="nil"/>
        </w:pBdr>
        <w:spacing w:line="360" w:lineRule="auto"/>
        <w:jc w:val="both"/>
        <w:rPr>
          <w:sz w:val="24"/>
          <w:szCs w:val="24"/>
        </w:rPr>
      </w:pPr>
    </w:p>
    <w:p w14:paraId="551E6E32" w14:textId="77777777" w:rsidR="006A1095" w:rsidRDefault="006A1095" w:rsidP="006A1095">
      <w:pPr>
        <w:pBdr>
          <w:top w:val="nil"/>
          <w:left w:val="nil"/>
          <w:bottom w:val="nil"/>
          <w:right w:val="nil"/>
          <w:between w:val="nil"/>
        </w:pBdr>
        <w:spacing w:line="360" w:lineRule="auto"/>
        <w:jc w:val="both"/>
        <w:rPr>
          <w:sz w:val="24"/>
          <w:szCs w:val="24"/>
        </w:rPr>
      </w:pPr>
      <w:r>
        <w:rPr>
          <w:b/>
          <w:sz w:val="24"/>
          <w:szCs w:val="24"/>
        </w:rPr>
        <w:t>Relações Étnico-raciais e Educação (</w:t>
      </w:r>
      <w:proofErr w:type="gramStart"/>
      <w:r>
        <w:rPr>
          <w:b/>
          <w:sz w:val="24"/>
          <w:szCs w:val="24"/>
        </w:rPr>
        <w:t>60h Teórica</w:t>
      </w:r>
      <w:proofErr w:type="gramEnd"/>
      <w:r>
        <w:rPr>
          <w:b/>
          <w:sz w:val="24"/>
          <w:szCs w:val="24"/>
        </w:rPr>
        <w:t>)</w:t>
      </w:r>
    </w:p>
    <w:p w14:paraId="0B764B29" w14:textId="77777777" w:rsidR="006A1095" w:rsidRDefault="006A1095" w:rsidP="006A1095">
      <w:pPr>
        <w:pBdr>
          <w:top w:val="nil"/>
          <w:left w:val="nil"/>
          <w:bottom w:val="nil"/>
          <w:right w:val="nil"/>
          <w:between w:val="nil"/>
        </w:pBdr>
        <w:spacing w:line="360" w:lineRule="auto"/>
        <w:jc w:val="both"/>
        <w:rPr>
          <w:sz w:val="24"/>
          <w:szCs w:val="24"/>
        </w:rPr>
      </w:pPr>
      <w:r>
        <w:rPr>
          <w:sz w:val="24"/>
          <w:szCs w:val="24"/>
        </w:rPr>
        <w:t>História e Cultura da África, História e Cultura Afro-brasileira, relações étnico-raciais e combate ao racismo.</w:t>
      </w:r>
    </w:p>
    <w:p w14:paraId="156AB311" w14:textId="77777777" w:rsidR="006A1095" w:rsidRDefault="006A1095">
      <w:pPr>
        <w:pBdr>
          <w:top w:val="nil"/>
          <w:left w:val="nil"/>
          <w:bottom w:val="nil"/>
          <w:right w:val="nil"/>
          <w:between w:val="nil"/>
        </w:pBdr>
        <w:spacing w:line="360" w:lineRule="auto"/>
        <w:jc w:val="both"/>
        <w:rPr>
          <w:sz w:val="24"/>
          <w:szCs w:val="24"/>
        </w:rPr>
      </w:pPr>
    </w:p>
    <w:p w14:paraId="547A4C64" w14:textId="77777777" w:rsidR="006A1095" w:rsidRDefault="006A1095">
      <w:pPr>
        <w:pBdr>
          <w:top w:val="nil"/>
          <w:left w:val="nil"/>
          <w:bottom w:val="nil"/>
          <w:right w:val="nil"/>
          <w:between w:val="nil"/>
        </w:pBdr>
        <w:spacing w:line="360" w:lineRule="auto"/>
        <w:jc w:val="both"/>
        <w:rPr>
          <w:sz w:val="24"/>
          <w:szCs w:val="24"/>
        </w:rPr>
      </w:pPr>
    </w:p>
    <w:p w14:paraId="52CCBD76" w14:textId="77777777" w:rsidR="00F90228" w:rsidRDefault="003A1839">
      <w:pPr>
        <w:pBdr>
          <w:top w:val="nil"/>
          <w:left w:val="nil"/>
          <w:bottom w:val="nil"/>
          <w:right w:val="nil"/>
          <w:between w:val="nil"/>
        </w:pBdr>
        <w:spacing w:line="360" w:lineRule="auto"/>
        <w:jc w:val="both"/>
        <w:rPr>
          <w:b/>
          <w:sz w:val="24"/>
          <w:szCs w:val="24"/>
        </w:rPr>
      </w:pPr>
      <w:r>
        <w:rPr>
          <w:b/>
          <w:sz w:val="24"/>
          <w:szCs w:val="24"/>
        </w:rPr>
        <w:t>6</w:t>
      </w:r>
      <w:r>
        <w:rPr>
          <w:b/>
          <w:sz w:val="24"/>
          <w:szCs w:val="24"/>
          <w:vertAlign w:val="superscript"/>
        </w:rPr>
        <w:t>o</w:t>
      </w:r>
      <w:r>
        <w:rPr>
          <w:b/>
          <w:sz w:val="24"/>
          <w:szCs w:val="24"/>
        </w:rPr>
        <w:t xml:space="preserve"> Semestre</w:t>
      </w:r>
    </w:p>
    <w:p w14:paraId="138D2C17" w14:textId="77777777" w:rsidR="00F90228" w:rsidRDefault="00F90228">
      <w:pPr>
        <w:pBdr>
          <w:top w:val="nil"/>
          <w:left w:val="nil"/>
          <w:bottom w:val="nil"/>
          <w:right w:val="nil"/>
          <w:between w:val="nil"/>
        </w:pBdr>
        <w:spacing w:line="360" w:lineRule="auto"/>
        <w:jc w:val="both"/>
        <w:rPr>
          <w:b/>
          <w:sz w:val="24"/>
          <w:szCs w:val="24"/>
        </w:rPr>
      </w:pPr>
    </w:p>
    <w:p w14:paraId="29E12820" w14:textId="4237FCA6" w:rsidR="00F90228" w:rsidRDefault="003A1839">
      <w:pPr>
        <w:spacing w:line="360" w:lineRule="auto"/>
        <w:jc w:val="both"/>
        <w:rPr>
          <w:b/>
          <w:sz w:val="24"/>
          <w:szCs w:val="24"/>
        </w:rPr>
      </w:pPr>
      <w:r>
        <w:rPr>
          <w:b/>
          <w:sz w:val="24"/>
          <w:szCs w:val="24"/>
        </w:rPr>
        <w:t xml:space="preserve">Estágio Supervisionado II (100h Estágio) </w:t>
      </w:r>
    </w:p>
    <w:p w14:paraId="3DCD2F30" w14:textId="77777777" w:rsidR="00F90228" w:rsidRDefault="003A1839">
      <w:pPr>
        <w:spacing w:line="360" w:lineRule="auto"/>
        <w:jc w:val="both"/>
        <w:rPr>
          <w:b/>
          <w:sz w:val="24"/>
          <w:szCs w:val="24"/>
        </w:rPr>
      </w:pPr>
      <w:r>
        <w:rPr>
          <w:sz w:val="24"/>
          <w:szCs w:val="24"/>
        </w:rPr>
        <w:t>Coparticipação e aplicação de metodologias do Ensino de Ciências Sociais (Projeto de Vida) na educação básica, por meio de regência. Elaboração e aplicação de sequência didática em sala de aula. Análise de livros e materiais didáticos.</w:t>
      </w:r>
    </w:p>
    <w:p w14:paraId="03981CEF" w14:textId="77777777" w:rsidR="00F90228" w:rsidRDefault="00F90228">
      <w:pPr>
        <w:pBdr>
          <w:top w:val="nil"/>
          <w:left w:val="nil"/>
          <w:bottom w:val="nil"/>
          <w:right w:val="nil"/>
          <w:between w:val="nil"/>
        </w:pBdr>
        <w:spacing w:line="360" w:lineRule="auto"/>
        <w:jc w:val="both"/>
        <w:rPr>
          <w:b/>
          <w:sz w:val="24"/>
          <w:szCs w:val="24"/>
        </w:rPr>
      </w:pPr>
    </w:p>
    <w:p w14:paraId="7D9A9DCA" w14:textId="5E65234A" w:rsidR="00F90228" w:rsidRDefault="003A1839">
      <w:pPr>
        <w:spacing w:line="360" w:lineRule="auto"/>
        <w:jc w:val="both"/>
        <w:rPr>
          <w:b/>
          <w:sz w:val="24"/>
          <w:szCs w:val="24"/>
        </w:rPr>
      </w:pPr>
      <w:r>
        <w:rPr>
          <w:b/>
          <w:sz w:val="24"/>
          <w:szCs w:val="24"/>
        </w:rPr>
        <w:t>Ensino de Ciências Sociais II (</w:t>
      </w:r>
      <w:proofErr w:type="gramStart"/>
      <w:r>
        <w:rPr>
          <w:b/>
          <w:sz w:val="24"/>
          <w:szCs w:val="24"/>
        </w:rPr>
        <w:t>45h Teórica</w:t>
      </w:r>
      <w:proofErr w:type="gramEnd"/>
      <w:r>
        <w:rPr>
          <w:b/>
          <w:sz w:val="24"/>
          <w:szCs w:val="24"/>
        </w:rPr>
        <w:t xml:space="preserve"> + 30h Prática como componente curricular) </w:t>
      </w:r>
    </w:p>
    <w:p w14:paraId="2FA44B97" w14:textId="77777777" w:rsidR="00F90228" w:rsidRDefault="003A1839">
      <w:pPr>
        <w:spacing w:line="360" w:lineRule="auto"/>
        <w:jc w:val="both"/>
        <w:rPr>
          <w:sz w:val="24"/>
          <w:szCs w:val="24"/>
        </w:rPr>
      </w:pPr>
      <w:r>
        <w:rPr>
          <w:sz w:val="24"/>
          <w:szCs w:val="24"/>
        </w:rPr>
        <w:t>Tecnologias educacionais e estratégias didático-pedagógicas para o Ensino de Ciências Sociais (Sociologia, Projeto de Vida, itinerários formativos, eletivas, projetos integradores e outros componentes curriculares) no ensino fundamental, no ensino médio, na educação de jovens e adultos, modalidades diferenciadas e na educação não-formal.</w:t>
      </w:r>
    </w:p>
    <w:p w14:paraId="4CF4A769" w14:textId="77777777" w:rsidR="005F1FC3" w:rsidRDefault="005F1FC3">
      <w:pPr>
        <w:spacing w:line="360" w:lineRule="auto"/>
        <w:jc w:val="both"/>
        <w:rPr>
          <w:sz w:val="24"/>
          <w:szCs w:val="24"/>
        </w:rPr>
      </w:pPr>
    </w:p>
    <w:p w14:paraId="60C752E4" w14:textId="77777777" w:rsidR="005F1FC3" w:rsidRDefault="005F1FC3">
      <w:pPr>
        <w:spacing w:line="360" w:lineRule="auto"/>
        <w:jc w:val="both"/>
        <w:rPr>
          <w:b/>
          <w:sz w:val="24"/>
          <w:szCs w:val="24"/>
        </w:rPr>
      </w:pPr>
      <w:r w:rsidRPr="005F1FC3">
        <w:rPr>
          <w:b/>
          <w:sz w:val="24"/>
          <w:szCs w:val="24"/>
        </w:rPr>
        <w:t>Fundamentos da Educação Inclusiva II</w:t>
      </w:r>
      <w:r>
        <w:rPr>
          <w:b/>
          <w:sz w:val="24"/>
          <w:szCs w:val="24"/>
        </w:rPr>
        <w:t xml:space="preserve"> (</w:t>
      </w:r>
      <w:proofErr w:type="gramStart"/>
      <w:r>
        <w:rPr>
          <w:b/>
          <w:sz w:val="24"/>
          <w:szCs w:val="24"/>
        </w:rPr>
        <w:t>30h Teórica</w:t>
      </w:r>
      <w:proofErr w:type="gramEnd"/>
      <w:r>
        <w:rPr>
          <w:b/>
          <w:sz w:val="24"/>
          <w:szCs w:val="24"/>
        </w:rPr>
        <w:t xml:space="preserve"> + 30h Prática reconhecidas como ACEX)</w:t>
      </w:r>
    </w:p>
    <w:p w14:paraId="49017A9A" w14:textId="77777777" w:rsidR="005F1FC3" w:rsidRPr="00411081" w:rsidRDefault="00411081">
      <w:pPr>
        <w:spacing w:line="360" w:lineRule="auto"/>
        <w:jc w:val="both"/>
        <w:rPr>
          <w:sz w:val="24"/>
          <w:szCs w:val="24"/>
        </w:rPr>
      </w:pPr>
      <w:r w:rsidRPr="00411081">
        <w:rPr>
          <w:sz w:val="24"/>
          <w:szCs w:val="24"/>
        </w:rPr>
        <w:t>Educação Inclusiva: histórico e legislação. Diferenças entre integração e inclusão. Acessibilidade na escola e na sociedade. Dinâmicas pedagógicas inclusivas: recursos, processos, linguagens.</w:t>
      </w:r>
    </w:p>
    <w:p w14:paraId="58C940FB" w14:textId="77777777" w:rsidR="00F90228" w:rsidRDefault="00F90228">
      <w:pPr>
        <w:pBdr>
          <w:top w:val="nil"/>
          <w:left w:val="nil"/>
          <w:bottom w:val="nil"/>
          <w:right w:val="nil"/>
          <w:between w:val="nil"/>
        </w:pBdr>
        <w:spacing w:line="360" w:lineRule="auto"/>
        <w:jc w:val="both"/>
        <w:rPr>
          <w:sz w:val="24"/>
          <w:szCs w:val="24"/>
        </w:rPr>
      </w:pPr>
    </w:p>
    <w:p w14:paraId="3BCED19F" w14:textId="77777777" w:rsidR="00F90228" w:rsidRDefault="003A1839">
      <w:pPr>
        <w:pBdr>
          <w:top w:val="nil"/>
          <w:left w:val="nil"/>
          <w:bottom w:val="nil"/>
          <w:right w:val="nil"/>
          <w:between w:val="nil"/>
        </w:pBdr>
        <w:shd w:val="clear" w:color="auto" w:fill="FFFFFF"/>
        <w:spacing w:line="360" w:lineRule="auto"/>
        <w:jc w:val="both"/>
        <w:rPr>
          <w:b/>
          <w:sz w:val="24"/>
          <w:szCs w:val="24"/>
        </w:rPr>
      </w:pPr>
      <w:r>
        <w:rPr>
          <w:b/>
          <w:sz w:val="24"/>
          <w:szCs w:val="24"/>
        </w:rPr>
        <w:t>Educação Ambiental (</w:t>
      </w:r>
      <w:proofErr w:type="gramStart"/>
      <w:r>
        <w:rPr>
          <w:b/>
          <w:sz w:val="24"/>
          <w:szCs w:val="24"/>
        </w:rPr>
        <w:t>30h Teórica</w:t>
      </w:r>
      <w:proofErr w:type="gramEnd"/>
      <w:r>
        <w:rPr>
          <w:b/>
          <w:sz w:val="24"/>
          <w:szCs w:val="24"/>
        </w:rPr>
        <w:t>)</w:t>
      </w:r>
    </w:p>
    <w:p w14:paraId="084CA4F2"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Educação Ambiental como política pública e projetos de responsabilidade socioambiental. Limites e possibilidades do processo educativo frente às questões socioambientais. Tendências e perspectivas para educação </w:t>
      </w:r>
      <w:r>
        <w:rPr>
          <w:sz w:val="24"/>
          <w:szCs w:val="24"/>
        </w:rPr>
        <w:lastRenderedPageBreak/>
        <w:t xml:space="preserve">ambiental em diferentes contextos socioeducativos. As dimensões do trabalho educativo com a temática ambiental. O </w:t>
      </w:r>
      <w:proofErr w:type="spellStart"/>
      <w:r>
        <w:rPr>
          <w:sz w:val="24"/>
          <w:szCs w:val="24"/>
        </w:rPr>
        <w:t>etnoconhecimento</w:t>
      </w:r>
      <w:proofErr w:type="spellEnd"/>
      <w:r>
        <w:rPr>
          <w:sz w:val="24"/>
          <w:szCs w:val="24"/>
        </w:rPr>
        <w:t xml:space="preserve"> como ferramenta para a Educação Ambiental e o resgate de culturas tradicionais.</w:t>
      </w:r>
    </w:p>
    <w:p w14:paraId="7F6085C4" w14:textId="77777777" w:rsidR="00F90228" w:rsidRDefault="00F90228">
      <w:pPr>
        <w:pBdr>
          <w:top w:val="nil"/>
          <w:left w:val="nil"/>
          <w:bottom w:val="nil"/>
          <w:right w:val="nil"/>
          <w:between w:val="nil"/>
        </w:pBdr>
        <w:shd w:val="clear" w:color="auto" w:fill="FFFFFF"/>
        <w:spacing w:line="360" w:lineRule="auto"/>
        <w:jc w:val="both"/>
        <w:rPr>
          <w:sz w:val="24"/>
          <w:szCs w:val="24"/>
        </w:rPr>
      </w:pPr>
    </w:p>
    <w:p w14:paraId="1A2944AA" w14:textId="77777777" w:rsidR="006A1095" w:rsidRDefault="003A1839">
      <w:pPr>
        <w:pBdr>
          <w:top w:val="nil"/>
          <w:left w:val="nil"/>
          <w:bottom w:val="nil"/>
          <w:right w:val="nil"/>
          <w:between w:val="nil"/>
        </w:pBdr>
        <w:shd w:val="clear" w:color="auto" w:fill="FFFFFF"/>
        <w:spacing w:line="360" w:lineRule="auto"/>
        <w:jc w:val="both"/>
        <w:rPr>
          <w:b/>
          <w:sz w:val="24"/>
          <w:szCs w:val="24"/>
        </w:rPr>
      </w:pPr>
      <w:r>
        <w:rPr>
          <w:b/>
          <w:sz w:val="24"/>
          <w:szCs w:val="24"/>
        </w:rPr>
        <w:t>Psicologia da Educação (</w:t>
      </w:r>
      <w:proofErr w:type="gramStart"/>
      <w:r>
        <w:rPr>
          <w:b/>
          <w:sz w:val="24"/>
          <w:szCs w:val="24"/>
        </w:rPr>
        <w:t>60h Teórica</w:t>
      </w:r>
      <w:proofErr w:type="gramEnd"/>
      <w:r>
        <w:rPr>
          <w:b/>
          <w:sz w:val="24"/>
          <w:szCs w:val="24"/>
        </w:rPr>
        <w:t>)</w:t>
      </w:r>
    </w:p>
    <w:p w14:paraId="34F8B6B3" w14:textId="50309D53" w:rsidR="00F90228" w:rsidRDefault="003A1839">
      <w:pPr>
        <w:pBdr>
          <w:top w:val="nil"/>
          <w:left w:val="nil"/>
          <w:bottom w:val="nil"/>
          <w:right w:val="nil"/>
          <w:between w:val="nil"/>
        </w:pBdr>
        <w:shd w:val="clear" w:color="auto" w:fill="FFFFFF"/>
        <w:spacing w:line="360" w:lineRule="auto"/>
        <w:jc w:val="both"/>
        <w:rPr>
          <w:sz w:val="24"/>
          <w:szCs w:val="24"/>
        </w:rPr>
      </w:pPr>
      <w:r>
        <w:rPr>
          <w:sz w:val="24"/>
          <w:szCs w:val="24"/>
        </w:rPr>
        <w:t xml:space="preserve">Psicologia e Educação em sua historicidade. Processos de desenvolvimento psicológico: teorias ambientalistas, interacionistas e </w:t>
      </w:r>
      <w:proofErr w:type="spellStart"/>
      <w:r>
        <w:rPr>
          <w:sz w:val="24"/>
          <w:szCs w:val="24"/>
        </w:rPr>
        <w:t>sócio-históricas</w:t>
      </w:r>
      <w:proofErr w:type="spellEnd"/>
      <w:r>
        <w:rPr>
          <w:sz w:val="24"/>
          <w:szCs w:val="24"/>
        </w:rPr>
        <w:t>. Processos psicológicos e fracasso escolar: teorias explicativas e a atuação do professor. A queixa escolar e as possibilidades de superação. Psicologia, processos educativos e diversidade.</w:t>
      </w:r>
    </w:p>
    <w:p w14:paraId="63CC6934" w14:textId="77777777" w:rsidR="006A1095" w:rsidRDefault="006A1095">
      <w:pPr>
        <w:pBdr>
          <w:top w:val="nil"/>
          <w:left w:val="nil"/>
          <w:bottom w:val="nil"/>
          <w:right w:val="nil"/>
          <w:between w:val="nil"/>
        </w:pBdr>
        <w:shd w:val="clear" w:color="auto" w:fill="FFFFFF"/>
        <w:spacing w:line="360" w:lineRule="auto"/>
        <w:jc w:val="both"/>
        <w:rPr>
          <w:sz w:val="24"/>
          <w:szCs w:val="24"/>
        </w:rPr>
      </w:pPr>
    </w:p>
    <w:p w14:paraId="49ED0DD3" w14:textId="01D19F49" w:rsidR="006A1095" w:rsidRDefault="006A1095">
      <w:pPr>
        <w:pBdr>
          <w:top w:val="nil"/>
          <w:left w:val="nil"/>
          <w:bottom w:val="nil"/>
          <w:right w:val="nil"/>
          <w:between w:val="nil"/>
        </w:pBdr>
        <w:shd w:val="clear" w:color="auto" w:fill="FFFFFF"/>
        <w:spacing w:line="360" w:lineRule="auto"/>
        <w:jc w:val="both"/>
        <w:rPr>
          <w:b/>
          <w:bCs/>
          <w:sz w:val="24"/>
          <w:szCs w:val="24"/>
        </w:rPr>
      </w:pPr>
      <w:r>
        <w:rPr>
          <w:b/>
          <w:bCs/>
          <w:sz w:val="24"/>
          <w:szCs w:val="24"/>
        </w:rPr>
        <w:t>TCC I (30h TCC)</w:t>
      </w:r>
    </w:p>
    <w:p w14:paraId="61D85DB4" w14:textId="77777777" w:rsidR="008B57C9" w:rsidRDefault="008B57C9">
      <w:pPr>
        <w:pBdr>
          <w:top w:val="nil"/>
          <w:left w:val="nil"/>
          <w:bottom w:val="nil"/>
          <w:right w:val="nil"/>
          <w:between w:val="nil"/>
        </w:pBdr>
        <w:shd w:val="clear" w:color="auto" w:fill="FFFFFF"/>
        <w:spacing w:line="360" w:lineRule="auto"/>
        <w:jc w:val="both"/>
        <w:rPr>
          <w:b/>
          <w:bCs/>
          <w:sz w:val="24"/>
          <w:szCs w:val="24"/>
        </w:rPr>
      </w:pPr>
    </w:p>
    <w:p w14:paraId="03562890" w14:textId="0010840F" w:rsidR="006A1095" w:rsidRPr="006A1095" w:rsidRDefault="008B57C9" w:rsidP="008B57C9">
      <w:pPr>
        <w:pBdr>
          <w:top w:val="nil"/>
          <w:left w:val="nil"/>
          <w:bottom w:val="nil"/>
          <w:right w:val="nil"/>
          <w:between w:val="nil"/>
        </w:pBdr>
        <w:shd w:val="clear" w:color="auto" w:fill="FFFFFF"/>
        <w:spacing w:line="360" w:lineRule="auto"/>
        <w:jc w:val="both"/>
        <w:rPr>
          <w:sz w:val="24"/>
          <w:szCs w:val="24"/>
        </w:rPr>
      </w:pPr>
      <w:r w:rsidRPr="008B57C9">
        <w:rPr>
          <w:sz w:val="24"/>
          <w:szCs w:val="24"/>
        </w:rPr>
        <w:t>Delimitação do problema de pesquisa. Levantamento bibliográfico.</w:t>
      </w:r>
      <w:r>
        <w:rPr>
          <w:sz w:val="24"/>
          <w:szCs w:val="24"/>
        </w:rPr>
        <w:t xml:space="preserve"> </w:t>
      </w:r>
      <w:r w:rsidRPr="008B57C9">
        <w:rPr>
          <w:sz w:val="24"/>
          <w:szCs w:val="24"/>
        </w:rPr>
        <w:t>Elaboração do projeto. Definição dos instrumentos de coleta de dados.</w:t>
      </w:r>
    </w:p>
    <w:p w14:paraId="4485CCAA" w14:textId="77777777" w:rsidR="00F90228" w:rsidRDefault="003A1839">
      <w:pPr>
        <w:pBdr>
          <w:top w:val="nil"/>
          <w:left w:val="nil"/>
          <w:bottom w:val="nil"/>
          <w:right w:val="nil"/>
          <w:between w:val="nil"/>
        </w:pBdr>
        <w:spacing w:line="360" w:lineRule="auto"/>
        <w:jc w:val="both"/>
        <w:rPr>
          <w:b/>
          <w:sz w:val="24"/>
          <w:szCs w:val="24"/>
        </w:rPr>
      </w:pPr>
      <w:r>
        <w:rPr>
          <w:b/>
          <w:sz w:val="24"/>
          <w:szCs w:val="24"/>
        </w:rPr>
        <w:t xml:space="preserve"> </w:t>
      </w:r>
    </w:p>
    <w:p w14:paraId="5C097537" w14:textId="77777777" w:rsidR="00F90228" w:rsidRDefault="003A1839">
      <w:pPr>
        <w:pBdr>
          <w:top w:val="nil"/>
          <w:left w:val="nil"/>
          <w:bottom w:val="nil"/>
          <w:right w:val="nil"/>
          <w:between w:val="nil"/>
        </w:pBdr>
        <w:spacing w:line="360" w:lineRule="auto"/>
        <w:jc w:val="both"/>
        <w:rPr>
          <w:b/>
          <w:sz w:val="24"/>
          <w:szCs w:val="24"/>
        </w:rPr>
      </w:pPr>
      <w:r>
        <w:rPr>
          <w:b/>
          <w:sz w:val="24"/>
          <w:szCs w:val="24"/>
        </w:rPr>
        <w:t>7</w:t>
      </w:r>
      <w:r>
        <w:rPr>
          <w:b/>
          <w:sz w:val="24"/>
          <w:szCs w:val="24"/>
          <w:vertAlign w:val="superscript"/>
        </w:rPr>
        <w:t>o</w:t>
      </w:r>
      <w:r>
        <w:rPr>
          <w:b/>
          <w:sz w:val="24"/>
          <w:szCs w:val="24"/>
        </w:rPr>
        <w:t xml:space="preserve"> Semestre</w:t>
      </w:r>
    </w:p>
    <w:p w14:paraId="71E2A88D" w14:textId="77777777" w:rsidR="00F90228" w:rsidRDefault="00F90228">
      <w:pPr>
        <w:pBdr>
          <w:top w:val="nil"/>
          <w:left w:val="nil"/>
          <w:bottom w:val="nil"/>
          <w:right w:val="nil"/>
          <w:between w:val="nil"/>
        </w:pBdr>
        <w:spacing w:line="360" w:lineRule="auto"/>
        <w:jc w:val="both"/>
        <w:rPr>
          <w:b/>
          <w:sz w:val="24"/>
          <w:szCs w:val="24"/>
        </w:rPr>
      </w:pPr>
    </w:p>
    <w:p w14:paraId="1F6926CE" w14:textId="38B76354" w:rsidR="00F90228" w:rsidRDefault="003A1839">
      <w:pPr>
        <w:spacing w:line="360" w:lineRule="auto"/>
        <w:jc w:val="both"/>
        <w:rPr>
          <w:b/>
          <w:sz w:val="24"/>
          <w:szCs w:val="24"/>
        </w:rPr>
      </w:pPr>
      <w:r>
        <w:rPr>
          <w:b/>
          <w:sz w:val="24"/>
          <w:szCs w:val="24"/>
        </w:rPr>
        <w:t>Estágio Supervisionado III (100h Estágio)</w:t>
      </w:r>
    </w:p>
    <w:p w14:paraId="200270CC" w14:textId="77777777" w:rsidR="00F90228" w:rsidRDefault="003A1839">
      <w:pPr>
        <w:spacing w:line="360" w:lineRule="auto"/>
        <w:jc w:val="both"/>
        <w:rPr>
          <w:b/>
          <w:sz w:val="24"/>
          <w:szCs w:val="24"/>
        </w:rPr>
      </w:pPr>
      <w:r>
        <w:rPr>
          <w:sz w:val="24"/>
          <w:szCs w:val="24"/>
        </w:rPr>
        <w:t>Coparticipação e aplicação de metodologias do Ensino de Ciências Sociais (Sociologia) na educação básica, por meio de regência. Elaboração e aplicação de sequência didática em sala de aula. Análise de livros e materiais didáticos.</w:t>
      </w:r>
    </w:p>
    <w:p w14:paraId="18AE1249"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w:t>
      </w:r>
    </w:p>
    <w:p w14:paraId="69003BA1" w14:textId="2B1F66DF" w:rsidR="00F90228" w:rsidRDefault="003A1839">
      <w:pPr>
        <w:spacing w:line="360" w:lineRule="auto"/>
        <w:jc w:val="both"/>
        <w:rPr>
          <w:b/>
          <w:sz w:val="24"/>
          <w:szCs w:val="24"/>
        </w:rPr>
      </w:pPr>
      <w:r>
        <w:rPr>
          <w:b/>
          <w:sz w:val="24"/>
          <w:szCs w:val="24"/>
        </w:rPr>
        <w:t>Ensino de Ciências Sociais III (</w:t>
      </w:r>
      <w:proofErr w:type="gramStart"/>
      <w:r>
        <w:rPr>
          <w:b/>
          <w:sz w:val="24"/>
          <w:szCs w:val="24"/>
        </w:rPr>
        <w:t>45h Teórica</w:t>
      </w:r>
      <w:proofErr w:type="gramEnd"/>
      <w:r>
        <w:rPr>
          <w:b/>
          <w:sz w:val="24"/>
          <w:szCs w:val="24"/>
        </w:rPr>
        <w:t xml:space="preserve"> + 30h - Prática como componente curricular) </w:t>
      </w:r>
    </w:p>
    <w:p w14:paraId="48FC89C5" w14:textId="77777777" w:rsidR="00F90228" w:rsidRDefault="003A1839">
      <w:pPr>
        <w:spacing w:line="360" w:lineRule="auto"/>
        <w:jc w:val="both"/>
        <w:rPr>
          <w:b/>
          <w:sz w:val="24"/>
          <w:szCs w:val="24"/>
        </w:rPr>
      </w:pPr>
      <w:r>
        <w:rPr>
          <w:sz w:val="24"/>
          <w:szCs w:val="24"/>
        </w:rPr>
        <w:t>Tópicos clássicos e contemporâneos do ensino de Ciências Sociais (Sociologia, Projeto de Vida, itinerários formativos, projetos integradores e outros componentes curriculares) na educação básica. Interdisciplinaridade. Avaliação escolar no Ensino de Ciências Sociais. Elaboração de programa de ensino para ano letivo.</w:t>
      </w:r>
    </w:p>
    <w:p w14:paraId="1B3E3531"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w:t>
      </w:r>
    </w:p>
    <w:p w14:paraId="2F535F0D" w14:textId="77777777" w:rsidR="00F90228" w:rsidRDefault="00F90228">
      <w:pPr>
        <w:pBdr>
          <w:top w:val="nil"/>
          <w:left w:val="nil"/>
          <w:bottom w:val="nil"/>
          <w:right w:val="nil"/>
          <w:between w:val="nil"/>
        </w:pBdr>
        <w:spacing w:line="360" w:lineRule="auto"/>
        <w:jc w:val="both"/>
        <w:rPr>
          <w:sz w:val="24"/>
          <w:szCs w:val="24"/>
        </w:rPr>
      </w:pPr>
    </w:p>
    <w:p w14:paraId="018E06F5" w14:textId="77777777" w:rsidR="00D73C8A" w:rsidRDefault="00D73C8A">
      <w:pPr>
        <w:pBdr>
          <w:top w:val="nil"/>
          <w:left w:val="nil"/>
          <w:bottom w:val="nil"/>
          <w:right w:val="nil"/>
          <w:between w:val="nil"/>
        </w:pBdr>
        <w:spacing w:line="360" w:lineRule="auto"/>
        <w:jc w:val="both"/>
        <w:rPr>
          <w:b/>
          <w:sz w:val="24"/>
          <w:szCs w:val="24"/>
        </w:rPr>
      </w:pPr>
    </w:p>
    <w:p w14:paraId="7B120E79" w14:textId="77777777" w:rsidR="00D73C8A" w:rsidRDefault="00D73C8A">
      <w:pPr>
        <w:pBdr>
          <w:top w:val="nil"/>
          <w:left w:val="nil"/>
          <w:bottom w:val="nil"/>
          <w:right w:val="nil"/>
          <w:between w:val="nil"/>
        </w:pBdr>
        <w:spacing w:line="360" w:lineRule="auto"/>
        <w:jc w:val="both"/>
        <w:rPr>
          <w:b/>
          <w:sz w:val="24"/>
          <w:szCs w:val="24"/>
        </w:rPr>
      </w:pPr>
    </w:p>
    <w:p w14:paraId="2C725243" w14:textId="26EA06C2" w:rsidR="00F90228" w:rsidRDefault="003A1839">
      <w:pPr>
        <w:pBdr>
          <w:top w:val="nil"/>
          <w:left w:val="nil"/>
          <w:bottom w:val="nil"/>
          <w:right w:val="nil"/>
          <w:between w:val="nil"/>
        </w:pBdr>
        <w:spacing w:line="360" w:lineRule="auto"/>
        <w:jc w:val="both"/>
        <w:rPr>
          <w:b/>
          <w:sz w:val="24"/>
          <w:szCs w:val="24"/>
        </w:rPr>
      </w:pPr>
      <w:r>
        <w:rPr>
          <w:b/>
          <w:sz w:val="24"/>
          <w:szCs w:val="24"/>
        </w:rPr>
        <w:lastRenderedPageBreak/>
        <w:t>Ciências Sociais e Educação (</w:t>
      </w:r>
      <w:proofErr w:type="gramStart"/>
      <w:r>
        <w:rPr>
          <w:b/>
          <w:sz w:val="24"/>
          <w:szCs w:val="24"/>
        </w:rPr>
        <w:t>60h Teórica</w:t>
      </w:r>
      <w:proofErr w:type="gramEnd"/>
      <w:r>
        <w:rPr>
          <w:b/>
          <w:sz w:val="24"/>
          <w:szCs w:val="24"/>
        </w:rPr>
        <w:t>)</w:t>
      </w:r>
    </w:p>
    <w:p w14:paraId="38CA9454" w14:textId="77777777" w:rsidR="00F90228" w:rsidRDefault="003A1839">
      <w:pPr>
        <w:spacing w:line="360" w:lineRule="auto"/>
        <w:jc w:val="both"/>
        <w:rPr>
          <w:sz w:val="24"/>
          <w:szCs w:val="24"/>
        </w:rPr>
      </w:pPr>
      <w:r>
        <w:rPr>
          <w:sz w:val="24"/>
          <w:szCs w:val="24"/>
        </w:rPr>
        <w:t xml:space="preserve">Socialização, cidadania e cultura. Instituições e sujeitos em contextos educacionais. Educação escolar e educação não-escolar. Temas contemporâneos da Educação sob as óticas das Ciências Sociais. </w:t>
      </w:r>
    </w:p>
    <w:p w14:paraId="4EA93900" w14:textId="77777777" w:rsidR="00F90228" w:rsidRDefault="00F90228">
      <w:pPr>
        <w:pBdr>
          <w:top w:val="nil"/>
          <w:left w:val="nil"/>
          <w:bottom w:val="nil"/>
          <w:right w:val="nil"/>
          <w:between w:val="nil"/>
        </w:pBdr>
        <w:spacing w:line="360" w:lineRule="auto"/>
        <w:jc w:val="both"/>
        <w:rPr>
          <w:b/>
          <w:sz w:val="24"/>
          <w:szCs w:val="24"/>
        </w:rPr>
      </w:pPr>
    </w:p>
    <w:p w14:paraId="4CFC90B6" w14:textId="77777777" w:rsidR="009F1C95" w:rsidRDefault="009F1C95">
      <w:pPr>
        <w:pBdr>
          <w:top w:val="nil"/>
          <w:left w:val="nil"/>
          <w:bottom w:val="nil"/>
          <w:right w:val="nil"/>
          <w:between w:val="nil"/>
        </w:pBdr>
        <w:spacing w:line="360" w:lineRule="auto"/>
        <w:jc w:val="both"/>
        <w:rPr>
          <w:b/>
          <w:sz w:val="24"/>
          <w:szCs w:val="24"/>
        </w:rPr>
      </w:pPr>
    </w:p>
    <w:p w14:paraId="10487C8C" w14:textId="77777777" w:rsidR="00F90228" w:rsidRDefault="003A1839">
      <w:pPr>
        <w:pBdr>
          <w:top w:val="nil"/>
          <w:left w:val="nil"/>
          <w:bottom w:val="nil"/>
          <w:right w:val="nil"/>
          <w:between w:val="nil"/>
        </w:pBdr>
        <w:spacing w:line="360" w:lineRule="auto"/>
        <w:jc w:val="both"/>
        <w:rPr>
          <w:b/>
          <w:sz w:val="24"/>
          <w:szCs w:val="24"/>
        </w:rPr>
      </w:pPr>
      <w:r>
        <w:rPr>
          <w:b/>
          <w:sz w:val="24"/>
          <w:szCs w:val="24"/>
        </w:rPr>
        <w:t>8</w:t>
      </w:r>
      <w:r>
        <w:rPr>
          <w:b/>
          <w:sz w:val="24"/>
          <w:szCs w:val="24"/>
          <w:vertAlign w:val="superscript"/>
        </w:rPr>
        <w:t>o</w:t>
      </w:r>
      <w:r>
        <w:rPr>
          <w:b/>
          <w:sz w:val="24"/>
          <w:szCs w:val="24"/>
        </w:rPr>
        <w:t xml:space="preserve"> Semestre</w:t>
      </w:r>
    </w:p>
    <w:p w14:paraId="47DEC5F3" w14:textId="77777777" w:rsidR="00F90228" w:rsidRDefault="00F90228">
      <w:pPr>
        <w:pBdr>
          <w:top w:val="nil"/>
          <w:left w:val="nil"/>
          <w:bottom w:val="nil"/>
          <w:right w:val="nil"/>
          <w:between w:val="nil"/>
        </w:pBdr>
        <w:spacing w:line="360" w:lineRule="auto"/>
        <w:jc w:val="both"/>
        <w:rPr>
          <w:b/>
          <w:sz w:val="24"/>
          <w:szCs w:val="24"/>
        </w:rPr>
      </w:pPr>
    </w:p>
    <w:p w14:paraId="485CD2DE" w14:textId="7E32FFF9" w:rsidR="00F90228" w:rsidRDefault="003A1839">
      <w:pPr>
        <w:pBdr>
          <w:top w:val="nil"/>
          <w:left w:val="nil"/>
          <w:bottom w:val="nil"/>
          <w:right w:val="nil"/>
          <w:between w:val="nil"/>
        </w:pBdr>
        <w:spacing w:line="360" w:lineRule="auto"/>
        <w:jc w:val="both"/>
        <w:rPr>
          <w:b/>
          <w:sz w:val="24"/>
          <w:szCs w:val="24"/>
        </w:rPr>
      </w:pPr>
      <w:r>
        <w:rPr>
          <w:b/>
          <w:sz w:val="24"/>
          <w:szCs w:val="24"/>
        </w:rPr>
        <w:t>TCC</w:t>
      </w:r>
      <w:r w:rsidR="006A1095">
        <w:rPr>
          <w:b/>
          <w:sz w:val="24"/>
          <w:szCs w:val="24"/>
        </w:rPr>
        <w:t xml:space="preserve"> II</w:t>
      </w:r>
      <w:r>
        <w:rPr>
          <w:b/>
          <w:sz w:val="24"/>
          <w:szCs w:val="24"/>
        </w:rPr>
        <w:t xml:space="preserve"> (</w:t>
      </w:r>
      <w:r w:rsidR="006A1095">
        <w:rPr>
          <w:b/>
          <w:sz w:val="24"/>
          <w:szCs w:val="24"/>
        </w:rPr>
        <w:t xml:space="preserve">80h </w:t>
      </w:r>
      <w:r>
        <w:rPr>
          <w:b/>
          <w:sz w:val="24"/>
          <w:szCs w:val="24"/>
        </w:rPr>
        <w:t>TCC + 10h Prática como componente curricular)</w:t>
      </w:r>
    </w:p>
    <w:p w14:paraId="2C127574" w14:textId="77777777" w:rsidR="00F90228" w:rsidRDefault="003A1839">
      <w:pPr>
        <w:pBdr>
          <w:top w:val="nil"/>
          <w:left w:val="nil"/>
          <w:bottom w:val="nil"/>
          <w:right w:val="nil"/>
          <w:between w:val="nil"/>
        </w:pBdr>
        <w:spacing w:line="360" w:lineRule="auto"/>
        <w:jc w:val="both"/>
        <w:rPr>
          <w:sz w:val="24"/>
          <w:szCs w:val="24"/>
        </w:rPr>
      </w:pPr>
      <w:r>
        <w:rPr>
          <w:sz w:val="24"/>
          <w:szCs w:val="24"/>
        </w:rPr>
        <w:t>Trabalho de Conclusão de Curso. Elaboração de proposta pedagógica relacionada ao Trabalho de Conclusão de Curso na interface entre Ciências Sociais e Educação.</w:t>
      </w:r>
    </w:p>
    <w:p w14:paraId="5B309EB5" w14:textId="77777777" w:rsidR="00F90228" w:rsidRDefault="00F90228">
      <w:pPr>
        <w:pBdr>
          <w:top w:val="nil"/>
          <w:left w:val="nil"/>
          <w:bottom w:val="nil"/>
          <w:right w:val="nil"/>
          <w:between w:val="nil"/>
        </w:pBdr>
        <w:spacing w:line="360" w:lineRule="auto"/>
        <w:jc w:val="both"/>
        <w:rPr>
          <w:b/>
          <w:sz w:val="24"/>
          <w:szCs w:val="24"/>
        </w:rPr>
      </w:pPr>
    </w:p>
    <w:p w14:paraId="73456F1A" w14:textId="77777777" w:rsidR="00F90228" w:rsidRDefault="003A1839">
      <w:pPr>
        <w:spacing w:line="360" w:lineRule="auto"/>
        <w:jc w:val="both"/>
        <w:rPr>
          <w:b/>
          <w:sz w:val="24"/>
          <w:szCs w:val="24"/>
        </w:rPr>
      </w:pPr>
      <w:proofErr w:type="gramStart"/>
      <w:r>
        <w:rPr>
          <w:b/>
          <w:sz w:val="24"/>
          <w:szCs w:val="24"/>
        </w:rPr>
        <w:t>Estágio Supervisionado</w:t>
      </w:r>
      <w:proofErr w:type="gramEnd"/>
      <w:r>
        <w:rPr>
          <w:b/>
          <w:sz w:val="24"/>
          <w:szCs w:val="24"/>
        </w:rPr>
        <w:t xml:space="preserve"> IV: Integração (100h Estágio)</w:t>
      </w:r>
    </w:p>
    <w:p w14:paraId="49C4211F" w14:textId="77777777" w:rsidR="00F90228" w:rsidRDefault="003A1839">
      <w:pPr>
        <w:spacing w:line="360" w:lineRule="auto"/>
        <w:jc w:val="both"/>
        <w:rPr>
          <w:sz w:val="24"/>
          <w:szCs w:val="24"/>
        </w:rPr>
      </w:pPr>
      <w:bookmarkStart w:id="24" w:name="_heading=h.gjdgxs" w:colFirst="0" w:colLast="0"/>
      <w:bookmarkEnd w:id="24"/>
      <w:r>
        <w:rPr>
          <w:sz w:val="24"/>
          <w:szCs w:val="24"/>
        </w:rPr>
        <w:t>Aplicação de metodologias do Ensino de Ciências Sociais (Sociologia, Projeto de Vida, itinerários formativos, projetos integradores e outros componentes curriculares) na educação básica, por meio de regência. Elaboração e aplicação de sequências didáticas em sala de aula. Práticas de interdisciplinaridade e avaliação escolar.</w:t>
      </w:r>
    </w:p>
    <w:p w14:paraId="043772AA" w14:textId="77777777" w:rsidR="005F1FC3" w:rsidRDefault="005F1FC3">
      <w:pPr>
        <w:spacing w:line="360" w:lineRule="auto"/>
        <w:jc w:val="both"/>
        <w:rPr>
          <w:sz w:val="24"/>
          <w:szCs w:val="24"/>
        </w:rPr>
      </w:pPr>
    </w:p>
    <w:p w14:paraId="5E369369" w14:textId="77777777" w:rsidR="005F1FC3" w:rsidRDefault="005F1FC3" w:rsidP="005F1FC3">
      <w:pPr>
        <w:pBdr>
          <w:top w:val="nil"/>
          <w:left w:val="nil"/>
          <w:bottom w:val="nil"/>
          <w:right w:val="nil"/>
          <w:between w:val="nil"/>
        </w:pBdr>
        <w:spacing w:line="360" w:lineRule="auto"/>
        <w:jc w:val="both"/>
        <w:rPr>
          <w:b/>
          <w:sz w:val="24"/>
          <w:szCs w:val="24"/>
        </w:rPr>
      </w:pPr>
      <w:r>
        <w:rPr>
          <w:b/>
          <w:sz w:val="24"/>
          <w:szCs w:val="24"/>
        </w:rPr>
        <w:t>Ciências Sociais e Projeto de Vida (</w:t>
      </w:r>
      <w:proofErr w:type="gramStart"/>
      <w:r>
        <w:rPr>
          <w:b/>
          <w:sz w:val="24"/>
          <w:szCs w:val="24"/>
        </w:rPr>
        <w:t>60h Teórica</w:t>
      </w:r>
      <w:proofErr w:type="gramEnd"/>
      <w:r>
        <w:rPr>
          <w:b/>
          <w:sz w:val="24"/>
          <w:szCs w:val="24"/>
        </w:rPr>
        <w:t>)</w:t>
      </w:r>
    </w:p>
    <w:p w14:paraId="6EC21110" w14:textId="77777777" w:rsidR="005F1FC3" w:rsidRDefault="005F1FC3" w:rsidP="005F1FC3">
      <w:pPr>
        <w:spacing w:line="360" w:lineRule="auto"/>
        <w:jc w:val="both"/>
        <w:rPr>
          <w:sz w:val="24"/>
          <w:szCs w:val="24"/>
        </w:rPr>
      </w:pPr>
      <w:r>
        <w:rPr>
          <w:sz w:val="24"/>
          <w:szCs w:val="24"/>
        </w:rPr>
        <w:t>Ciências Sociais e ciclos de vida: Eu, Outro, Nós. Infância, Adolescência e Juventude. Participação, práticas culturais, educação, direitos e cidadania. Projeto de vida, estrutura social, desigualdades sociais, trabalho, identidade, autonomia e emancipação.</w:t>
      </w:r>
    </w:p>
    <w:p w14:paraId="21A51595" w14:textId="77777777" w:rsidR="00F90228" w:rsidRDefault="00F90228">
      <w:pPr>
        <w:pBdr>
          <w:top w:val="nil"/>
          <w:left w:val="nil"/>
          <w:bottom w:val="nil"/>
          <w:right w:val="nil"/>
          <w:between w:val="nil"/>
        </w:pBdr>
        <w:spacing w:line="360" w:lineRule="auto"/>
        <w:jc w:val="both"/>
        <w:rPr>
          <w:b/>
          <w:sz w:val="24"/>
          <w:szCs w:val="24"/>
        </w:rPr>
      </w:pPr>
    </w:p>
    <w:p w14:paraId="5539C29B" w14:textId="77777777" w:rsidR="00F90228" w:rsidRDefault="003A1839">
      <w:pPr>
        <w:pBdr>
          <w:top w:val="nil"/>
          <w:left w:val="nil"/>
          <w:bottom w:val="nil"/>
          <w:right w:val="nil"/>
          <w:between w:val="nil"/>
        </w:pBdr>
        <w:spacing w:line="360" w:lineRule="auto"/>
        <w:jc w:val="both"/>
        <w:rPr>
          <w:b/>
          <w:sz w:val="24"/>
          <w:szCs w:val="24"/>
        </w:rPr>
      </w:pPr>
      <w:r>
        <w:rPr>
          <w:b/>
          <w:sz w:val="24"/>
          <w:szCs w:val="24"/>
        </w:rPr>
        <w:t>Gestão Educacional (</w:t>
      </w:r>
      <w:proofErr w:type="gramStart"/>
      <w:r>
        <w:rPr>
          <w:b/>
          <w:sz w:val="24"/>
          <w:szCs w:val="24"/>
        </w:rPr>
        <w:t>60h Teórica</w:t>
      </w:r>
      <w:proofErr w:type="gramEnd"/>
      <w:r>
        <w:rPr>
          <w:b/>
          <w:sz w:val="24"/>
          <w:szCs w:val="24"/>
        </w:rPr>
        <w:t>)</w:t>
      </w:r>
    </w:p>
    <w:p w14:paraId="23EB871B" w14:textId="77777777" w:rsidR="00F90228" w:rsidRDefault="003A1839">
      <w:pPr>
        <w:pBdr>
          <w:top w:val="nil"/>
          <w:left w:val="nil"/>
          <w:bottom w:val="nil"/>
          <w:right w:val="nil"/>
          <w:between w:val="nil"/>
        </w:pBdr>
        <w:spacing w:line="360" w:lineRule="auto"/>
        <w:jc w:val="both"/>
        <w:rPr>
          <w:sz w:val="24"/>
          <w:szCs w:val="24"/>
        </w:rPr>
      </w:pPr>
      <w:r>
        <w:rPr>
          <w:sz w:val="24"/>
          <w:szCs w:val="24"/>
        </w:rPr>
        <w:t>Organização da administração escolar no Brasil. Gestão escolar, coordenação e trabalho coletivo. Princípios da gestão democrática. A construção do Projeto Político Pedagógico das instituições educacionais. Processos de avaliação de sistemas e unidades escolares.</w:t>
      </w:r>
    </w:p>
    <w:p w14:paraId="1DAAE5A3" w14:textId="77777777" w:rsidR="00F90228" w:rsidRDefault="00F90228">
      <w:pPr>
        <w:pBdr>
          <w:top w:val="nil"/>
          <w:left w:val="nil"/>
          <w:bottom w:val="nil"/>
          <w:right w:val="nil"/>
          <w:between w:val="nil"/>
        </w:pBdr>
        <w:spacing w:line="360" w:lineRule="auto"/>
        <w:jc w:val="both"/>
        <w:rPr>
          <w:b/>
          <w:sz w:val="24"/>
          <w:szCs w:val="24"/>
        </w:rPr>
      </w:pPr>
    </w:p>
    <w:p w14:paraId="403854FD" w14:textId="77777777" w:rsidR="00F90228" w:rsidRDefault="00F90228">
      <w:pPr>
        <w:pBdr>
          <w:top w:val="nil"/>
          <w:left w:val="nil"/>
          <w:bottom w:val="nil"/>
          <w:right w:val="nil"/>
          <w:between w:val="nil"/>
        </w:pBdr>
        <w:spacing w:line="360" w:lineRule="auto"/>
        <w:jc w:val="both"/>
        <w:rPr>
          <w:b/>
          <w:sz w:val="24"/>
          <w:szCs w:val="24"/>
        </w:rPr>
      </w:pPr>
    </w:p>
    <w:p w14:paraId="6D29DD99" w14:textId="77777777" w:rsidR="00D73C8A" w:rsidRDefault="00D73C8A">
      <w:pPr>
        <w:pBdr>
          <w:top w:val="nil"/>
          <w:left w:val="nil"/>
          <w:bottom w:val="nil"/>
          <w:right w:val="nil"/>
          <w:between w:val="nil"/>
        </w:pBdr>
        <w:spacing w:line="360" w:lineRule="auto"/>
        <w:jc w:val="both"/>
        <w:rPr>
          <w:b/>
          <w:sz w:val="24"/>
          <w:szCs w:val="24"/>
        </w:rPr>
      </w:pPr>
    </w:p>
    <w:p w14:paraId="4C213F48" w14:textId="4839D193" w:rsidR="00F90228" w:rsidRDefault="003A1839">
      <w:pPr>
        <w:pBdr>
          <w:top w:val="nil"/>
          <w:left w:val="nil"/>
          <w:bottom w:val="nil"/>
          <w:right w:val="nil"/>
          <w:between w:val="nil"/>
        </w:pBdr>
        <w:spacing w:line="360" w:lineRule="auto"/>
        <w:jc w:val="both"/>
        <w:rPr>
          <w:b/>
          <w:sz w:val="24"/>
          <w:szCs w:val="24"/>
        </w:rPr>
      </w:pPr>
      <w:r>
        <w:rPr>
          <w:b/>
          <w:sz w:val="24"/>
          <w:szCs w:val="24"/>
        </w:rPr>
        <w:lastRenderedPageBreak/>
        <w:t xml:space="preserve">Disciplinas Eletivas </w:t>
      </w:r>
    </w:p>
    <w:p w14:paraId="32859109" w14:textId="77777777" w:rsidR="00F90228" w:rsidRDefault="00F90228">
      <w:pPr>
        <w:pBdr>
          <w:top w:val="nil"/>
          <w:left w:val="nil"/>
          <w:bottom w:val="nil"/>
          <w:right w:val="nil"/>
          <w:between w:val="nil"/>
        </w:pBdr>
        <w:spacing w:line="360" w:lineRule="auto"/>
        <w:jc w:val="both"/>
        <w:rPr>
          <w:b/>
          <w:sz w:val="24"/>
          <w:szCs w:val="24"/>
        </w:rPr>
      </w:pPr>
    </w:p>
    <w:p w14:paraId="4919E4FB" w14:textId="77777777" w:rsidR="00F90228" w:rsidRDefault="003A1839">
      <w:pPr>
        <w:pBdr>
          <w:top w:val="nil"/>
          <w:left w:val="nil"/>
          <w:bottom w:val="nil"/>
          <w:right w:val="nil"/>
          <w:between w:val="nil"/>
        </w:pBdr>
        <w:spacing w:line="360" w:lineRule="auto"/>
        <w:jc w:val="both"/>
        <w:rPr>
          <w:b/>
          <w:sz w:val="24"/>
          <w:szCs w:val="24"/>
        </w:rPr>
      </w:pPr>
      <w:r>
        <w:rPr>
          <w:b/>
          <w:sz w:val="24"/>
          <w:szCs w:val="24"/>
        </w:rPr>
        <w:t>Antropologia Urbana (</w:t>
      </w:r>
      <w:proofErr w:type="gramStart"/>
      <w:r>
        <w:rPr>
          <w:b/>
          <w:sz w:val="24"/>
          <w:szCs w:val="24"/>
        </w:rPr>
        <w:t>60h Teórica</w:t>
      </w:r>
      <w:proofErr w:type="gramEnd"/>
      <w:r>
        <w:rPr>
          <w:b/>
          <w:sz w:val="24"/>
          <w:szCs w:val="24"/>
        </w:rPr>
        <w:t>)</w:t>
      </w:r>
    </w:p>
    <w:p w14:paraId="01723B71" w14:textId="77777777" w:rsidR="00F90228" w:rsidRDefault="003A1839">
      <w:pPr>
        <w:pBdr>
          <w:top w:val="nil"/>
          <w:left w:val="nil"/>
          <w:bottom w:val="nil"/>
          <w:right w:val="nil"/>
          <w:between w:val="nil"/>
        </w:pBdr>
        <w:spacing w:line="360" w:lineRule="auto"/>
        <w:jc w:val="both"/>
        <w:rPr>
          <w:sz w:val="24"/>
          <w:szCs w:val="24"/>
        </w:rPr>
      </w:pPr>
      <w:r>
        <w:rPr>
          <w:b/>
          <w:sz w:val="24"/>
          <w:szCs w:val="24"/>
        </w:rPr>
        <w:t>Ementa</w:t>
      </w:r>
      <w:r>
        <w:rPr>
          <w:sz w:val="24"/>
          <w:szCs w:val="24"/>
        </w:rPr>
        <w:t>: Análise de relatos etnográficos e estudos que enfoquem a construção de identidade, os estilos de vida e as relações de sociabilidade através de discussões sobre grupos etários, relações de gênero, corporeidade, sexualidade, práticas esportivas e demais aspectos que compõem as sociedades complexas, urbanas, contemporâneas.</w:t>
      </w:r>
    </w:p>
    <w:p w14:paraId="165F11C1" w14:textId="77777777" w:rsidR="00F90228" w:rsidRDefault="00F90228">
      <w:pPr>
        <w:pBdr>
          <w:top w:val="nil"/>
          <w:left w:val="nil"/>
          <w:bottom w:val="nil"/>
          <w:right w:val="nil"/>
          <w:between w:val="nil"/>
        </w:pBdr>
        <w:spacing w:line="360" w:lineRule="auto"/>
        <w:jc w:val="both"/>
        <w:rPr>
          <w:sz w:val="24"/>
          <w:szCs w:val="24"/>
        </w:rPr>
      </w:pPr>
    </w:p>
    <w:p w14:paraId="5838D954" w14:textId="77777777" w:rsidR="00F90228" w:rsidRDefault="003A1839">
      <w:pPr>
        <w:pBdr>
          <w:top w:val="nil"/>
          <w:left w:val="nil"/>
          <w:bottom w:val="nil"/>
          <w:right w:val="nil"/>
          <w:between w:val="nil"/>
        </w:pBdr>
        <w:spacing w:line="360" w:lineRule="auto"/>
        <w:jc w:val="both"/>
        <w:rPr>
          <w:b/>
          <w:sz w:val="24"/>
          <w:szCs w:val="24"/>
        </w:rPr>
      </w:pPr>
      <w:r>
        <w:rPr>
          <w:b/>
          <w:sz w:val="24"/>
          <w:szCs w:val="24"/>
        </w:rPr>
        <w:t>Antropologia da Política (</w:t>
      </w:r>
      <w:proofErr w:type="gramStart"/>
      <w:r>
        <w:rPr>
          <w:b/>
          <w:sz w:val="24"/>
          <w:szCs w:val="24"/>
        </w:rPr>
        <w:t>60h Teórica</w:t>
      </w:r>
      <w:proofErr w:type="gramEnd"/>
      <w:r>
        <w:rPr>
          <w:b/>
          <w:sz w:val="24"/>
          <w:szCs w:val="24"/>
        </w:rPr>
        <w:t>)</w:t>
      </w:r>
    </w:p>
    <w:p w14:paraId="17F6440C" w14:textId="77777777" w:rsidR="00F90228" w:rsidRDefault="003A1839">
      <w:pPr>
        <w:pBdr>
          <w:top w:val="nil"/>
          <w:left w:val="nil"/>
          <w:bottom w:val="nil"/>
          <w:right w:val="nil"/>
          <w:between w:val="nil"/>
        </w:pBdr>
        <w:spacing w:line="360" w:lineRule="auto"/>
        <w:jc w:val="both"/>
        <w:rPr>
          <w:sz w:val="24"/>
          <w:szCs w:val="24"/>
        </w:rPr>
      </w:pPr>
      <w:r>
        <w:rPr>
          <w:b/>
          <w:sz w:val="24"/>
          <w:szCs w:val="24"/>
        </w:rPr>
        <w:t>Ementa:</w:t>
      </w:r>
      <w:r>
        <w:rPr>
          <w:sz w:val="24"/>
          <w:szCs w:val="24"/>
        </w:rPr>
        <w:t xml:space="preserve"> O problema do poder na Antropologia: definições e abordagens. Simbolismo, ritualização e poder. As formas de organização política e de exercício do poder em sociedades sem Estado e com Estado. A política e o poder nas sociedades modernas e a questão dos Estados-nação. A política e o poder nas sociedades contemporâneas: as questões do multiculturalismo, da diversidade, da diferença e da desigualdade.</w:t>
      </w:r>
    </w:p>
    <w:p w14:paraId="5D9D37F4" w14:textId="77777777" w:rsidR="00F90228" w:rsidRDefault="00F90228">
      <w:pPr>
        <w:pBdr>
          <w:top w:val="nil"/>
          <w:left w:val="nil"/>
          <w:bottom w:val="nil"/>
          <w:right w:val="nil"/>
          <w:between w:val="nil"/>
        </w:pBdr>
        <w:spacing w:line="360" w:lineRule="auto"/>
        <w:jc w:val="both"/>
        <w:rPr>
          <w:sz w:val="24"/>
          <w:szCs w:val="24"/>
        </w:rPr>
      </w:pPr>
    </w:p>
    <w:p w14:paraId="7378834C" w14:textId="77777777" w:rsidR="00F90228" w:rsidRDefault="003A1839">
      <w:pPr>
        <w:pBdr>
          <w:top w:val="nil"/>
          <w:left w:val="nil"/>
          <w:bottom w:val="nil"/>
          <w:right w:val="nil"/>
          <w:between w:val="nil"/>
        </w:pBdr>
        <w:spacing w:line="360" w:lineRule="auto"/>
        <w:jc w:val="both"/>
        <w:rPr>
          <w:b/>
          <w:sz w:val="24"/>
          <w:szCs w:val="24"/>
        </w:rPr>
      </w:pPr>
      <w:r>
        <w:rPr>
          <w:b/>
          <w:sz w:val="24"/>
          <w:szCs w:val="24"/>
        </w:rPr>
        <w:t>Análise de Políticas Públicas (</w:t>
      </w:r>
      <w:proofErr w:type="gramStart"/>
      <w:r>
        <w:rPr>
          <w:b/>
          <w:sz w:val="24"/>
          <w:szCs w:val="24"/>
        </w:rPr>
        <w:t>60h Teórica</w:t>
      </w:r>
      <w:proofErr w:type="gramEnd"/>
      <w:r>
        <w:rPr>
          <w:b/>
          <w:sz w:val="24"/>
          <w:szCs w:val="24"/>
        </w:rPr>
        <w:t>)</w:t>
      </w:r>
    </w:p>
    <w:p w14:paraId="7151FDE2" w14:textId="77777777" w:rsidR="00F90228" w:rsidRDefault="003A1839">
      <w:pPr>
        <w:pBdr>
          <w:top w:val="nil"/>
          <w:left w:val="nil"/>
          <w:bottom w:val="nil"/>
          <w:right w:val="nil"/>
          <w:between w:val="nil"/>
        </w:pBdr>
        <w:spacing w:line="360" w:lineRule="auto"/>
        <w:jc w:val="both"/>
        <w:rPr>
          <w:sz w:val="24"/>
          <w:szCs w:val="24"/>
        </w:rPr>
      </w:pPr>
      <w:r>
        <w:rPr>
          <w:sz w:val="24"/>
          <w:szCs w:val="24"/>
        </w:rPr>
        <w:t>Definição de Políticas Públicas. Conceitos relacionados a políticas públicas. O ciclo das políticas públicas (agenda política, formulação, implementação, monitoramento, avaliação e reformulação). A política pública como variável dependente e independente. Estudo de Políticas Públicas (cases).</w:t>
      </w:r>
    </w:p>
    <w:p w14:paraId="7185A9EE" w14:textId="77777777" w:rsidR="00F90228" w:rsidRDefault="00F90228">
      <w:pPr>
        <w:pBdr>
          <w:top w:val="nil"/>
          <w:left w:val="nil"/>
          <w:bottom w:val="nil"/>
          <w:right w:val="nil"/>
          <w:between w:val="nil"/>
        </w:pBdr>
        <w:spacing w:line="360" w:lineRule="auto"/>
        <w:jc w:val="both"/>
        <w:rPr>
          <w:sz w:val="24"/>
          <w:szCs w:val="24"/>
        </w:rPr>
      </w:pPr>
    </w:p>
    <w:p w14:paraId="2FD4FFC8" w14:textId="77777777" w:rsidR="00F90228" w:rsidRDefault="003A1839">
      <w:pPr>
        <w:pBdr>
          <w:top w:val="nil"/>
          <w:left w:val="nil"/>
          <w:bottom w:val="nil"/>
          <w:right w:val="nil"/>
          <w:between w:val="nil"/>
        </w:pBdr>
        <w:spacing w:line="360" w:lineRule="auto"/>
        <w:jc w:val="both"/>
        <w:rPr>
          <w:b/>
          <w:sz w:val="24"/>
          <w:szCs w:val="24"/>
        </w:rPr>
      </w:pPr>
      <w:r>
        <w:rPr>
          <w:b/>
          <w:sz w:val="24"/>
          <w:szCs w:val="24"/>
        </w:rPr>
        <w:t>Estudos Legislativos Subnacionais (</w:t>
      </w:r>
      <w:proofErr w:type="gramStart"/>
      <w:r>
        <w:rPr>
          <w:b/>
          <w:sz w:val="24"/>
          <w:szCs w:val="24"/>
        </w:rPr>
        <w:t>60h Teórica</w:t>
      </w:r>
      <w:proofErr w:type="gramEnd"/>
      <w:r>
        <w:rPr>
          <w:b/>
          <w:sz w:val="24"/>
          <w:szCs w:val="24"/>
        </w:rPr>
        <w:t>)</w:t>
      </w:r>
    </w:p>
    <w:p w14:paraId="196559ED"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Conceitos de instituição. </w:t>
      </w:r>
      <w:proofErr w:type="spellStart"/>
      <w:r>
        <w:rPr>
          <w:sz w:val="24"/>
          <w:szCs w:val="24"/>
        </w:rPr>
        <w:t>Neoinstitucionalismo</w:t>
      </w:r>
      <w:proofErr w:type="spellEnd"/>
      <w:r>
        <w:rPr>
          <w:sz w:val="24"/>
          <w:szCs w:val="24"/>
        </w:rPr>
        <w:t xml:space="preserve"> histórico, sociológico e da escolha racional. Relação Executivo-Legislativo. Desenvolvimento institucional. Legislativos Subnacionais. </w:t>
      </w:r>
      <w:proofErr w:type="spellStart"/>
      <w:r>
        <w:rPr>
          <w:sz w:val="24"/>
          <w:szCs w:val="24"/>
        </w:rPr>
        <w:t>Ultrapresidencialismo</w:t>
      </w:r>
      <w:proofErr w:type="spellEnd"/>
      <w:r>
        <w:rPr>
          <w:sz w:val="24"/>
          <w:szCs w:val="24"/>
        </w:rPr>
        <w:t xml:space="preserve"> estadual. O Legislativo nos municípios. Indicadores, índices e variáveis mobilizados nos estudos legislativos.</w:t>
      </w:r>
    </w:p>
    <w:p w14:paraId="60378A66" w14:textId="77777777" w:rsidR="00F90228" w:rsidRDefault="00F90228">
      <w:pPr>
        <w:pBdr>
          <w:top w:val="nil"/>
          <w:left w:val="nil"/>
          <w:bottom w:val="nil"/>
          <w:right w:val="nil"/>
          <w:between w:val="nil"/>
        </w:pBdr>
        <w:spacing w:line="360" w:lineRule="auto"/>
        <w:jc w:val="both"/>
        <w:rPr>
          <w:sz w:val="24"/>
          <w:szCs w:val="24"/>
        </w:rPr>
      </w:pPr>
    </w:p>
    <w:p w14:paraId="4DC558D3" w14:textId="77777777" w:rsidR="00F90228" w:rsidRDefault="003A1839">
      <w:pPr>
        <w:pBdr>
          <w:top w:val="nil"/>
          <w:left w:val="nil"/>
          <w:bottom w:val="nil"/>
          <w:right w:val="nil"/>
          <w:between w:val="nil"/>
        </w:pBdr>
        <w:spacing w:line="360" w:lineRule="auto"/>
        <w:jc w:val="both"/>
        <w:rPr>
          <w:b/>
          <w:sz w:val="24"/>
          <w:szCs w:val="24"/>
        </w:rPr>
      </w:pPr>
      <w:r>
        <w:rPr>
          <w:b/>
          <w:sz w:val="24"/>
          <w:szCs w:val="24"/>
        </w:rPr>
        <w:t>Práticas de Socialização e Cultura (</w:t>
      </w:r>
      <w:proofErr w:type="gramStart"/>
      <w:r>
        <w:rPr>
          <w:b/>
          <w:sz w:val="24"/>
          <w:szCs w:val="24"/>
        </w:rPr>
        <w:t>60h Teórica</w:t>
      </w:r>
      <w:proofErr w:type="gramEnd"/>
      <w:r>
        <w:rPr>
          <w:b/>
          <w:sz w:val="24"/>
          <w:szCs w:val="24"/>
        </w:rPr>
        <w:t>)</w:t>
      </w:r>
    </w:p>
    <w:p w14:paraId="26ED7477"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Processos contemporâneos de socialização e práticas culturais. Mídia e Tecnologias da Informação e da Comunicação na educação. Marcadores </w:t>
      </w:r>
      <w:r>
        <w:rPr>
          <w:sz w:val="24"/>
          <w:szCs w:val="24"/>
        </w:rPr>
        <w:lastRenderedPageBreak/>
        <w:t>sociais da diferença (gênero, sexualidade, religião, relações étnico-raciais, classe social), cultura e cidadania. Prática de gestão em educação e cultura.</w:t>
      </w:r>
    </w:p>
    <w:p w14:paraId="7E99BC96" w14:textId="77777777" w:rsidR="00F90228" w:rsidRDefault="00F90228">
      <w:pPr>
        <w:pBdr>
          <w:top w:val="nil"/>
          <w:left w:val="nil"/>
          <w:bottom w:val="nil"/>
          <w:right w:val="nil"/>
          <w:between w:val="nil"/>
        </w:pBdr>
        <w:spacing w:line="360" w:lineRule="auto"/>
        <w:jc w:val="both"/>
        <w:rPr>
          <w:sz w:val="24"/>
          <w:szCs w:val="24"/>
        </w:rPr>
      </w:pPr>
    </w:p>
    <w:p w14:paraId="6AE4D202" w14:textId="77777777" w:rsidR="00F90228" w:rsidRDefault="003A1839">
      <w:pPr>
        <w:pBdr>
          <w:top w:val="nil"/>
          <w:left w:val="nil"/>
          <w:bottom w:val="nil"/>
          <w:right w:val="nil"/>
          <w:between w:val="nil"/>
        </w:pBdr>
        <w:spacing w:line="360" w:lineRule="auto"/>
        <w:jc w:val="both"/>
        <w:rPr>
          <w:sz w:val="24"/>
          <w:szCs w:val="24"/>
        </w:rPr>
      </w:pPr>
      <w:r>
        <w:rPr>
          <w:b/>
          <w:sz w:val="24"/>
          <w:szCs w:val="24"/>
        </w:rPr>
        <w:t>Karl Marx e as Ciências Sociais (</w:t>
      </w:r>
      <w:proofErr w:type="gramStart"/>
      <w:r>
        <w:rPr>
          <w:b/>
          <w:sz w:val="24"/>
          <w:szCs w:val="24"/>
        </w:rPr>
        <w:t>60h Teórica</w:t>
      </w:r>
      <w:proofErr w:type="gramEnd"/>
      <w:r>
        <w:rPr>
          <w:b/>
          <w:sz w:val="24"/>
          <w:szCs w:val="24"/>
        </w:rPr>
        <w:t>)</w:t>
      </w:r>
    </w:p>
    <w:p w14:paraId="675978F5" w14:textId="77777777" w:rsidR="00F90228" w:rsidRDefault="003A1839">
      <w:pPr>
        <w:pBdr>
          <w:top w:val="nil"/>
          <w:left w:val="nil"/>
          <w:bottom w:val="nil"/>
          <w:right w:val="nil"/>
          <w:between w:val="nil"/>
        </w:pBdr>
        <w:spacing w:line="360" w:lineRule="auto"/>
        <w:jc w:val="both"/>
        <w:rPr>
          <w:sz w:val="24"/>
          <w:szCs w:val="24"/>
        </w:rPr>
      </w:pPr>
      <w:r>
        <w:rPr>
          <w:sz w:val="24"/>
          <w:szCs w:val="24"/>
        </w:rPr>
        <w:t>A formação do materialismo histórico e dialético; Estrutura e funcionamento da sociedade capitalista; A teoria da exploração do trabalho e a crítica à sociedade burguesa.</w:t>
      </w:r>
    </w:p>
    <w:p w14:paraId="6E822DEF"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w:t>
      </w:r>
    </w:p>
    <w:p w14:paraId="13292F59" w14:textId="77777777" w:rsidR="00F90228" w:rsidRDefault="003A1839">
      <w:pPr>
        <w:pBdr>
          <w:top w:val="nil"/>
          <w:left w:val="nil"/>
          <w:bottom w:val="nil"/>
          <w:right w:val="nil"/>
          <w:between w:val="nil"/>
        </w:pBdr>
        <w:spacing w:line="360" w:lineRule="auto"/>
        <w:jc w:val="both"/>
        <w:rPr>
          <w:b/>
          <w:sz w:val="24"/>
          <w:szCs w:val="24"/>
        </w:rPr>
      </w:pPr>
      <w:proofErr w:type="spellStart"/>
      <w:r>
        <w:rPr>
          <w:b/>
          <w:sz w:val="24"/>
          <w:szCs w:val="24"/>
        </w:rPr>
        <w:t>Émile</w:t>
      </w:r>
      <w:proofErr w:type="spellEnd"/>
      <w:r>
        <w:rPr>
          <w:b/>
          <w:sz w:val="24"/>
          <w:szCs w:val="24"/>
        </w:rPr>
        <w:t xml:space="preserve"> Durkheim e as Ciências Sociais (</w:t>
      </w:r>
      <w:proofErr w:type="gramStart"/>
      <w:r>
        <w:rPr>
          <w:b/>
          <w:sz w:val="24"/>
          <w:szCs w:val="24"/>
        </w:rPr>
        <w:t>60h Teórica</w:t>
      </w:r>
      <w:proofErr w:type="gramEnd"/>
      <w:r>
        <w:rPr>
          <w:b/>
          <w:sz w:val="24"/>
          <w:szCs w:val="24"/>
        </w:rPr>
        <w:t>)</w:t>
      </w:r>
    </w:p>
    <w:p w14:paraId="2E0A372F"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O contexto </w:t>
      </w:r>
      <w:proofErr w:type="spellStart"/>
      <w:r>
        <w:rPr>
          <w:sz w:val="24"/>
          <w:szCs w:val="24"/>
        </w:rPr>
        <w:t>sócio-histórico</w:t>
      </w:r>
      <w:proofErr w:type="spellEnd"/>
      <w:r>
        <w:rPr>
          <w:sz w:val="24"/>
          <w:szCs w:val="24"/>
        </w:rPr>
        <w:t xml:space="preserve"> de surgimento da Sociologia na França e o papel de </w:t>
      </w:r>
      <w:proofErr w:type="spellStart"/>
      <w:r>
        <w:rPr>
          <w:sz w:val="24"/>
          <w:szCs w:val="24"/>
        </w:rPr>
        <w:t>Émile</w:t>
      </w:r>
      <w:proofErr w:type="spellEnd"/>
      <w:r>
        <w:rPr>
          <w:sz w:val="24"/>
          <w:szCs w:val="24"/>
        </w:rPr>
        <w:t xml:space="preserve"> Durkheim. Principais temas analisados: as regras do método sociológico; a divisão social do trabalho; o papel da educação; o ser humano e a consciência coletiva. O pensamento sociológico-funcionalista e suas contribuições para o desenvolvimento da Sociologia</w:t>
      </w:r>
    </w:p>
    <w:p w14:paraId="58F3D559" w14:textId="77777777" w:rsidR="00F90228" w:rsidRDefault="00F90228">
      <w:pPr>
        <w:pBdr>
          <w:top w:val="nil"/>
          <w:left w:val="nil"/>
          <w:bottom w:val="nil"/>
          <w:right w:val="nil"/>
          <w:between w:val="nil"/>
        </w:pBdr>
        <w:spacing w:line="360" w:lineRule="auto"/>
        <w:jc w:val="both"/>
        <w:rPr>
          <w:sz w:val="24"/>
          <w:szCs w:val="24"/>
        </w:rPr>
      </w:pPr>
    </w:p>
    <w:p w14:paraId="1D4C97EB" w14:textId="77777777" w:rsidR="00F90228" w:rsidRDefault="003A1839">
      <w:pPr>
        <w:pBdr>
          <w:top w:val="nil"/>
          <w:left w:val="nil"/>
          <w:bottom w:val="nil"/>
          <w:right w:val="nil"/>
          <w:between w:val="nil"/>
        </w:pBdr>
        <w:spacing w:line="360" w:lineRule="auto"/>
        <w:jc w:val="both"/>
        <w:rPr>
          <w:b/>
          <w:sz w:val="24"/>
          <w:szCs w:val="24"/>
        </w:rPr>
      </w:pPr>
      <w:r>
        <w:rPr>
          <w:b/>
          <w:sz w:val="24"/>
          <w:szCs w:val="24"/>
        </w:rPr>
        <w:t>Max Weber e as Ciências Sociais (</w:t>
      </w:r>
      <w:proofErr w:type="gramStart"/>
      <w:r>
        <w:rPr>
          <w:b/>
          <w:sz w:val="24"/>
          <w:szCs w:val="24"/>
        </w:rPr>
        <w:t>60h Teórica</w:t>
      </w:r>
      <w:proofErr w:type="gramEnd"/>
      <w:r>
        <w:rPr>
          <w:b/>
          <w:sz w:val="24"/>
          <w:szCs w:val="24"/>
        </w:rPr>
        <w:t>)</w:t>
      </w:r>
    </w:p>
    <w:p w14:paraId="1E6CCB05" w14:textId="77777777" w:rsidR="00F90228" w:rsidRDefault="003A1839">
      <w:pPr>
        <w:pBdr>
          <w:top w:val="nil"/>
          <w:left w:val="nil"/>
          <w:bottom w:val="nil"/>
          <w:right w:val="nil"/>
          <w:between w:val="nil"/>
        </w:pBdr>
        <w:spacing w:line="360" w:lineRule="auto"/>
        <w:jc w:val="both"/>
        <w:rPr>
          <w:sz w:val="24"/>
          <w:szCs w:val="24"/>
        </w:rPr>
      </w:pPr>
      <w:r>
        <w:rPr>
          <w:sz w:val="24"/>
          <w:szCs w:val="24"/>
        </w:rPr>
        <w:t>Bases históricas e metodológicas da sociologia compreensiva de Max Weber, seus principais temas e conceitos</w:t>
      </w:r>
    </w:p>
    <w:p w14:paraId="4EB53E94" w14:textId="77777777" w:rsidR="00F90228" w:rsidRDefault="00F90228">
      <w:pPr>
        <w:pBdr>
          <w:top w:val="nil"/>
          <w:left w:val="nil"/>
          <w:bottom w:val="nil"/>
          <w:right w:val="nil"/>
          <w:between w:val="nil"/>
        </w:pBdr>
        <w:spacing w:line="360" w:lineRule="auto"/>
        <w:jc w:val="both"/>
        <w:rPr>
          <w:b/>
          <w:sz w:val="24"/>
          <w:szCs w:val="24"/>
        </w:rPr>
      </w:pPr>
    </w:p>
    <w:p w14:paraId="1A2EA3B6" w14:textId="77777777" w:rsidR="00F90228" w:rsidRDefault="003A1839">
      <w:pPr>
        <w:pBdr>
          <w:top w:val="nil"/>
          <w:left w:val="nil"/>
          <w:bottom w:val="nil"/>
          <w:right w:val="nil"/>
          <w:between w:val="nil"/>
        </w:pBdr>
        <w:spacing w:line="360" w:lineRule="auto"/>
        <w:jc w:val="both"/>
        <w:rPr>
          <w:b/>
          <w:sz w:val="24"/>
          <w:szCs w:val="24"/>
        </w:rPr>
      </w:pPr>
      <w:r>
        <w:rPr>
          <w:b/>
          <w:sz w:val="24"/>
          <w:szCs w:val="24"/>
        </w:rPr>
        <w:t xml:space="preserve">A Sociologia de Pierre </w:t>
      </w:r>
      <w:proofErr w:type="spellStart"/>
      <w:r>
        <w:rPr>
          <w:b/>
          <w:sz w:val="24"/>
          <w:szCs w:val="24"/>
        </w:rPr>
        <w:t>Bourdieu</w:t>
      </w:r>
      <w:proofErr w:type="spellEnd"/>
      <w:r>
        <w:rPr>
          <w:b/>
          <w:sz w:val="24"/>
          <w:szCs w:val="24"/>
        </w:rPr>
        <w:t xml:space="preserve"> (</w:t>
      </w:r>
      <w:proofErr w:type="gramStart"/>
      <w:r>
        <w:rPr>
          <w:b/>
          <w:sz w:val="24"/>
          <w:szCs w:val="24"/>
        </w:rPr>
        <w:t>60h Teórica</w:t>
      </w:r>
      <w:proofErr w:type="gramEnd"/>
      <w:r>
        <w:rPr>
          <w:b/>
          <w:sz w:val="24"/>
          <w:szCs w:val="24"/>
        </w:rPr>
        <w:t>)</w:t>
      </w:r>
    </w:p>
    <w:p w14:paraId="0A4B3ED5"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O ofício das Ciências Sociais: método, teoria e implicações na construção do conhecimento. A construção metodológica para uma proposição de estudo da sociedade. A organização do espaço social: noção de campo e </w:t>
      </w:r>
      <w:proofErr w:type="spellStart"/>
      <w:r>
        <w:rPr>
          <w:sz w:val="24"/>
          <w:szCs w:val="24"/>
        </w:rPr>
        <w:t>habitus</w:t>
      </w:r>
      <w:proofErr w:type="spellEnd"/>
      <w:r>
        <w:rPr>
          <w:sz w:val="24"/>
          <w:szCs w:val="24"/>
        </w:rPr>
        <w:t>. Reprodução social, distinção, gosto e estilo de classes.</w:t>
      </w:r>
    </w:p>
    <w:p w14:paraId="03B63053" w14:textId="77777777" w:rsidR="00F90228" w:rsidRDefault="003A1839">
      <w:pPr>
        <w:pBdr>
          <w:top w:val="nil"/>
          <w:left w:val="nil"/>
          <w:bottom w:val="nil"/>
          <w:right w:val="nil"/>
          <w:between w:val="nil"/>
        </w:pBdr>
        <w:spacing w:line="360" w:lineRule="auto"/>
        <w:jc w:val="both"/>
        <w:rPr>
          <w:b/>
          <w:sz w:val="24"/>
          <w:szCs w:val="24"/>
        </w:rPr>
      </w:pPr>
      <w:r>
        <w:rPr>
          <w:b/>
          <w:sz w:val="24"/>
          <w:szCs w:val="24"/>
        </w:rPr>
        <w:t xml:space="preserve"> </w:t>
      </w:r>
    </w:p>
    <w:p w14:paraId="7F688371" w14:textId="77777777" w:rsidR="00F90228" w:rsidRDefault="003A1839">
      <w:pPr>
        <w:pBdr>
          <w:top w:val="nil"/>
          <w:left w:val="nil"/>
          <w:bottom w:val="nil"/>
          <w:right w:val="nil"/>
          <w:between w:val="nil"/>
        </w:pBdr>
        <w:spacing w:line="360" w:lineRule="auto"/>
        <w:jc w:val="both"/>
        <w:rPr>
          <w:b/>
          <w:sz w:val="24"/>
          <w:szCs w:val="24"/>
        </w:rPr>
      </w:pPr>
      <w:r>
        <w:rPr>
          <w:b/>
          <w:sz w:val="24"/>
          <w:szCs w:val="24"/>
        </w:rPr>
        <w:t>Sociologia Organizacional (</w:t>
      </w:r>
      <w:proofErr w:type="gramStart"/>
      <w:r>
        <w:rPr>
          <w:b/>
          <w:sz w:val="24"/>
          <w:szCs w:val="24"/>
        </w:rPr>
        <w:t>60h Teórica</w:t>
      </w:r>
      <w:proofErr w:type="gramEnd"/>
      <w:r>
        <w:rPr>
          <w:b/>
          <w:sz w:val="24"/>
          <w:szCs w:val="24"/>
        </w:rPr>
        <w:t>)</w:t>
      </w:r>
    </w:p>
    <w:p w14:paraId="67877518"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Abordagens teóricas e metodológicas da Sociologia organizacional. O sociólogo e a socióloga nas organizações do governo, do mercado e da sociedade civil. Redes </w:t>
      </w:r>
      <w:proofErr w:type="spellStart"/>
      <w:r>
        <w:rPr>
          <w:sz w:val="24"/>
          <w:szCs w:val="24"/>
        </w:rPr>
        <w:t>socioestatais</w:t>
      </w:r>
      <w:proofErr w:type="spellEnd"/>
      <w:r>
        <w:rPr>
          <w:sz w:val="24"/>
          <w:szCs w:val="24"/>
        </w:rPr>
        <w:t xml:space="preserve"> e políticas públicas. Poder, cultura e burocracia. Cooperação, conflito e poder. Capital social e desigualdade. Solução de conflitos e processos de estruturação. Gênero, raça, meio ambiente e emoções.</w:t>
      </w:r>
    </w:p>
    <w:p w14:paraId="52A3FB0D"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w:t>
      </w:r>
    </w:p>
    <w:p w14:paraId="5608B531" w14:textId="77777777" w:rsidR="00D73C8A" w:rsidRDefault="00D73C8A">
      <w:pPr>
        <w:pBdr>
          <w:top w:val="nil"/>
          <w:left w:val="nil"/>
          <w:bottom w:val="nil"/>
          <w:right w:val="nil"/>
          <w:between w:val="nil"/>
        </w:pBdr>
        <w:spacing w:line="360" w:lineRule="auto"/>
        <w:jc w:val="both"/>
        <w:rPr>
          <w:b/>
          <w:sz w:val="24"/>
          <w:szCs w:val="24"/>
        </w:rPr>
      </w:pPr>
    </w:p>
    <w:p w14:paraId="77E2F9AF" w14:textId="48F0B97C" w:rsidR="00F90228" w:rsidRDefault="003A1839">
      <w:pPr>
        <w:pBdr>
          <w:top w:val="nil"/>
          <w:left w:val="nil"/>
          <w:bottom w:val="nil"/>
          <w:right w:val="nil"/>
          <w:between w:val="nil"/>
        </w:pBdr>
        <w:spacing w:line="360" w:lineRule="auto"/>
        <w:jc w:val="both"/>
        <w:rPr>
          <w:b/>
          <w:sz w:val="24"/>
          <w:szCs w:val="24"/>
        </w:rPr>
      </w:pPr>
      <w:r>
        <w:rPr>
          <w:b/>
          <w:sz w:val="24"/>
          <w:szCs w:val="24"/>
        </w:rPr>
        <w:lastRenderedPageBreak/>
        <w:t>Sociologia da Música (</w:t>
      </w:r>
      <w:proofErr w:type="gramStart"/>
      <w:r>
        <w:rPr>
          <w:b/>
          <w:sz w:val="24"/>
          <w:szCs w:val="24"/>
        </w:rPr>
        <w:t>60h Teórica</w:t>
      </w:r>
      <w:proofErr w:type="gramEnd"/>
      <w:r>
        <w:rPr>
          <w:b/>
          <w:sz w:val="24"/>
          <w:szCs w:val="24"/>
        </w:rPr>
        <w:t>)</w:t>
      </w:r>
    </w:p>
    <w:p w14:paraId="5991B837" w14:textId="77777777" w:rsidR="00F90228" w:rsidRDefault="003A1839">
      <w:pPr>
        <w:pBdr>
          <w:top w:val="nil"/>
          <w:left w:val="nil"/>
          <w:bottom w:val="nil"/>
          <w:right w:val="nil"/>
          <w:between w:val="nil"/>
        </w:pBdr>
        <w:spacing w:line="360" w:lineRule="auto"/>
        <w:jc w:val="both"/>
        <w:rPr>
          <w:b/>
          <w:sz w:val="24"/>
          <w:szCs w:val="24"/>
        </w:rPr>
      </w:pPr>
      <w:r>
        <w:rPr>
          <w:sz w:val="24"/>
          <w:szCs w:val="24"/>
        </w:rPr>
        <w:t>Introdução à Sociologia da Música. Interface e ruptura com a Psicologia da Música. Interface e ruptura com a Estética da Música.</w:t>
      </w:r>
    </w:p>
    <w:p w14:paraId="465509BF"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 </w:t>
      </w:r>
    </w:p>
    <w:p w14:paraId="4763B037" w14:textId="77777777" w:rsidR="00F90228" w:rsidRDefault="003A1839">
      <w:pPr>
        <w:pBdr>
          <w:top w:val="nil"/>
          <w:left w:val="nil"/>
          <w:bottom w:val="nil"/>
          <w:right w:val="nil"/>
          <w:between w:val="nil"/>
        </w:pBdr>
        <w:spacing w:line="360" w:lineRule="auto"/>
        <w:jc w:val="both"/>
        <w:rPr>
          <w:b/>
          <w:sz w:val="24"/>
          <w:szCs w:val="24"/>
        </w:rPr>
      </w:pPr>
      <w:r>
        <w:rPr>
          <w:b/>
          <w:sz w:val="24"/>
          <w:szCs w:val="24"/>
        </w:rPr>
        <w:t>Labirintos do Fascismo (</w:t>
      </w:r>
      <w:proofErr w:type="gramStart"/>
      <w:r>
        <w:rPr>
          <w:b/>
          <w:sz w:val="24"/>
          <w:szCs w:val="24"/>
        </w:rPr>
        <w:t>60h Teórica</w:t>
      </w:r>
      <w:proofErr w:type="gramEnd"/>
      <w:r>
        <w:rPr>
          <w:b/>
          <w:sz w:val="24"/>
          <w:szCs w:val="24"/>
        </w:rPr>
        <w:t>)</w:t>
      </w:r>
    </w:p>
    <w:p w14:paraId="566C00ED" w14:textId="77777777" w:rsidR="00F90228" w:rsidRDefault="003A1839">
      <w:pPr>
        <w:pBdr>
          <w:top w:val="nil"/>
          <w:left w:val="nil"/>
          <w:bottom w:val="nil"/>
          <w:right w:val="nil"/>
          <w:between w:val="nil"/>
        </w:pBdr>
        <w:spacing w:line="360" w:lineRule="auto"/>
        <w:jc w:val="both"/>
        <w:rPr>
          <w:sz w:val="24"/>
          <w:szCs w:val="24"/>
        </w:rPr>
      </w:pPr>
      <w:r>
        <w:rPr>
          <w:sz w:val="24"/>
          <w:szCs w:val="24"/>
        </w:rPr>
        <w:t>A teia dos fascismos. Uma política sem economia. Convergências entre a direita radical e a esquerda radical. Racismo. Estética. Metamorfoses do fascismo.</w:t>
      </w:r>
    </w:p>
    <w:p w14:paraId="086C60DD" w14:textId="77777777" w:rsidR="00F90228" w:rsidRDefault="00F90228">
      <w:pPr>
        <w:pBdr>
          <w:top w:val="nil"/>
          <w:left w:val="nil"/>
          <w:bottom w:val="nil"/>
          <w:right w:val="nil"/>
          <w:between w:val="nil"/>
        </w:pBdr>
        <w:spacing w:line="360" w:lineRule="auto"/>
        <w:jc w:val="both"/>
        <w:rPr>
          <w:sz w:val="24"/>
          <w:szCs w:val="24"/>
        </w:rPr>
      </w:pPr>
    </w:p>
    <w:p w14:paraId="40CCACD1" w14:textId="77777777" w:rsidR="00F90228" w:rsidRDefault="003A1839">
      <w:pPr>
        <w:spacing w:line="360" w:lineRule="auto"/>
        <w:rPr>
          <w:b/>
          <w:sz w:val="24"/>
          <w:szCs w:val="24"/>
        </w:rPr>
      </w:pPr>
      <w:r>
        <w:rPr>
          <w:b/>
          <w:sz w:val="24"/>
          <w:szCs w:val="24"/>
        </w:rPr>
        <w:t>Sociologia da Juventude e Movimento Estudantil (60h - Teórica)</w:t>
      </w:r>
    </w:p>
    <w:p w14:paraId="070EA00D" w14:textId="77777777" w:rsidR="00F90228" w:rsidRDefault="003A1839">
      <w:pPr>
        <w:spacing w:line="360" w:lineRule="auto"/>
        <w:jc w:val="both"/>
        <w:rPr>
          <w:sz w:val="24"/>
          <w:szCs w:val="24"/>
        </w:rPr>
      </w:pPr>
      <w:r>
        <w:rPr>
          <w:sz w:val="24"/>
          <w:szCs w:val="24"/>
        </w:rPr>
        <w:t>Categorias etárias. Condição juvenil. Sociologia da juventude contemporânea. Movimento estudantil. Organizações juvenis. Políticas sociais e juventude.</w:t>
      </w:r>
    </w:p>
    <w:p w14:paraId="0F5F5D8C" w14:textId="77777777" w:rsidR="009F1C95" w:rsidRDefault="009F1C95">
      <w:pPr>
        <w:pBdr>
          <w:top w:val="nil"/>
          <w:left w:val="nil"/>
          <w:bottom w:val="nil"/>
          <w:right w:val="nil"/>
          <w:between w:val="nil"/>
        </w:pBdr>
        <w:spacing w:line="360" w:lineRule="auto"/>
        <w:jc w:val="both"/>
        <w:rPr>
          <w:b/>
          <w:sz w:val="24"/>
          <w:szCs w:val="24"/>
        </w:rPr>
      </w:pPr>
    </w:p>
    <w:p w14:paraId="58947AB5" w14:textId="77777777" w:rsidR="00F90228" w:rsidRDefault="003A1839">
      <w:pPr>
        <w:pBdr>
          <w:top w:val="nil"/>
          <w:left w:val="nil"/>
          <w:bottom w:val="nil"/>
          <w:right w:val="nil"/>
          <w:between w:val="nil"/>
        </w:pBdr>
        <w:spacing w:line="360" w:lineRule="auto"/>
        <w:jc w:val="both"/>
        <w:rPr>
          <w:b/>
          <w:sz w:val="24"/>
          <w:szCs w:val="24"/>
        </w:rPr>
      </w:pPr>
      <w:r>
        <w:rPr>
          <w:b/>
          <w:sz w:val="24"/>
          <w:szCs w:val="24"/>
        </w:rPr>
        <w:t>Sociologia do Trabalho (</w:t>
      </w:r>
      <w:proofErr w:type="gramStart"/>
      <w:r>
        <w:rPr>
          <w:b/>
          <w:sz w:val="24"/>
          <w:szCs w:val="24"/>
        </w:rPr>
        <w:t>60h Teórica</w:t>
      </w:r>
      <w:proofErr w:type="gramEnd"/>
      <w:r>
        <w:rPr>
          <w:b/>
          <w:sz w:val="24"/>
          <w:szCs w:val="24"/>
        </w:rPr>
        <w:t>)</w:t>
      </w:r>
    </w:p>
    <w:p w14:paraId="53344A18" w14:textId="77777777" w:rsidR="00F90228" w:rsidRDefault="003A1839">
      <w:pPr>
        <w:pBdr>
          <w:top w:val="nil"/>
          <w:left w:val="nil"/>
          <w:bottom w:val="nil"/>
          <w:right w:val="nil"/>
          <w:between w:val="nil"/>
        </w:pBdr>
        <w:spacing w:line="360" w:lineRule="auto"/>
        <w:jc w:val="both"/>
        <w:rPr>
          <w:sz w:val="24"/>
          <w:szCs w:val="24"/>
        </w:rPr>
      </w:pPr>
      <w:r>
        <w:rPr>
          <w:sz w:val="24"/>
          <w:szCs w:val="24"/>
        </w:rPr>
        <w:t xml:space="preserve">Organização da produção capitalista e processo de trabalho: taylorismo, fordismo e </w:t>
      </w:r>
      <w:proofErr w:type="spellStart"/>
      <w:r>
        <w:rPr>
          <w:sz w:val="24"/>
          <w:szCs w:val="24"/>
        </w:rPr>
        <w:t>toyotismo</w:t>
      </w:r>
      <w:proofErr w:type="spellEnd"/>
      <w:r>
        <w:rPr>
          <w:sz w:val="24"/>
          <w:szCs w:val="24"/>
        </w:rPr>
        <w:t>. A mundialização do capital, neoliberalismo, reestruturação produtiva. As metamorfoses do trabalho, estrutura e análises do mercado de trabalho no Brasil.</w:t>
      </w:r>
    </w:p>
    <w:p w14:paraId="180B5A7B" w14:textId="77777777" w:rsidR="00F90228" w:rsidRDefault="00F90228">
      <w:pPr>
        <w:pBdr>
          <w:top w:val="nil"/>
          <w:left w:val="nil"/>
          <w:bottom w:val="nil"/>
          <w:right w:val="nil"/>
          <w:between w:val="nil"/>
        </w:pBdr>
        <w:spacing w:line="360" w:lineRule="auto"/>
        <w:jc w:val="both"/>
        <w:rPr>
          <w:sz w:val="24"/>
          <w:szCs w:val="24"/>
        </w:rPr>
      </w:pPr>
    </w:p>
    <w:p w14:paraId="069AD968" w14:textId="77777777" w:rsidR="00F90228" w:rsidRDefault="003A1839">
      <w:pPr>
        <w:pBdr>
          <w:top w:val="nil"/>
          <w:left w:val="nil"/>
          <w:bottom w:val="nil"/>
          <w:right w:val="nil"/>
          <w:between w:val="nil"/>
        </w:pBdr>
        <w:spacing w:line="360" w:lineRule="auto"/>
        <w:jc w:val="both"/>
        <w:rPr>
          <w:b/>
          <w:sz w:val="24"/>
          <w:szCs w:val="24"/>
        </w:rPr>
      </w:pPr>
      <w:r>
        <w:rPr>
          <w:b/>
          <w:sz w:val="24"/>
          <w:szCs w:val="24"/>
        </w:rPr>
        <w:t>Sociologia da Cultura (</w:t>
      </w:r>
      <w:proofErr w:type="gramStart"/>
      <w:r>
        <w:rPr>
          <w:b/>
          <w:sz w:val="24"/>
          <w:szCs w:val="24"/>
        </w:rPr>
        <w:t>60h Teórica</w:t>
      </w:r>
      <w:proofErr w:type="gramEnd"/>
      <w:r>
        <w:rPr>
          <w:b/>
          <w:sz w:val="24"/>
          <w:szCs w:val="24"/>
        </w:rPr>
        <w:t>)</w:t>
      </w:r>
    </w:p>
    <w:p w14:paraId="7D933183" w14:textId="77777777" w:rsidR="00F90228" w:rsidRDefault="003A1839">
      <w:pPr>
        <w:pBdr>
          <w:top w:val="nil"/>
          <w:left w:val="nil"/>
          <w:bottom w:val="nil"/>
          <w:right w:val="nil"/>
          <w:between w:val="nil"/>
        </w:pBdr>
        <w:spacing w:line="360" w:lineRule="auto"/>
        <w:jc w:val="both"/>
        <w:rPr>
          <w:sz w:val="24"/>
          <w:szCs w:val="24"/>
        </w:rPr>
      </w:pPr>
      <w:r>
        <w:rPr>
          <w:sz w:val="24"/>
          <w:szCs w:val="24"/>
        </w:rPr>
        <w:t>Teorias da relação entre cultura e sociedade. Práticas de educação e cultura. Diversidade cultural e cidadania. Tecnologias da comunicação e informação. Políticas públicas de cultura. Promoção de eventos culturais. Gestão de políticas culturais</w:t>
      </w:r>
    </w:p>
    <w:p w14:paraId="12DF5A6A" w14:textId="77777777" w:rsidR="00F90228" w:rsidRDefault="00F90228">
      <w:pPr>
        <w:pBdr>
          <w:top w:val="nil"/>
          <w:left w:val="nil"/>
          <w:bottom w:val="nil"/>
          <w:right w:val="nil"/>
          <w:between w:val="nil"/>
        </w:pBdr>
        <w:spacing w:line="360" w:lineRule="auto"/>
        <w:jc w:val="both"/>
        <w:rPr>
          <w:sz w:val="24"/>
          <w:szCs w:val="24"/>
        </w:rPr>
      </w:pPr>
    </w:p>
    <w:p w14:paraId="1D9C56AC" w14:textId="77777777" w:rsidR="00F90228" w:rsidRDefault="003A1839">
      <w:pPr>
        <w:pBdr>
          <w:top w:val="nil"/>
          <w:left w:val="nil"/>
          <w:bottom w:val="nil"/>
          <w:right w:val="nil"/>
          <w:between w:val="nil"/>
        </w:pBdr>
        <w:spacing w:line="360" w:lineRule="auto"/>
        <w:jc w:val="both"/>
        <w:rPr>
          <w:b/>
          <w:sz w:val="24"/>
          <w:szCs w:val="24"/>
        </w:rPr>
      </w:pPr>
      <w:r>
        <w:rPr>
          <w:b/>
          <w:sz w:val="24"/>
          <w:szCs w:val="24"/>
        </w:rPr>
        <w:t>Sociologia Ambiental (</w:t>
      </w:r>
      <w:proofErr w:type="gramStart"/>
      <w:r>
        <w:rPr>
          <w:b/>
          <w:sz w:val="24"/>
          <w:szCs w:val="24"/>
        </w:rPr>
        <w:t>60h Teórica</w:t>
      </w:r>
      <w:proofErr w:type="gramEnd"/>
      <w:r>
        <w:rPr>
          <w:b/>
          <w:sz w:val="24"/>
          <w:szCs w:val="24"/>
        </w:rPr>
        <w:t>)</w:t>
      </w:r>
    </w:p>
    <w:p w14:paraId="11B5C6E0" w14:textId="77777777" w:rsidR="00F90228" w:rsidRDefault="003A1839">
      <w:pPr>
        <w:pBdr>
          <w:top w:val="nil"/>
          <w:left w:val="nil"/>
          <w:bottom w:val="nil"/>
          <w:right w:val="nil"/>
          <w:between w:val="nil"/>
        </w:pBdr>
        <w:spacing w:line="360" w:lineRule="auto"/>
        <w:jc w:val="both"/>
        <w:rPr>
          <w:sz w:val="24"/>
          <w:szCs w:val="24"/>
        </w:rPr>
      </w:pPr>
      <w:r>
        <w:rPr>
          <w:sz w:val="24"/>
          <w:szCs w:val="24"/>
        </w:rPr>
        <w:t>A Sociologia contemporânea e a emergência da questão ambiental como problema sociológico. Crise ambiental, o modo de produção capitalista e as relações entre sociedade e natureza na contemporaneidade. Análise de impactos ambientais e projetos de responsabilidade socioambientais.</w:t>
      </w:r>
    </w:p>
    <w:p w14:paraId="059B304F" w14:textId="77777777" w:rsidR="00F90228" w:rsidRDefault="00F90228">
      <w:pPr>
        <w:pBdr>
          <w:top w:val="nil"/>
          <w:left w:val="nil"/>
          <w:bottom w:val="nil"/>
          <w:right w:val="nil"/>
          <w:between w:val="nil"/>
        </w:pBdr>
        <w:spacing w:line="360" w:lineRule="auto"/>
        <w:jc w:val="both"/>
        <w:rPr>
          <w:sz w:val="24"/>
          <w:szCs w:val="24"/>
        </w:rPr>
      </w:pPr>
    </w:p>
    <w:p w14:paraId="2D98EB44" w14:textId="77777777" w:rsidR="00F90228" w:rsidRDefault="003A1839">
      <w:pPr>
        <w:pBdr>
          <w:top w:val="nil"/>
          <w:left w:val="nil"/>
          <w:bottom w:val="nil"/>
          <w:right w:val="nil"/>
          <w:between w:val="nil"/>
        </w:pBdr>
        <w:spacing w:line="360" w:lineRule="auto"/>
        <w:ind w:firstLine="720"/>
        <w:jc w:val="both"/>
        <w:rPr>
          <w:sz w:val="24"/>
          <w:szCs w:val="24"/>
        </w:rPr>
      </w:pPr>
      <w:r>
        <w:rPr>
          <w:sz w:val="24"/>
          <w:szCs w:val="24"/>
        </w:rPr>
        <w:t xml:space="preserve">Poderão ser criadas outras disciplinas eletivas, de acordo com as necessidades apresentadas. Ressalta-se ainda que todas as disciplinas ofertadas pelos demais cursos da Instituição, sejam elas obrigatórias, eletivas </w:t>
      </w:r>
      <w:r>
        <w:rPr>
          <w:sz w:val="24"/>
          <w:szCs w:val="24"/>
        </w:rPr>
        <w:lastRenderedPageBreak/>
        <w:t xml:space="preserve">ou optativas em suas dinâmicas curriculares, serão consideradas eletivas para o curso de Ciências Sociais - Licenciatura, desde que aprovadas pelo Colegiado e informado à </w:t>
      </w:r>
      <w:proofErr w:type="spellStart"/>
      <w:r>
        <w:rPr>
          <w:sz w:val="24"/>
          <w:szCs w:val="24"/>
        </w:rPr>
        <w:t>Prograd</w:t>
      </w:r>
      <w:proofErr w:type="spellEnd"/>
      <w:r>
        <w:rPr>
          <w:sz w:val="24"/>
          <w:szCs w:val="24"/>
        </w:rPr>
        <w:t xml:space="preserve"> para inserção na dinâmica curricular. </w:t>
      </w:r>
    </w:p>
    <w:p w14:paraId="5E865BC1" w14:textId="77777777" w:rsidR="00F90228" w:rsidRDefault="00F90228">
      <w:pPr>
        <w:pBdr>
          <w:top w:val="nil"/>
          <w:left w:val="nil"/>
          <w:bottom w:val="nil"/>
          <w:right w:val="nil"/>
          <w:between w:val="nil"/>
        </w:pBdr>
        <w:spacing w:line="360" w:lineRule="auto"/>
        <w:rPr>
          <w:color w:val="38761D"/>
          <w:sz w:val="24"/>
          <w:szCs w:val="24"/>
        </w:rPr>
      </w:pPr>
    </w:p>
    <w:p w14:paraId="637AE2F6" w14:textId="77777777" w:rsidR="00F90228" w:rsidRDefault="00F90228">
      <w:pPr>
        <w:pBdr>
          <w:top w:val="nil"/>
          <w:left w:val="nil"/>
          <w:bottom w:val="nil"/>
          <w:right w:val="nil"/>
          <w:between w:val="nil"/>
        </w:pBdr>
        <w:rPr>
          <w:color w:val="38761D"/>
        </w:rPr>
      </w:pPr>
    </w:p>
    <w:p w14:paraId="2AE0DFA6" w14:textId="77777777" w:rsidR="00D73C8A" w:rsidRDefault="00D73C8A" w:rsidP="00D73C8A">
      <w:pPr>
        <w:rPr>
          <w:b/>
          <w:sz w:val="24"/>
          <w:szCs w:val="24"/>
        </w:rPr>
      </w:pPr>
      <w:bookmarkStart w:id="25" w:name="_heading=h.2xcytpi" w:colFirst="0" w:colLast="0"/>
      <w:bookmarkStart w:id="26" w:name="_heading=h.1ci93xb" w:colFirst="0" w:colLast="0"/>
      <w:bookmarkEnd w:id="25"/>
      <w:bookmarkEnd w:id="26"/>
    </w:p>
    <w:p w14:paraId="7EE972C6" w14:textId="77777777" w:rsidR="00D73C8A" w:rsidRDefault="00D73C8A" w:rsidP="00D73C8A">
      <w:pPr>
        <w:rPr>
          <w:b/>
          <w:sz w:val="24"/>
          <w:szCs w:val="24"/>
        </w:rPr>
      </w:pPr>
    </w:p>
    <w:p w14:paraId="33BE3281" w14:textId="77777777" w:rsidR="00D73C8A" w:rsidRDefault="00D73C8A" w:rsidP="00D73C8A">
      <w:pPr>
        <w:rPr>
          <w:b/>
          <w:sz w:val="24"/>
          <w:szCs w:val="24"/>
        </w:rPr>
      </w:pPr>
    </w:p>
    <w:p w14:paraId="0B9F7796" w14:textId="77777777" w:rsidR="00D73C8A" w:rsidRDefault="00D73C8A" w:rsidP="00D73C8A">
      <w:pPr>
        <w:rPr>
          <w:b/>
          <w:sz w:val="24"/>
          <w:szCs w:val="24"/>
        </w:rPr>
      </w:pPr>
    </w:p>
    <w:p w14:paraId="2DE5879F" w14:textId="77777777" w:rsidR="00D73C8A" w:rsidRDefault="00D73C8A" w:rsidP="00D73C8A">
      <w:pPr>
        <w:rPr>
          <w:b/>
          <w:sz w:val="24"/>
          <w:szCs w:val="24"/>
        </w:rPr>
      </w:pPr>
    </w:p>
    <w:p w14:paraId="1280DB94" w14:textId="77777777" w:rsidR="00D73C8A" w:rsidRDefault="00D73C8A" w:rsidP="00D73C8A">
      <w:pPr>
        <w:rPr>
          <w:b/>
          <w:sz w:val="24"/>
          <w:szCs w:val="24"/>
        </w:rPr>
      </w:pPr>
    </w:p>
    <w:p w14:paraId="472922D1" w14:textId="77777777" w:rsidR="00D73C8A" w:rsidRDefault="00D73C8A" w:rsidP="00D73C8A">
      <w:pPr>
        <w:rPr>
          <w:b/>
          <w:sz w:val="24"/>
          <w:szCs w:val="24"/>
        </w:rPr>
      </w:pPr>
    </w:p>
    <w:p w14:paraId="7A0890A4" w14:textId="77777777" w:rsidR="00D73C8A" w:rsidRDefault="00D73C8A" w:rsidP="00D73C8A">
      <w:pPr>
        <w:rPr>
          <w:b/>
          <w:sz w:val="24"/>
          <w:szCs w:val="24"/>
        </w:rPr>
      </w:pPr>
    </w:p>
    <w:p w14:paraId="1ABC33DB" w14:textId="77777777" w:rsidR="00D73C8A" w:rsidRDefault="00D73C8A" w:rsidP="00D73C8A">
      <w:pPr>
        <w:rPr>
          <w:b/>
          <w:sz w:val="24"/>
          <w:szCs w:val="24"/>
        </w:rPr>
      </w:pPr>
    </w:p>
    <w:p w14:paraId="15D3E3E1" w14:textId="77777777" w:rsidR="00D73C8A" w:rsidRDefault="00D73C8A" w:rsidP="00D73C8A">
      <w:pPr>
        <w:rPr>
          <w:b/>
          <w:sz w:val="24"/>
          <w:szCs w:val="24"/>
        </w:rPr>
      </w:pPr>
    </w:p>
    <w:p w14:paraId="21C04D78" w14:textId="77777777" w:rsidR="00D73C8A" w:rsidRDefault="00D73C8A" w:rsidP="00D73C8A">
      <w:pPr>
        <w:rPr>
          <w:b/>
          <w:sz w:val="24"/>
          <w:szCs w:val="24"/>
        </w:rPr>
      </w:pPr>
    </w:p>
    <w:p w14:paraId="55B78BFF" w14:textId="77777777" w:rsidR="00D73C8A" w:rsidRDefault="00D73C8A" w:rsidP="00D73C8A">
      <w:pPr>
        <w:rPr>
          <w:b/>
          <w:sz w:val="24"/>
          <w:szCs w:val="24"/>
        </w:rPr>
      </w:pPr>
    </w:p>
    <w:p w14:paraId="5DF9282D" w14:textId="77777777" w:rsidR="00D73C8A" w:rsidRDefault="00D73C8A" w:rsidP="00D73C8A">
      <w:pPr>
        <w:rPr>
          <w:b/>
          <w:sz w:val="24"/>
          <w:szCs w:val="24"/>
        </w:rPr>
      </w:pPr>
    </w:p>
    <w:p w14:paraId="049AAC20" w14:textId="77777777" w:rsidR="00D73C8A" w:rsidRDefault="00D73C8A" w:rsidP="00D73C8A">
      <w:pPr>
        <w:rPr>
          <w:b/>
          <w:sz w:val="24"/>
          <w:szCs w:val="24"/>
        </w:rPr>
      </w:pPr>
    </w:p>
    <w:p w14:paraId="185E773E" w14:textId="77777777" w:rsidR="00D73C8A" w:rsidRDefault="00D73C8A" w:rsidP="00D73C8A">
      <w:pPr>
        <w:rPr>
          <w:b/>
          <w:sz w:val="24"/>
          <w:szCs w:val="24"/>
        </w:rPr>
      </w:pPr>
    </w:p>
    <w:p w14:paraId="18A41F59" w14:textId="77777777" w:rsidR="00D73C8A" w:rsidRDefault="00D73C8A" w:rsidP="00D73C8A">
      <w:pPr>
        <w:rPr>
          <w:b/>
          <w:sz w:val="24"/>
          <w:szCs w:val="24"/>
        </w:rPr>
      </w:pPr>
    </w:p>
    <w:p w14:paraId="599B7796" w14:textId="77777777" w:rsidR="00D73C8A" w:rsidRDefault="00D73C8A" w:rsidP="00D73C8A">
      <w:pPr>
        <w:rPr>
          <w:b/>
          <w:sz w:val="24"/>
          <w:szCs w:val="24"/>
        </w:rPr>
      </w:pPr>
    </w:p>
    <w:p w14:paraId="67355673" w14:textId="77777777" w:rsidR="00D73C8A" w:rsidRDefault="00D73C8A" w:rsidP="00D73C8A">
      <w:pPr>
        <w:rPr>
          <w:b/>
          <w:sz w:val="24"/>
          <w:szCs w:val="24"/>
        </w:rPr>
      </w:pPr>
    </w:p>
    <w:p w14:paraId="1829247E" w14:textId="77777777" w:rsidR="00D73C8A" w:rsidRDefault="00D73C8A" w:rsidP="00D73C8A">
      <w:pPr>
        <w:rPr>
          <w:b/>
          <w:sz w:val="24"/>
          <w:szCs w:val="24"/>
        </w:rPr>
      </w:pPr>
    </w:p>
    <w:p w14:paraId="703D2340" w14:textId="77777777" w:rsidR="00D73C8A" w:rsidRDefault="00D73C8A" w:rsidP="00D73C8A">
      <w:pPr>
        <w:rPr>
          <w:b/>
          <w:sz w:val="24"/>
          <w:szCs w:val="24"/>
        </w:rPr>
      </w:pPr>
    </w:p>
    <w:p w14:paraId="074B57C5" w14:textId="77777777" w:rsidR="00D73C8A" w:rsidRDefault="00D73C8A" w:rsidP="00D73C8A">
      <w:pPr>
        <w:rPr>
          <w:b/>
          <w:sz w:val="24"/>
          <w:szCs w:val="24"/>
        </w:rPr>
      </w:pPr>
    </w:p>
    <w:p w14:paraId="7111EB32" w14:textId="77777777" w:rsidR="00D73C8A" w:rsidRDefault="00D73C8A" w:rsidP="00D73C8A">
      <w:pPr>
        <w:rPr>
          <w:b/>
          <w:sz w:val="24"/>
          <w:szCs w:val="24"/>
        </w:rPr>
      </w:pPr>
    </w:p>
    <w:p w14:paraId="0ADBDBEC" w14:textId="77777777" w:rsidR="00D73C8A" w:rsidRDefault="00D73C8A" w:rsidP="00D73C8A">
      <w:pPr>
        <w:rPr>
          <w:b/>
          <w:sz w:val="24"/>
          <w:szCs w:val="24"/>
        </w:rPr>
      </w:pPr>
    </w:p>
    <w:p w14:paraId="45D26562" w14:textId="77777777" w:rsidR="00D73C8A" w:rsidRDefault="00D73C8A" w:rsidP="00D73C8A">
      <w:pPr>
        <w:rPr>
          <w:b/>
          <w:sz w:val="24"/>
          <w:szCs w:val="24"/>
        </w:rPr>
      </w:pPr>
    </w:p>
    <w:p w14:paraId="0BF46557" w14:textId="77777777" w:rsidR="00D73C8A" w:rsidRDefault="00D73C8A" w:rsidP="00D73C8A">
      <w:pPr>
        <w:rPr>
          <w:b/>
          <w:sz w:val="24"/>
          <w:szCs w:val="24"/>
        </w:rPr>
      </w:pPr>
    </w:p>
    <w:p w14:paraId="1C424036" w14:textId="77777777" w:rsidR="00D73C8A" w:rsidRDefault="00D73C8A" w:rsidP="00D73C8A">
      <w:pPr>
        <w:rPr>
          <w:b/>
          <w:sz w:val="24"/>
          <w:szCs w:val="24"/>
        </w:rPr>
      </w:pPr>
    </w:p>
    <w:p w14:paraId="03D4ABF8" w14:textId="77777777" w:rsidR="00D73C8A" w:rsidRDefault="00D73C8A" w:rsidP="00D73C8A">
      <w:pPr>
        <w:rPr>
          <w:b/>
          <w:sz w:val="24"/>
          <w:szCs w:val="24"/>
        </w:rPr>
      </w:pPr>
    </w:p>
    <w:p w14:paraId="689CBD66" w14:textId="77777777" w:rsidR="00D73C8A" w:rsidRDefault="00D73C8A" w:rsidP="00D73C8A">
      <w:pPr>
        <w:rPr>
          <w:b/>
          <w:sz w:val="24"/>
          <w:szCs w:val="24"/>
        </w:rPr>
      </w:pPr>
    </w:p>
    <w:p w14:paraId="3F9F279A" w14:textId="77777777" w:rsidR="00D73C8A" w:rsidRDefault="00D73C8A" w:rsidP="00D73C8A">
      <w:pPr>
        <w:rPr>
          <w:b/>
          <w:sz w:val="24"/>
          <w:szCs w:val="24"/>
        </w:rPr>
      </w:pPr>
    </w:p>
    <w:p w14:paraId="0906DE4E" w14:textId="77777777" w:rsidR="00D73C8A" w:rsidRDefault="00D73C8A" w:rsidP="00D73C8A">
      <w:pPr>
        <w:rPr>
          <w:b/>
          <w:sz w:val="24"/>
          <w:szCs w:val="24"/>
        </w:rPr>
      </w:pPr>
    </w:p>
    <w:p w14:paraId="76CA724C" w14:textId="77777777" w:rsidR="00D73C8A" w:rsidRDefault="00D73C8A" w:rsidP="00D73C8A">
      <w:pPr>
        <w:rPr>
          <w:b/>
          <w:sz w:val="24"/>
          <w:szCs w:val="24"/>
        </w:rPr>
      </w:pPr>
    </w:p>
    <w:p w14:paraId="427D600C" w14:textId="77777777" w:rsidR="00D73C8A" w:rsidRDefault="00D73C8A" w:rsidP="00D73C8A">
      <w:pPr>
        <w:rPr>
          <w:b/>
          <w:sz w:val="24"/>
          <w:szCs w:val="24"/>
        </w:rPr>
      </w:pPr>
    </w:p>
    <w:p w14:paraId="73D4500C" w14:textId="77777777" w:rsidR="00D73C8A" w:rsidRDefault="00D73C8A" w:rsidP="00D73C8A">
      <w:pPr>
        <w:rPr>
          <w:b/>
          <w:sz w:val="24"/>
          <w:szCs w:val="24"/>
        </w:rPr>
      </w:pPr>
    </w:p>
    <w:p w14:paraId="05352C49" w14:textId="77777777" w:rsidR="00D73C8A" w:rsidRDefault="00D73C8A" w:rsidP="00D73C8A">
      <w:pPr>
        <w:rPr>
          <w:b/>
          <w:sz w:val="24"/>
          <w:szCs w:val="24"/>
        </w:rPr>
      </w:pPr>
    </w:p>
    <w:p w14:paraId="20623B2F" w14:textId="77777777" w:rsidR="00D73C8A" w:rsidRDefault="00D73C8A" w:rsidP="00D73C8A">
      <w:pPr>
        <w:rPr>
          <w:b/>
          <w:sz w:val="24"/>
          <w:szCs w:val="24"/>
        </w:rPr>
      </w:pPr>
    </w:p>
    <w:p w14:paraId="0B2210EA" w14:textId="77777777" w:rsidR="00D73C8A" w:rsidRDefault="00D73C8A" w:rsidP="00D73C8A">
      <w:pPr>
        <w:rPr>
          <w:b/>
          <w:sz w:val="24"/>
          <w:szCs w:val="24"/>
        </w:rPr>
      </w:pPr>
    </w:p>
    <w:p w14:paraId="5005F412" w14:textId="77777777" w:rsidR="00D73C8A" w:rsidRDefault="00D73C8A" w:rsidP="00D73C8A">
      <w:pPr>
        <w:rPr>
          <w:b/>
          <w:sz w:val="24"/>
          <w:szCs w:val="24"/>
        </w:rPr>
      </w:pPr>
    </w:p>
    <w:p w14:paraId="53F93E01" w14:textId="127FE878" w:rsidR="00F90228" w:rsidRDefault="003A1839" w:rsidP="00D73C8A">
      <w:pPr>
        <w:rPr>
          <w:b/>
          <w:sz w:val="24"/>
          <w:szCs w:val="24"/>
        </w:rPr>
      </w:pPr>
      <w:r>
        <w:rPr>
          <w:b/>
          <w:sz w:val="24"/>
          <w:szCs w:val="24"/>
        </w:rPr>
        <w:lastRenderedPageBreak/>
        <w:t>IV – Desenvolvimento Metodológico</w:t>
      </w:r>
    </w:p>
    <w:p w14:paraId="1BCC9A49" w14:textId="77777777" w:rsidR="00F90228" w:rsidRDefault="00F90228">
      <w:pPr>
        <w:pBdr>
          <w:top w:val="nil"/>
          <w:left w:val="nil"/>
          <w:bottom w:val="nil"/>
          <w:right w:val="nil"/>
          <w:between w:val="nil"/>
        </w:pBdr>
        <w:spacing w:line="360" w:lineRule="auto"/>
        <w:rPr>
          <w:color w:val="000000"/>
          <w:sz w:val="24"/>
          <w:szCs w:val="24"/>
        </w:rPr>
      </w:pPr>
    </w:p>
    <w:p w14:paraId="1347A7E8" w14:textId="77777777" w:rsidR="00F90228" w:rsidRDefault="003A1839">
      <w:pPr>
        <w:pBdr>
          <w:top w:val="nil"/>
          <w:left w:val="nil"/>
          <w:bottom w:val="nil"/>
          <w:right w:val="nil"/>
          <w:between w:val="nil"/>
        </w:pBdr>
        <w:spacing w:line="360" w:lineRule="auto"/>
        <w:rPr>
          <w:b/>
          <w:color w:val="000000"/>
          <w:sz w:val="24"/>
          <w:szCs w:val="24"/>
        </w:rPr>
      </w:pPr>
      <w:r>
        <w:rPr>
          <w:b/>
          <w:color w:val="000000"/>
          <w:sz w:val="24"/>
          <w:szCs w:val="24"/>
        </w:rPr>
        <w:t xml:space="preserve">15. Metodologia de Ensino </w:t>
      </w:r>
      <w:r w:rsidR="006F2A5B">
        <w:rPr>
          <w:b/>
          <w:color w:val="000000"/>
          <w:sz w:val="24"/>
          <w:szCs w:val="24"/>
        </w:rPr>
        <w:t xml:space="preserve">e </w:t>
      </w:r>
      <w:r>
        <w:rPr>
          <w:b/>
          <w:color w:val="000000"/>
          <w:sz w:val="24"/>
          <w:szCs w:val="24"/>
        </w:rPr>
        <w:t>Aprendizagem</w:t>
      </w:r>
    </w:p>
    <w:p w14:paraId="3F012A66" w14:textId="77777777" w:rsidR="00F90228" w:rsidRDefault="003A1839">
      <w:pPr>
        <w:pBdr>
          <w:top w:val="nil"/>
          <w:left w:val="nil"/>
          <w:bottom w:val="nil"/>
          <w:right w:val="nil"/>
          <w:between w:val="nil"/>
        </w:pBdr>
        <w:spacing w:line="360" w:lineRule="auto"/>
        <w:rPr>
          <w:color w:val="FF0000"/>
          <w:sz w:val="24"/>
          <w:szCs w:val="24"/>
        </w:rPr>
      </w:pPr>
      <w:r>
        <w:rPr>
          <w:color w:val="FF0000"/>
          <w:sz w:val="24"/>
          <w:szCs w:val="24"/>
        </w:rPr>
        <w:t xml:space="preserve"> </w:t>
      </w:r>
    </w:p>
    <w:p w14:paraId="2AC470F5"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A metodologia de ensino da Licenciatura em Ciências Sociais assenta-se sobre as concepções que norteiam os objetivos desse curso, a saber, destacando-se a dimensão social da educação, por meio da qual se concebe a educação como promotora da cidadania e da participação democrática e a sociedade como realidade, fruto de construção histórica e humana e que, portanto, pode ser transformada por meio da intervenção consciente dos sujeitos. Nesse sentido, não se concebe uma metodologia de ensino para a formação de docentes que não se baseie em relações de ensino-aprendizagem que neguem, na prática cotidiana, os objetivos expressos, quais sejam, a democracia e a cidadania. Sujeitos que educam e são educandos, certamente, têm diversas atribuições e responsabilidades no processo de ensino-aprendizagem, entretanto, ambos são sujeitos de um processo que se quer dialógico, respeitoso e aberto ao </w:t>
      </w:r>
      <w:proofErr w:type="spellStart"/>
      <w:r>
        <w:rPr>
          <w:color w:val="000000"/>
          <w:sz w:val="24"/>
          <w:szCs w:val="24"/>
        </w:rPr>
        <w:t>co-aprendizado</w:t>
      </w:r>
      <w:proofErr w:type="spellEnd"/>
      <w:r>
        <w:rPr>
          <w:color w:val="000000"/>
          <w:sz w:val="24"/>
          <w:szCs w:val="24"/>
        </w:rPr>
        <w:t>.</w:t>
      </w:r>
    </w:p>
    <w:p w14:paraId="4D2E420B"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A metodologia de ensino pauta-se na importância do planejamento do processo de ensino-aprendizagem, a partir de proposta original </w:t>
      </w:r>
      <w:proofErr w:type="gramStart"/>
      <w:r>
        <w:rPr>
          <w:color w:val="000000"/>
          <w:sz w:val="24"/>
          <w:szCs w:val="24"/>
        </w:rPr>
        <w:t>da e</w:t>
      </w:r>
      <w:proofErr w:type="gramEnd"/>
      <w:r>
        <w:rPr>
          <w:color w:val="000000"/>
          <w:sz w:val="24"/>
          <w:szCs w:val="24"/>
        </w:rPr>
        <w:t xml:space="preserve"> do docente, que deve ser debatido e aprimorado junto ao corpo discente. Esse planejamento terá como foco os objetivos de cada componente curricular, bem como suas especificidades na atividade formativa (disciplinas, programa e projetos de extensão de ensino, extensão e pesquisa, prática como componente curricular, iniciação à docência, TCC, dentre outros). Tanto os objetivos da disciplina quanto às especificidades da atividade serão </w:t>
      </w:r>
      <w:r w:rsidR="00D37EEE">
        <w:rPr>
          <w:color w:val="000000"/>
          <w:sz w:val="24"/>
          <w:szCs w:val="24"/>
        </w:rPr>
        <w:t>evidenciados</w:t>
      </w:r>
      <w:r>
        <w:rPr>
          <w:color w:val="000000"/>
          <w:sz w:val="24"/>
          <w:szCs w:val="24"/>
        </w:rPr>
        <w:t xml:space="preserve"> às e aos discentes, que podem colaborar, especialmente, na definição dos objetivos, desde que estejam adequados às ementas. As atividades propostas em cada componente curricular para a consecução dos seus objetivos serão planejadas no início de cada semestre letivo, com relativa flexibilidade, considerando as adequações que podem se tornar necessárias ao longo do semestre – tendo em vista, principalmente, dificuldades ou avanços na aprendizagem. Essas atividades devem prezar pela diversidade e a conquista da autonomia intelectual do sujeito discente, em especial sua habilitação para se tornar uma ou um docente que preze pelas relações </w:t>
      </w:r>
      <w:r>
        <w:rPr>
          <w:color w:val="000000"/>
          <w:sz w:val="24"/>
          <w:szCs w:val="24"/>
        </w:rPr>
        <w:lastRenderedPageBreak/>
        <w:t>dialógicas, pelos valores da cidadania e da democracia participativa e a contribuição dos conhecimentos das Ciências Sociais pela construção de uma sociedade mais justa. As práticas de ensino-aprendizagem nas Ciências Sociais, tradicionalmente, passam pela leitura de textos acadêmicos, que precisa ser mantida, mas deverá se combinar com outras estratégias, tais como: atividades individuais ou em grupo sobre os textos; redação de resumos e resenhas dos textos lidos; realização de apresentações orais, individuais ou em grupo, sobre os textos; realização de atividades investigativas, tais como análise de documentos, comparação entre textos teóricos e observações da realidade social; viagens técnicas; atividades culturais; atividades de iniciação à docência, pesquisa e extensão, entre outras.</w:t>
      </w:r>
    </w:p>
    <w:p w14:paraId="02A86E13" w14:textId="77777777" w:rsidR="00F90228" w:rsidRDefault="00F90228">
      <w:pPr>
        <w:pBdr>
          <w:top w:val="nil"/>
          <w:left w:val="nil"/>
          <w:bottom w:val="nil"/>
          <w:right w:val="nil"/>
          <w:between w:val="nil"/>
        </w:pBdr>
        <w:spacing w:line="360" w:lineRule="auto"/>
        <w:ind w:firstLine="567"/>
        <w:jc w:val="both"/>
        <w:rPr>
          <w:sz w:val="24"/>
          <w:szCs w:val="24"/>
        </w:rPr>
      </w:pPr>
    </w:p>
    <w:p w14:paraId="703BB3F2" w14:textId="77777777" w:rsidR="00277701" w:rsidRDefault="00277701">
      <w:pPr>
        <w:pBdr>
          <w:top w:val="nil"/>
          <w:left w:val="nil"/>
          <w:bottom w:val="nil"/>
          <w:right w:val="nil"/>
          <w:between w:val="nil"/>
        </w:pBdr>
        <w:spacing w:line="360" w:lineRule="auto"/>
        <w:jc w:val="both"/>
        <w:rPr>
          <w:b/>
          <w:sz w:val="24"/>
          <w:szCs w:val="24"/>
        </w:rPr>
      </w:pPr>
    </w:p>
    <w:p w14:paraId="3D7343C6" w14:textId="77777777" w:rsidR="00F90228" w:rsidRDefault="003A1839">
      <w:pPr>
        <w:pBdr>
          <w:top w:val="nil"/>
          <w:left w:val="nil"/>
          <w:bottom w:val="nil"/>
          <w:right w:val="nil"/>
          <w:between w:val="nil"/>
        </w:pBdr>
        <w:spacing w:line="360" w:lineRule="auto"/>
        <w:jc w:val="both"/>
        <w:rPr>
          <w:b/>
          <w:sz w:val="24"/>
          <w:szCs w:val="24"/>
        </w:rPr>
      </w:pPr>
      <w:r>
        <w:rPr>
          <w:b/>
          <w:sz w:val="24"/>
          <w:szCs w:val="24"/>
        </w:rPr>
        <w:t>15.1 Avaliação da Aprendizagem</w:t>
      </w:r>
    </w:p>
    <w:p w14:paraId="1E400404"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Haverá uma correspondência entre prática de ensino-aprendizagem e atividade avaliativa, a saber, a intenção de que todo resultado produzido pelas e pelos estudantes nas atividades seja avaliada pela e pelo docente, avaliação essa que será considerada na avaliação final </w:t>
      </w:r>
      <w:proofErr w:type="gramStart"/>
      <w:r>
        <w:rPr>
          <w:color w:val="000000"/>
          <w:sz w:val="24"/>
          <w:szCs w:val="24"/>
        </w:rPr>
        <w:t>da e</w:t>
      </w:r>
      <w:proofErr w:type="gramEnd"/>
      <w:r>
        <w:rPr>
          <w:color w:val="000000"/>
          <w:sz w:val="24"/>
          <w:szCs w:val="24"/>
        </w:rPr>
        <w:t xml:space="preserve"> do discente no componente curricular. A avaliação é aqui considerada como parte intrínseca do processo de ensino-aprendizagem, e não mero momento de aferição de aprendizagem para meras premiações e punições. Como parte do processo de ensino-aprendizagem, a avaliação municia docentes e discentes com resultados que </w:t>
      </w:r>
      <w:r>
        <w:rPr>
          <w:sz w:val="24"/>
          <w:szCs w:val="24"/>
        </w:rPr>
        <w:t>afirmam</w:t>
      </w:r>
      <w:r>
        <w:rPr>
          <w:color w:val="000000"/>
          <w:sz w:val="24"/>
          <w:szCs w:val="24"/>
        </w:rPr>
        <w:t xml:space="preserve"> ou modifiquem o planejamento, para que os objetivos do componente curricular sejam melhor </w:t>
      </w:r>
      <w:r>
        <w:rPr>
          <w:sz w:val="24"/>
          <w:szCs w:val="24"/>
        </w:rPr>
        <w:t>atendidos</w:t>
      </w:r>
      <w:r>
        <w:rPr>
          <w:color w:val="000000"/>
          <w:sz w:val="24"/>
          <w:szCs w:val="24"/>
        </w:rPr>
        <w:t xml:space="preserve"> por todas e todos. Conforme a possibilidade e a característica da atividade avaliada, poderá ser </w:t>
      </w:r>
      <w:proofErr w:type="gramStart"/>
      <w:r>
        <w:rPr>
          <w:color w:val="000000"/>
          <w:sz w:val="24"/>
          <w:szCs w:val="24"/>
        </w:rPr>
        <w:t>refeita</w:t>
      </w:r>
      <w:proofErr w:type="gramEnd"/>
      <w:r>
        <w:rPr>
          <w:color w:val="000000"/>
          <w:sz w:val="24"/>
          <w:szCs w:val="24"/>
        </w:rPr>
        <w:t xml:space="preserve"> e a avaliação alterada, desde que implique em um melhor atendimento pela e pelo docente do que se objetiva com ela.</w:t>
      </w:r>
    </w:p>
    <w:p w14:paraId="18E6D935"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O desempenho </w:t>
      </w:r>
      <w:proofErr w:type="gramStart"/>
      <w:r>
        <w:rPr>
          <w:color w:val="000000"/>
          <w:sz w:val="24"/>
          <w:szCs w:val="24"/>
        </w:rPr>
        <w:t>da e</w:t>
      </w:r>
      <w:proofErr w:type="gramEnd"/>
      <w:r>
        <w:rPr>
          <w:color w:val="000000"/>
          <w:sz w:val="24"/>
          <w:szCs w:val="24"/>
        </w:rPr>
        <w:t xml:space="preserve"> do docente e os resultados do componente curricular em prol do aprendizado coletivo precisam também ser avaliados, preferencialmente por instrumentos e momentos específicos, como questões para avaliar a docência e a disciplina (respondidas pelas e pelos discentes) e reuniões de avaliação – no meio e no final do componente curricular. Outro instrumento importante, que pode ser utilizado tanto para a avaliação de cada discente, quanto para a avaliação do componente curricular, é a auto avaliação </w:t>
      </w:r>
      <w:r>
        <w:rPr>
          <w:color w:val="000000"/>
          <w:sz w:val="24"/>
          <w:szCs w:val="24"/>
        </w:rPr>
        <w:lastRenderedPageBreak/>
        <w:t>feita pela e pelo discente acerca de sua própria percepção relativa ao seu desempenho.</w:t>
      </w:r>
    </w:p>
    <w:p w14:paraId="6B27923B"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Ainda que se possa considerar como estando contemplada acima, consideramos ser necessário explicitar a busca de se atender à Acessibilidade plena na metodologia de ensino e na avaliação de ensino-aprendizagem. Consideramos que a acessibilidade implica, também, em considerar as origens sociais e regionais </w:t>
      </w:r>
      <w:proofErr w:type="gramStart"/>
      <w:r>
        <w:rPr>
          <w:color w:val="000000"/>
          <w:sz w:val="24"/>
          <w:szCs w:val="24"/>
        </w:rPr>
        <w:t>das e</w:t>
      </w:r>
      <w:proofErr w:type="gramEnd"/>
      <w:r>
        <w:rPr>
          <w:color w:val="000000"/>
          <w:sz w:val="24"/>
          <w:szCs w:val="24"/>
        </w:rPr>
        <w:t xml:space="preserve"> dos estudantes, origens que diferenciam os sujeitos educandos no processo de ensino-aprendizagem, que exigem da docência e das práticas de ensino-aprendizagem flexibilidade, adaptação e dialogia. Há também que se considerar o acesso</w:t>
      </w:r>
      <w:r w:rsidR="00D16AF5">
        <w:rPr>
          <w:color w:val="000000"/>
          <w:sz w:val="24"/>
          <w:szCs w:val="24"/>
        </w:rPr>
        <w:t xml:space="preserve"> às e aos estudantes com deficiência</w:t>
      </w:r>
      <w:r>
        <w:rPr>
          <w:color w:val="000000"/>
          <w:sz w:val="24"/>
          <w:szCs w:val="24"/>
        </w:rPr>
        <w:t>, no qual o curso de Ciências Sociais - Licenciatura tem recebido o apoio sistemático da administração da UNIFAL-MG por meio do Núcleo de Acessibilidade e Inclusão, especialmente por meio de intérpretes de Libras durante eventos de extensão e em salas de aula. Contudo, o curso tem estado atent</w:t>
      </w:r>
      <w:r w:rsidR="00D16AF5">
        <w:rPr>
          <w:color w:val="000000"/>
          <w:sz w:val="24"/>
          <w:szCs w:val="24"/>
        </w:rPr>
        <w:t>o às diferenças</w:t>
      </w:r>
      <w:r>
        <w:rPr>
          <w:color w:val="000000"/>
          <w:sz w:val="24"/>
          <w:szCs w:val="24"/>
        </w:rPr>
        <w:t xml:space="preserve"> entre suas e seus estudantes, que serã</w:t>
      </w:r>
      <w:r w:rsidR="00D16AF5">
        <w:rPr>
          <w:color w:val="000000"/>
          <w:sz w:val="24"/>
          <w:szCs w:val="24"/>
        </w:rPr>
        <w:t>o discutidos pel</w:t>
      </w:r>
      <w:r>
        <w:rPr>
          <w:color w:val="000000"/>
          <w:sz w:val="24"/>
          <w:szCs w:val="24"/>
        </w:rPr>
        <w:t xml:space="preserve">o Núcleo Docente Estruturante, que tem se reunido sistematicamente para debater as dificuldades de aprendizagem do corpo discente e as </w:t>
      </w:r>
      <w:r>
        <w:rPr>
          <w:sz w:val="24"/>
          <w:szCs w:val="24"/>
        </w:rPr>
        <w:t>exigências de plena</w:t>
      </w:r>
      <w:r>
        <w:rPr>
          <w:color w:val="000000"/>
          <w:sz w:val="24"/>
          <w:szCs w:val="24"/>
        </w:rPr>
        <w:t xml:space="preserve"> acessibilidade. O NDE irá construir junto ao corpo docente e discente as estratégias para a inclusão plena de todas e todos que, como seu direito, adentrarem o espaço da universidade pública em busca da Licenciatura em Ciências Sociais.</w:t>
      </w:r>
    </w:p>
    <w:p w14:paraId="6821C250" w14:textId="77777777" w:rsidR="00F90228" w:rsidRDefault="00F90228">
      <w:pPr>
        <w:pBdr>
          <w:top w:val="nil"/>
          <w:left w:val="nil"/>
          <w:bottom w:val="nil"/>
          <w:right w:val="nil"/>
          <w:between w:val="nil"/>
        </w:pBdr>
        <w:spacing w:line="360" w:lineRule="auto"/>
        <w:rPr>
          <w:color w:val="000000"/>
        </w:rPr>
      </w:pPr>
    </w:p>
    <w:p w14:paraId="72287204" w14:textId="77777777" w:rsidR="00F90228" w:rsidRPr="008D41F1" w:rsidRDefault="00F90228">
      <w:pPr>
        <w:pBdr>
          <w:top w:val="nil"/>
          <w:left w:val="nil"/>
          <w:bottom w:val="nil"/>
          <w:right w:val="nil"/>
          <w:between w:val="nil"/>
        </w:pBdr>
        <w:spacing w:line="360" w:lineRule="auto"/>
        <w:rPr>
          <w:b/>
          <w:color w:val="000000"/>
          <w:sz w:val="24"/>
          <w:szCs w:val="24"/>
        </w:rPr>
      </w:pPr>
    </w:p>
    <w:p w14:paraId="14AB066E" w14:textId="76FA5935" w:rsidR="00F90228" w:rsidRDefault="008D41F1">
      <w:pPr>
        <w:pBdr>
          <w:top w:val="nil"/>
          <w:left w:val="nil"/>
          <w:bottom w:val="nil"/>
          <w:right w:val="nil"/>
          <w:between w:val="nil"/>
        </w:pBdr>
        <w:spacing w:line="360" w:lineRule="auto"/>
        <w:rPr>
          <w:b/>
          <w:color w:val="000000"/>
          <w:sz w:val="24"/>
          <w:szCs w:val="24"/>
        </w:rPr>
      </w:pPr>
      <w:r w:rsidRPr="008D41F1">
        <w:rPr>
          <w:b/>
          <w:color w:val="000000"/>
          <w:sz w:val="24"/>
          <w:szCs w:val="24"/>
        </w:rPr>
        <w:t xml:space="preserve">16. </w:t>
      </w:r>
      <w:r w:rsidR="00E16DCC">
        <w:rPr>
          <w:b/>
          <w:color w:val="000000"/>
          <w:sz w:val="24"/>
          <w:szCs w:val="24"/>
        </w:rPr>
        <w:t>Processo de Avaliação do Curso</w:t>
      </w:r>
    </w:p>
    <w:p w14:paraId="4EF1DD38" w14:textId="77777777" w:rsidR="002F391D" w:rsidRPr="008D41F1" w:rsidRDefault="002F391D">
      <w:pPr>
        <w:pBdr>
          <w:top w:val="nil"/>
          <w:left w:val="nil"/>
          <w:bottom w:val="nil"/>
          <w:right w:val="nil"/>
          <w:between w:val="nil"/>
        </w:pBdr>
        <w:spacing w:line="360" w:lineRule="auto"/>
        <w:rPr>
          <w:b/>
          <w:color w:val="000000"/>
          <w:sz w:val="24"/>
          <w:szCs w:val="24"/>
        </w:rPr>
      </w:pPr>
    </w:p>
    <w:p w14:paraId="002270EC" w14:textId="77777777" w:rsidR="00F90228" w:rsidRDefault="003A1839">
      <w:pPr>
        <w:pBdr>
          <w:top w:val="nil"/>
          <w:left w:val="nil"/>
          <w:bottom w:val="nil"/>
          <w:right w:val="nil"/>
          <w:between w:val="nil"/>
        </w:pBdr>
        <w:spacing w:line="360" w:lineRule="auto"/>
        <w:rPr>
          <w:b/>
          <w:color w:val="000000"/>
          <w:sz w:val="24"/>
          <w:szCs w:val="24"/>
        </w:rPr>
      </w:pPr>
      <w:r>
        <w:rPr>
          <w:b/>
          <w:color w:val="000000"/>
          <w:sz w:val="24"/>
          <w:szCs w:val="24"/>
        </w:rPr>
        <w:t>16.1</w:t>
      </w:r>
      <w:r w:rsidR="00E16DCC">
        <w:rPr>
          <w:b/>
          <w:color w:val="000000"/>
          <w:sz w:val="24"/>
          <w:szCs w:val="24"/>
        </w:rPr>
        <w:t xml:space="preserve"> Avaliação do PPC</w:t>
      </w:r>
    </w:p>
    <w:p w14:paraId="35DF2563"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O curso conta com o Núcleo Docente Estruturante (NDE) que tem como incumbência analisar, acompanhar e avaliar a execução do Projeto Pedagógico. De acordo com a Resolução CONAES n° 1, de 17/06/2010, o NDE de um curso de graduação “constitui-se de um grupo de docentes, com atribuições acadêmicas de acompanhamento, atuante no processo de concepção, consolidação e contínua atualização do projeto pedagógico do curso”. Algumas das atribuições do NDE são: contribuir para a consolidação do perfil profissional do egresso do curso; zelar pela integração curricular </w:t>
      </w:r>
      <w:r>
        <w:rPr>
          <w:color w:val="000000"/>
          <w:sz w:val="24"/>
          <w:szCs w:val="24"/>
        </w:rPr>
        <w:lastRenderedPageBreak/>
        <w:t>interdisciplinar entre as diferentes atividades de ensino constantes no currículo; indicar formas de incentivo ao desenvolvimento de linhas de pesquisa e extensão, oriundas de necessidades da graduação, de exigências do mercado de trabalho e afinadas com as políticas públicas relativas à área de conhecimento do curso; zelar pelo cumprimento das Diretrizes Curriculares Nacionais para os Cursos de Graduação; elaborar e acompanhar o projeto pedagógico do curso em colaboração com a comunidade; avaliar e atualizar o projeto pedagógico de acordo com as necessidades do curso; apresentar relatório de acompanhamento e avaliação do projeto pedagógico ao Colegiado para conhecimento e providências; assegurar estratégia de renovação parcial dos integrantes do NDE de modo a dar continuidade no processo de acompanhament</w:t>
      </w:r>
      <w:r w:rsidR="00EB565A">
        <w:rPr>
          <w:color w:val="000000"/>
          <w:sz w:val="24"/>
          <w:szCs w:val="24"/>
        </w:rPr>
        <w:t>o do curso</w:t>
      </w:r>
      <w:r>
        <w:rPr>
          <w:color w:val="000000"/>
          <w:sz w:val="24"/>
          <w:szCs w:val="24"/>
        </w:rPr>
        <w:t>.</w:t>
      </w:r>
    </w:p>
    <w:p w14:paraId="4CAA11E5"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O NDE do curso de Ciências Sociais - Licenciatu</w:t>
      </w:r>
      <w:r w:rsidR="00EB565A">
        <w:rPr>
          <w:color w:val="000000"/>
          <w:sz w:val="24"/>
          <w:szCs w:val="24"/>
        </w:rPr>
        <w:t>ra deverá contar com no mínimo 5</w:t>
      </w:r>
      <w:r>
        <w:rPr>
          <w:color w:val="000000"/>
          <w:sz w:val="24"/>
          <w:szCs w:val="24"/>
        </w:rPr>
        <w:t xml:space="preserve"> docentes, que têm a responsabilidade de propor e coordenar o processo de avaliação do projeto pedagógico do curso e o processo da sua reformulação – como foi feito com esse projeto que agora se apresenta. Nas suas reuniões, o NDE constantemente avalia o projeto pedagógico, fazendo uso de instrumentos também utilizados para a avaliação interna do curso, descritos abaixo, no item 16.2. Essas análises preliminares do NDE são levadas para as assembleias do curso de Ciências Sociais - Licenciatura, dos quais participam todo o corpo docente e representantes do corpo discente ou para as reuniões do Colegiado do Curso.</w:t>
      </w:r>
    </w:p>
    <w:p w14:paraId="337D4A3F"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As assembleias se constituem como o primeiro instrumento e local de participação do corpo discente na avaliação do projeto pedagógico. Mas, o mais importante, é o espaço dos Fóruns, que reúnem todo o corpo docente e discente que, no primeiro momento, avalia o projeto atual, as mudanças no contexto e as alterações desejadas, e, no segundo dia, constrói diversas propostas para a reformulação do projeto pedagógico. O Fórum é, obrigatoriamente, convocado pelo Colegiado do Curso a cada três anos, para a avaliação do projeto do curso e, caso se decida, para sua reformulação. Mas o Co</w:t>
      </w:r>
      <w:r w:rsidR="00EB565A">
        <w:rPr>
          <w:color w:val="000000"/>
          <w:sz w:val="24"/>
          <w:szCs w:val="24"/>
        </w:rPr>
        <w:t>legiado do Curso também pode</w:t>
      </w:r>
      <w:r>
        <w:rPr>
          <w:color w:val="000000"/>
          <w:sz w:val="24"/>
          <w:szCs w:val="24"/>
        </w:rPr>
        <w:t xml:space="preserve"> convocar o Fórum antes de se completar o triênio, quando se identificar necessidades ou diante de uma nova demanda, como a recente alteração nas Diretrizes Curriculares Nacionais para a Formação Inicial e Continuada dos Profissionais do Magistério da Educação </w:t>
      </w:r>
      <w:r>
        <w:rPr>
          <w:color w:val="000000"/>
          <w:sz w:val="24"/>
          <w:szCs w:val="24"/>
        </w:rPr>
        <w:lastRenderedPageBreak/>
        <w:t>Básica (Parecer CNE/CP n. 2/2015). Outro motivo relevante para a convocação do Fórum é o retorno de avaliações por comissões do Ministério de Educação e Cultura (MEC), que podem trazer exigências, recomendações ou sugestões de alteração no projeto pedagógico do curso.</w:t>
      </w:r>
    </w:p>
    <w:p w14:paraId="6896145F" w14:textId="77777777" w:rsidR="00F90228" w:rsidRDefault="00F90228">
      <w:pPr>
        <w:pBdr>
          <w:top w:val="nil"/>
          <w:left w:val="nil"/>
          <w:bottom w:val="nil"/>
          <w:right w:val="nil"/>
          <w:between w:val="nil"/>
        </w:pBdr>
        <w:spacing w:line="360" w:lineRule="auto"/>
        <w:rPr>
          <w:color w:val="000000"/>
          <w:sz w:val="24"/>
          <w:szCs w:val="24"/>
        </w:rPr>
      </w:pPr>
    </w:p>
    <w:p w14:paraId="0EF4191C" w14:textId="77777777" w:rsidR="00F90228" w:rsidRDefault="003A1839">
      <w:pPr>
        <w:pBdr>
          <w:top w:val="nil"/>
          <w:left w:val="nil"/>
          <w:bottom w:val="nil"/>
          <w:right w:val="nil"/>
          <w:between w:val="nil"/>
        </w:pBdr>
        <w:spacing w:line="360" w:lineRule="auto"/>
        <w:rPr>
          <w:b/>
          <w:color w:val="000000"/>
          <w:sz w:val="24"/>
          <w:szCs w:val="24"/>
        </w:rPr>
      </w:pPr>
      <w:r>
        <w:rPr>
          <w:b/>
          <w:color w:val="000000"/>
          <w:sz w:val="24"/>
          <w:szCs w:val="24"/>
        </w:rPr>
        <w:t>16.2 Avaliação Interna do curso</w:t>
      </w:r>
    </w:p>
    <w:p w14:paraId="0EF03222"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O Curso de Ciências Sociais - Licenciatura é composto por quatro principais órgãos: O NDE, que além da função de coordenar o processo de avaliação do projeto pedagógico do curso, organiza, supervisiona e acompanha as atividades de estágio, as atividades complementares e o TCC, além de acompanhar as egressas e os egressos do curso; o Colegiado, composto por outras e outros quatro docentes do curso, incluindo sua coordenação, mais um representante discente, com atribuições de caráter mais administrativo; a Assembleia do Curso, composta por todo o corpo docente e duas representações discentes; o Fórum, acima descrito, que é o órgão que avalia o projeto pedagógico do curso e constrói as bases para a sua reformulação. Todos esses órgãos participam também da avaliação interna do curso, propondo instrumentos e atividades de avaliação, bem como participando da análise dos resultados desses.</w:t>
      </w:r>
    </w:p>
    <w:p w14:paraId="2FBFFC1F" w14:textId="77777777" w:rsidR="00F90228" w:rsidRDefault="003A1839">
      <w:pPr>
        <w:pBdr>
          <w:top w:val="nil"/>
          <w:left w:val="nil"/>
          <w:bottom w:val="nil"/>
          <w:right w:val="nil"/>
          <w:between w:val="nil"/>
        </w:pBdr>
        <w:spacing w:line="360" w:lineRule="auto"/>
        <w:jc w:val="both"/>
        <w:rPr>
          <w:color w:val="000000"/>
          <w:sz w:val="24"/>
          <w:szCs w:val="24"/>
        </w:rPr>
      </w:pPr>
      <w:r>
        <w:rPr>
          <w:color w:val="000000"/>
          <w:sz w:val="24"/>
          <w:szCs w:val="24"/>
        </w:rPr>
        <w:t>As atividades e instrumentos utilizados para a avaliação interna são os seguintes:</w:t>
      </w:r>
    </w:p>
    <w:p w14:paraId="73380CD2" w14:textId="77777777" w:rsidR="00F90228" w:rsidRDefault="003A1839">
      <w:pPr>
        <w:pBdr>
          <w:top w:val="nil"/>
          <w:left w:val="nil"/>
          <w:bottom w:val="nil"/>
          <w:right w:val="nil"/>
          <w:between w:val="nil"/>
        </w:pBdr>
        <w:spacing w:line="360" w:lineRule="auto"/>
        <w:jc w:val="both"/>
        <w:rPr>
          <w:color w:val="000000"/>
          <w:sz w:val="24"/>
          <w:szCs w:val="24"/>
        </w:rPr>
      </w:pPr>
      <w:r>
        <w:rPr>
          <w:color w:val="000000"/>
          <w:sz w:val="24"/>
          <w:szCs w:val="24"/>
        </w:rPr>
        <w:t xml:space="preserve"> </w:t>
      </w:r>
    </w:p>
    <w:p w14:paraId="4850D324" w14:textId="77777777" w:rsidR="00F90228" w:rsidRDefault="00B0413D">
      <w:pPr>
        <w:pBdr>
          <w:top w:val="nil"/>
          <w:left w:val="nil"/>
          <w:bottom w:val="nil"/>
          <w:right w:val="nil"/>
          <w:between w:val="nil"/>
        </w:pBdr>
        <w:spacing w:line="360" w:lineRule="auto"/>
        <w:ind w:left="860"/>
        <w:jc w:val="both"/>
        <w:rPr>
          <w:color w:val="000000"/>
          <w:sz w:val="24"/>
          <w:szCs w:val="24"/>
        </w:rPr>
      </w:pPr>
      <w:r>
        <w:rPr>
          <w:color w:val="000000"/>
          <w:sz w:val="24"/>
          <w:szCs w:val="24"/>
        </w:rPr>
        <w:t>1</w:t>
      </w:r>
      <w:r w:rsidR="003A1839">
        <w:rPr>
          <w:color w:val="000000"/>
          <w:sz w:val="24"/>
          <w:szCs w:val="24"/>
        </w:rPr>
        <w:t>. Acompanhamento: reuniões (da Assembleia, Colegiado, NDE e Fórum) que buscam, por meio de formas não sistemáticas, a sondagem com estudantes e docentes sobre o desenvolvimento do curso. Outros elementos a serem investigados serão a participação e a promoção do corpo discente as atividades acadêmicas (ensino, pesquisa e extensão);</w:t>
      </w:r>
    </w:p>
    <w:p w14:paraId="5FC0F9D9" w14:textId="77777777" w:rsidR="00F90228" w:rsidRDefault="00B0413D">
      <w:pPr>
        <w:pBdr>
          <w:top w:val="nil"/>
          <w:left w:val="nil"/>
          <w:bottom w:val="nil"/>
          <w:right w:val="nil"/>
          <w:between w:val="nil"/>
        </w:pBdr>
        <w:spacing w:line="360" w:lineRule="auto"/>
        <w:ind w:left="860"/>
        <w:jc w:val="both"/>
        <w:rPr>
          <w:color w:val="000000"/>
          <w:sz w:val="24"/>
          <w:szCs w:val="24"/>
        </w:rPr>
      </w:pPr>
      <w:r>
        <w:rPr>
          <w:color w:val="000000"/>
          <w:sz w:val="24"/>
          <w:szCs w:val="24"/>
        </w:rPr>
        <w:t>2</w:t>
      </w:r>
      <w:r w:rsidR="003A1839">
        <w:rPr>
          <w:color w:val="000000"/>
          <w:sz w:val="24"/>
          <w:szCs w:val="24"/>
        </w:rPr>
        <w:t xml:space="preserve">. Pesquisas e estudos do NDE sobre o desenvolvimento do projeto pedagógico, com base em dados quantitativos fornecidos pela própria </w:t>
      </w:r>
      <w:proofErr w:type="spellStart"/>
      <w:r w:rsidR="003A1839">
        <w:rPr>
          <w:color w:val="000000"/>
          <w:sz w:val="24"/>
          <w:szCs w:val="24"/>
        </w:rPr>
        <w:t>Pró-reitoria</w:t>
      </w:r>
      <w:proofErr w:type="spellEnd"/>
      <w:r w:rsidR="003A1839">
        <w:rPr>
          <w:color w:val="000000"/>
          <w:sz w:val="24"/>
          <w:szCs w:val="24"/>
        </w:rPr>
        <w:t xml:space="preserve"> de Graduação (</w:t>
      </w:r>
      <w:proofErr w:type="spellStart"/>
      <w:r w:rsidR="003A1839">
        <w:rPr>
          <w:color w:val="000000"/>
          <w:sz w:val="24"/>
          <w:szCs w:val="24"/>
        </w:rPr>
        <w:t>Prograd</w:t>
      </w:r>
      <w:proofErr w:type="spellEnd"/>
      <w:r w:rsidR="003A1839">
        <w:rPr>
          <w:color w:val="000000"/>
          <w:sz w:val="24"/>
          <w:szCs w:val="24"/>
        </w:rPr>
        <w:t>) da UNIFAL-MG, acerca das notas nas disciplinas, evasão, tempo de titulação etc., e outros dados quanti e qualitativos por meio de questionários elaborados especialmente ao corpo discente da Licenciatura em Ciências Sociais.</w:t>
      </w:r>
    </w:p>
    <w:p w14:paraId="093DD7A5" w14:textId="77777777" w:rsidR="00F90228" w:rsidRDefault="00B0413D">
      <w:pPr>
        <w:pBdr>
          <w:top w:val="nil"/>
          <w:left w:val="nil"/>
          <w:bottom w:val="nil"/>
          <w:right w:val="nil"/>
          <w:between w:val="nil"/>
        </w:pBdr>
        <w:spacing w:line="360" w:lineRule="auto"/>
        <w:ind w:left="860"/>
        <w:jc w:val="both"/>
        <w:rPr>
          <w:color w:val="000000"/>
          <w:sz w:val="24"/>
          <w:szCs w:val="24"/>
        </w:rPr>
      </w:pPr>
      <w:r>
        <w:rPr>
          <w:color w:val="000000"/>
          <w:sz w:val="24"/>
          <w:szCs w:val="24"/>
        </w:rPr>
        <w:lastRenderedPageBreak/>
        <w:t>3</w:t>
      </w:r>
      <w:r w:rsidR="003A1839">
        <w:rPr>
          <w:color w:val="000000"/>
          <w:sz w:val="24"/>
          <w:szCs w:val="24"/>
        </w:rPr>
        <w:t>. Acompanhamento das egressas e dos egressos do curso, com informações relevantes sobre a forma de engajamento no mundo do trabalho, a busca de outros cursos de graduação e pós-graduação e o impacto do aprendizado na Ciências Sociais - Licenciatura no trabalho e na continuidade da formação.</w:t>
      </w:r>
    </w:p>
    <w:p w14:paraId="2486984E" w14:textId="77777777" w:rsidR="00B0413D" w:rsidRDefault="00B0413D" w:rsidP="00B0413D">
      <w:pPr>
        <w:pBdr>
          <w:top w:val="nil"/>
          <w:left w:val="nil"/>
          <w:bottom w:val="nil"/>
          <w:right w:val="nil"/>
          <w:between w:val="nil"/>
        </w:pBdr>
        <w:spacing w:line="360" w:lineRule="auto"/>
        <w:jc w:val="both"/>
        <w:rPr>
          <w:color w:val="000000"/>
          <w:sz w:val="24"/>
          <w:szCs w:val="24"/>
        </w:rPr>
      </w:pPr>
    </w:p>
    <w:p w14:paraId="5A8DA720" w14:textId="77777777" w:rsidR="00B0413D" w:rsidRDefault="00B0413D" w:rsidP="00B0413D">
      <w:pPr>
        <w:pBdr>
          <w:top w:val="nil"/>
          <w:left w:val="nil"/>
          <w:bottom w:val="nil"/>
          <w:right w:val="nil"/>
          <w:between w:val="nil"/>
        </w:pBdr>
        <w:spacing w:line="360" w:lineRule="auto"/>
        <w:jc w:val="both"/>
        <w:rPr>
          <w:color w:val="000000"/>
          <w:sz w:val="24"/>
          <w:szCs w:val="24"/>
        </w:rPr>
      </w:pPr>
    </w:p>
    <w:p w14:paraId="075158B6" w14:textId="2663C7B4" w:rsidR="00B0413D" w:rsidRDefault="00F719B9" w:rsidP="00B0413D">
      <w:pPr>
        <w:pBdr>
          <w:top w:val="nil"/>
          <w:left w:val="nil"/>
          <w:bottom w:val="nil"/>
          <w:right w:val="nil"/>
          <w:between w:val="nil"/>
        </w:pBdr>
        <w:spacing w:line="360" w:lineRule="auto"/>
        <w:rPr>
          <w:b/>
          <w:color w:val="000000"/>
          <w:sz w:val="24"/>
          <w:szCs w:val="24"/>
        </w:rPr>
      </w:pPr>
      <w:r>
        <w:rPr>
          <w:b/>
          <w:color w:val="000000"/>
          <w:sz w:val="24"/>
          <w:szCs w:val="24"/>
        </w:rPr>
        <w:t xml:space="preserve">16.2.1 </w:t>
      </w:r>
      <w:proofErr w:type="spellStart"/>
      <w:r>
        <w:rPr>
          <w:b/>
          <w:color w:val="000000"/>
          <w:sz w:val="24"/>
          <w:szCs w:val="24"/>
        </w:rPr>
        <w:t>Auto</w:t>
      </w:r>
      <w:r w:rsidR="00B0413D">
        <w:rPr>
          <w:b/>
          <w:color w:val="000000"/>
          <w:sz w:val="24"/>
          <w:szCs w:val="24"/>
        </w:rPr>
        <w:t>avaliação</w:t>
      </w:r>
      <w:proofErr w:type="spellEnd"/>
      <w:r w:rsidR="00B0413D">
        <w:rPr>
          <w:b/>
          <w:color w:val="000000"/>
          <w:sz w:val="24"/>
          <w:szCs w:val="24"/>
        </w:rPr>
        <w:t xml:space="preserve"> da CPA</w:t>
      </w:r>
    </w:p>
    <w:p w14:paraId="5B1F1547" w14:textId="77777777" w:rsidR="00B0413D" w:rsidRDefault="00B0413D" w:rsidP="00B0413D">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Avaliação institucional: realizada por meio da CPA que é a Comissão Própria de Avaliação prevista pela lei federal nº 10.861 de 14 de abril de 2004, composta por representantes de discentes, docentes e técnicos-administrativos e representantes da sociedade civil. Esta comissão tem a responsabilidade de coordenar, conduzir e articular o processo contínuo de auto avaliação da universidade, em todas as suas modalidades de ação, com o objetivo de fornecer informações sobre o desenvolvimento da instituição, bem </w:t>
      </w:r>
      <w:r>
        <w:rPr>
          <w:sz w:val="24"/>
          <w:szCs w:val="24"/>
        </w:rPr>
        <w:t>como</w:t>
      </w:r>
      <w:r>
        <w:rPr>
          <w:color w:val="000000"/>
          <w:sz w:val="24"/>
          <w:szCs w:val="24"/>
        </w:rPr>
        <w:t xml:space="preserve"> acompanhar as ações implementadas para a melhoria de qualidade do ensino e do seu comportamento social. A avaliação é realizada por meio de questões respondidas, semestralmente, por estudantes e docentes, em levantamento realizado pela própria instituição, sobre diversos aspectos, que vão desde as condições da infraestrutura universitária, até os conteúdos oferecidos nos componentes curriculares, que permitirá a verificação do atendimento das propostas do curso;</w:t>
      </w:r>
    </w:p>
    <w:p w14:paraId="52803C3A" w14:textId="77777777" w:rsidR="00B0413D" w:rsidRDefault="00B0413D" w:rsidP="00B0413D">
      <w:pPr>
        <w:pBdr>
          <w:top w:val="nil"/>
          <w:left w:val="nil"/>
          <w:bottom w:val="nil"/>
          <w:right w:val="nil"/>
          <w:between w:val="nil"/>
        </w:pBdr>
        <w:spacing w:line="360" w:lineRule="auto"/>
        <w:jc w:val="both"/>
        <w:rPr>
          <w:color w:val="000000"/>
          <w:sz w:val="24"/>
          <w:szCs w:val="24"/>
        </w:rPr>
      </w:pPr>
    </w:p>
    <w:p w14:paraId="1C936B71" w14:textId="77777777" w:rsidR="00F90228" w:rsidRDefault="00F90228">
      <w:pPr>
        <w:pBdr>
          <w:top w:val="nil"/>
          <w:left w:val="nil"/>
          <w:bottom w:val="nil"/>
          <w:right w:val="nil"/>
          <w:between w:val="nil"/>
        </w:pBdr>
        <w:spacing w:line="360" w:lineRule="auto"/>
        <w:rPr>
          <w:color w:val="000000"/>
          <w:sz w:val="24"/>
          <w:szCs w:val="24"/>
        </w:rPr>
      </w:pPr>
    </w:p>
    <w:p w14:paraId="5E8D96E1" w14:textId="1BBE8F9F" w:rsidR="00F90228" w:rsidRDefault="003A1839">
      <w:pPr>
        <w:pBdr>
          <w:top w:val="nil"/>
          <w:left w:val="nil"/>
          <w:bottom w:val="nil"/>
          <w:right w:val="nil"/>
          <w:between w:val="nil"/>
        </w:pBdr>
        <w:spacing w:line="360" w:lineRule="auto"/>
        <w:rPr>
          <w:b/>
          <w:color w:val="000000"/>
          <w:sz w:val="24"/>
          <w:szCs w:val="24"/>
        </w:rPr>
      </w:pPr>
      <w:r>
        <w:rPr>
          <w:b/>
          <w:color w:val="000000"/>
          <w:sz w:val="24"/>
          <w:szCs w:val="24"/>
        </w:rPr>
        <w:t>16.</w:t>
      </w:r>
      <w:r w:rsidR="002F391D">
        <w:rPr>
          <w:b/>
          <w:color w:val="000000"/>
          <w:sz w:val="24"/>
          <w:szCs w:val="24"/>
        </w:rPr>
        <w:t>3</w:t>
      </w:r>
      <w:r>
        <w:rPr>
          <w:b/>
          <w:color w:val="000000"/>
          <w:sz w:val="24"/>
          <w:szCs w:val="24"/>
        </w:rPr>
        <w:t xml:space="preserve"> Avaliação Externa do curso - SINAES</w:t>
      </w:r>
    </w:p>
    <w:p w14:paraId="16ACCDB6"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Na década de 1990, sistemas de avaliação e de monitoramento de grande alcance foram implantados de forma contínua e integrada ao planejamento e financiamento das reformas educacionais pelo Instituto Nacional de Estudos e Pesquisas Educacionais (INEP). O MEC implantou sistemas de avaliação e dentre eles está o Exame Nacional dos Cursos Superiores, conhecido como “provão”, iniciado em 1995 e reestruturado, em 2004, como Exame Nacional de Desempenho de Estudantes (</w:t>
      </w:r>
      <w:proofErr w:type="spellStart"/>
      <w:r>
        <w:rPr>
          <w:color w:val="000000"/>
          <w:sz w:val="24"/>
          <w:szCs w:val="24"/>
        </w:rPr>
        <w:t>Enade</w:t>
      </w:r>
      <w:proofErr w:type="spellEnd"/>
      <w:r>
        <w:rPr>
          <w:color w:val="000000"/>
          <w:sz w:val="24"/>
          <w:szCs w:val="24"/>
        </w:rPr>
        <w:t>).</w:t>
      </w:r>
    </w:p>
    <w:p w14:paraId="7E5C852C"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O </w:t>
      </w:r>
      <w:proofErr w:type="spellStart"/>
      <w:r>
        <w:rPr>
          <w:color w:val="000000"/>
          <w:sz w:val="24"/>
          <w:szCs w:val="24"/>
        </w:rPr>
        <w:t>Enade</w:t>
      </w:r>
      <w:proofErr w:type="spellEnd"/>
      <w:r>
        <w:rPr>
          <w:color w:val="000000"/>
          <w:sz w:val="24"/>
          <w:szCs w:val="24"/>
        </w:rPr>
        <w:t xml:space="preserve"> passou a ser parte do Sistema Nacional de Avaliação da Educação Superior (</w:t>
      </w:r>
      <w:proofErr w:type="spellStart"/>
      <w:r>
        <w:rPr>
          <w:color w:val="000000"/>
          <w:sz w:val="24"/>
          <w:szCs w:val="24"/>
        </w:rPr>
        <w:t>Sinaes</w:t>
      </w:r>
      <w:proofErr w:type="spellEnd"/>
      <w:r>
        <w:rPr>
          <w:color w:val="000000"/>
          <w:sz w:val="24"/>
          <w:szCs w:val="24"/>
        </w:rPr>
        <w:t xml:space="preserve">), por meio do qual o INEP analisa as instituições, </w:t>
      </w:r>
      <w:r>
        <w:rPr>
          <w:color w:val="000000"/>
          <w:sz w:val="24"/>
          <w:szCs w:val="24"/>
        </w:rPr>
        <w:lastRenderedPageBreak/>
        <w:t xml:space="preserve">os cursos e o desempenho dos estudantes. Segundo o sítio do MEC, “O processo de avaliação leva em consideração aspectos como ensino, pesquisa, extensão, responsabilidade social, gestão da instituição e corpo docente. O </w:t>
      </w:r>
      <w:proofErr w:type="spellStart"/>
      <w:r>
        <w:rPr>
          <w:color w:val="000000"/>
          <w:sz w:val="24"/>
          <w:szCs w:val="24"/>
        </w:rPr>
        <w:t>Sinaes</w:t>
      </w:r>
      <w:proofErr w:type="spellEnd"/>
      <w:r>
        <w:rPr>
          <w:color w:val="000000"/>
          <w:sz w:val="24"/>
          <w:szCs w:val="24"/>
        </w:rPr>
        <w:t xml:space="preserve"> reúne informações do Exame Nacional de Desempenho de Estudantes (</w:t>
      </w:r>
      <w:proofErr w:type="spellStart"/>
      <w:r>
        <w:rPr>
          <w:color w:val="000000"/>
          <w:sz w:val="24"/>
          <w:szCs w:val="24"/>
        </w:rPr>
        <w:t>Enade</w:t>
      </w:r>
      <w:proofErr w:type="spellEnd"/>
      <w:r>
        <w:rPr>
          <w:color w:val="000000"/>
          <w:sz w:val="24"/>
          <w:szCs w:val="24"/>
        </w:rPr>
        <w:t>) e das avaliações institucionais e dos cursos. As informações obtidas são utilizadas para orientação institucional de estabelecimentos de ensino superior e para embasar políticas públicas. Os dados também são úteis para a sociedade, especialmente aos estudantes, como referência quanto às condições de cursos e instituições.</w:t>
      </w:r>
    </w:p>
    <w:p w14:paraId="3E6DE2D1"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Nesse sentido, o curso de Ciências Sociais - Licenciatura tem se orientado por essa importante forma de avaliação externa, que tem servido como fonte relevante para verificar seu cumprimento da legislação e regulamentação, bem como o atendimento dos objetivos de ensino-aprendizagem.</w:t>
      </w:r>
    </w:p>
    <w:p w14:paraId="18A35341" w14:textId="77777777" w:rsidR="00B0413D" w:rsidRDefault="00B0413D" w:rsidP="00B0413D">
      <w:pPr>
        <w:pBdr>
          <w:top w:val="nil"/>
          <w:left w:val="nil"/>
          <w:bottom w:val="nil"/>
          <w:right w:val="nil"/>
          <w:between w:val="nil"/>
        </w:pBdr>
        <w:spacing w:line="360" w:lineRule="auto"/>
        <w:jc w:val="both"/>
        <w:rPr>
          <w:color w:val="000000"/>
          <w:sz w:val="24"/>
          <w:szCs w:val="24"/>
        </w:rPr>
      </w:pPr>
    </w:p>
    <w:p w14:paraId="4CBDAA99" w14:textId="77777777" w:rsidR="00B0413D" w:rsidRDefault="00B0413D" w:rsidP="00B0413D">
      <w:pPr>
        <w:pBdr>
          <w:top w:val="nil"/>
          <w:left w:val="nil"/>
          <w:bottom w:val="nil"/>
          <w:right w:val="nil"/>
          <w:between w:val="nil"/>
        </w:pBdr>
        <w:spacing w:line="360" w:lineRule="auto"/>
        <w:jc w:val="both"/>
        <w:rPr>
          <w:color w:val="000000"/>
          <w:sz w:val="24"/>
          <w:szCs w:val="24"/>
        </w:rPr>
      </w:pPr>
      <w:r>
        <w:rPr>
          <w:color w:val="000000"/>
          <w:sz w:val="24"/>
          <w:szCs w:val="24"/>
        </w:rPr>
        <w:t xml:space="preserve"> </w:t>
      </w:r>
    </w:p>
    <w:p w14:paraId="23467C16" w14:textId="77777777" w:rsidR="00F90228" w:rsidRDefault="003A1839">
      <w:pPr>
        <w:pStyle w:val="Ttulo"/>
        <w:spacing w:line="360" w:lineRule="auto"/>
        <w:rPr>
          <w:sz w:val="24"/>
          <w:szCs w:val="24"/>
        </w:rPr>
      </w:pPr>
      <w:bookmarkStart w:id="27" w:name="_heading=h.3whwml4" w:colFirst="0" w:colLast="0"/>
      <w:bookmarkEnd w:id="27"/>
      <w:r>
        <w:br w:type="page"/>
      </w:r>
    </w:p>
    <w:p w14:paraId="62131CED" w14:textId="77777777" w:rsidR="00F90228" w:rsidRDefault="003A1839">
      <w:pPr>
        <w:pStyle w:val="Ttulo"/>
        <w:rPr>
          <w:b/>
          <w:sz w:val="24"/>
          <w:szCs w:val="24"/>
        </w:rPr>
      </w:pPr>
      <w:bookmarkStart w:id="28" w:name="_heading=h.2bn6wsx" w:colFirst="0" w:colLast="0"/>
      <w:bookmarkEnd w:id="28"/>
      <w:r>
        <w:rPr>
          <w:b/>
          <w:sz w:val="24"/>
          <w:szCs w:val="24"/>
        </w:rPr>
        <w:lastRenderedPageBreak/>
        <w:t xml:space="preserve">V – Estrutura de funcionamento </w:t>
      </w:r>
    </w:p>
    <w:p w14:paraId="12498E23" w14:textId="77777777" w:rsidR="00F90228" w:rsidRDefault="00F90228">
      <w:pPr>
        <w:pBdr>
          <w:top w:val="nil"/>
          <w:left w:val="nil"/>
          <w:bottom w:val="nil"/>
          <w:right w:val="nil"/>
          <w:between w:val="nil"/>
        </w:pBdr>
        <w:rPr>
          <w:color w:val="000000"/>
          <w:sz w:val="24"/>
          <w:szCs w:val="24"/>
        </w:rPr>
      </w:pPr>
    </w:p>
    <w:p w14:paraId="2ADE869E" w14:textId="77777777" w:rsidR="00F90228" w:rsidRDefault="003A1839">
      <w:pPr>
        <w:pBdr>
          <w:top w:val="nil"/>
          <w:left w:val="nil"/>
          <w:bottom w:val="nil"/>
          <w:right w:val="nil"/>
          <w:between w:val="nil"/>
        </w:pBdr>
        <w:spacing w:line="360" w:lineRule="auto"/>
        <w:rPr>
          <w:b/>
          <w:color w:val="000000"/>
          <w:sz w:val="24"/>
          <w:szCs w:val="24"/>
        </w:rPr>
      </w:pPr>
      <w:r>
        <w:rPr>
          <w:b/>
          <w:color w:val="000000"/>
          <w:sz w:val="24"/>
          <w:szCs w:val="24"/>
        </w:rPr>
        <w:t>17. Recursos físicos, tecnológicos e outros</w:t>
      </w:r>
    </w:p>
    <w:p w14:paraId="35DF3430" w14:textId="77777777" w:rsidR="00F90228" w:rsidRDefault="00F90228">
      <w:pPr>
        <w:pBdr>
          <w:top w:val="nil"/>
          <w:left w:val="nil"/>
          <w:bottom w:val="nil"/>
          <w:right w:val="nil"/>
          <w:between w:val="nil"/>
        </w:pBdr>
        <w:spacing w:line="360" w:lineRule="auto"/>
        <w:rPr>
          <w:color w:val="000000"/>
          <w:sz w:val="24"/>
          <w:szCs w:val="24"/>
        </w:rPr>
      </w:pPr>
    </w:p>
    <w:p w14:paraId="4EE1F8A4"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Em 2019, o curso de Ciências Sociais – Licenciatura completou 10 anos de história. Nesse tempo, se consolidou e acompanhou o desenvolvimento da UNIFAL-MG, ampliando sua estrutura e melhorando seu funcionamento.</w:t>
      </w:r>
    </w:p>
    <w:p w14:paraId="4E0C984C"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Os estudantes do curso de Ciências Sociais – Licenciatura dispõem, de forma geral, de uma infraestrutura da Universidade com salas de aula de uso comum, todas equipadas com retroprojetores, projetor de multimídia e computadores. À disposição dos docentes do curso, além das salas de aula equipadas, contam com gabinetes de trabalho com computador, armário, mesa, cadeira e ar condicionado. A secretária do Instituto de Ciências Humanas e Letras de Sala de Professores que atendem aos docentes do curso, equipada com geladeira, computador e mesa para reuniões e Sala para Coordenação de Curso, equipada com computador, mesa, cadeira, armário e ar condicionado, para atendimento à comunidade discentes e docentes. Além disso, a secretaria do </w:t>
      </w:r>
      <w:r>
        <w:rPr>
          <w:sz w:val="24"/>
          <w:szCs w:val="24"/>
        </w:rPr>
        <w:t>Instituto dispõe</w:t>
      </w:r>
      <w:r>
        <w:rPr>
          <w:color w:val="000000"/>
          <w:sz w:val="24"/>
          <w:szCs w:val="24"/>
        </w:rPr>
        <w:t xml:space="preserve"> de notebooks e caixas de som, emprestados mediante agendamento.</w:t>
      </w:r>
    </w:p>
    <w:p w14:paraId="543B8AF4"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Como recursos específicos para o melhor funcionamento do curso, os estudantes e docentes contam com dois laboratórios:</w:t>
      </w:r>
    </w:p>
    <w:p w14:paraId="0B4E8956" w14:textId="77777777" w:rsidR="00F90228" w:rsidRDefault="00F90228">
      <w:pPr>
        <w:pBdr>
          <w:top w:val="nil"/>
          <w:left w:val="nil"/>
          <w:bottom w:val="nil"/>
          <w:right w:val="nil"/>
          <w:between w:val="nil"/>
        </w:pBdr>
        <w:spacing w:line="360" w:lineRule="auto"/>
        <w:ind w:firstLine="420"/>
        <w:jc w:val="both"/>
        <w:rPr>
          <w:color w:val="000000"/>
          <w:sz w:val="24"/>
          <w:szCs w:val="24"/>
        </w:rPr>
      </w:pPr>
    </w:p>
    <w:p w14:paraId="5EF761C9" w14:textId="77777777" w:rsidR="00F90228" w:rsidRDefault="003A1839">
      <w:pPr>
        <w:pBdr>
          <w:top w:val="nil"/>
          <w:left w:val="nil"/>
          <w:bottom w:val="nil"/>
          <w:right w:val="nil"/>
          <w:between w:val="nil"/>
        </w:pBdr>
        <w:spacing w:line="360" w:lineRule="auto"/>
        <w:ind w:left="1140" w:hanging="360"/>
        <w:jc w:val="both"/>
        <w:rPr>
          <w:color w:val="000000"/>
          <w:sz w:val="24"/>
          <w:szCs w:val="24"/>
        </w:rPr>
      </w:pPr>
      <w:r>
        <w:rPr>
          <w:color w:val="000000"/>
          <w:sz w:val="24"/>
          <w:szCs w:val="24"/>
        </w:rPr>
        <w:t>1)</w:t>
      </w:r>
      <w:r>
        <w:rPr>
          <w:color w:val="000000"/>
          <w:sz w:val="24"/>
          <w:szCs w:val="24"/>
        </w:rPr>
        <w:tab/>
        <w:t>Laboratório de Pesquisa e Metodologia em Ciências Sociais: Este espaço de uso multidisciplinar conta com ambiente climatizado, projetor de multimídia, equipamento de som, scanner e 22 computadores modernos e atualizados nos quais se encontram instalados, além dos sistemas operacionais básicos, programas e softwares de pesquisa, como SPSS, NVIVO, e Sistema R, para o desenvolvimento das atividades pedagógicas e práticas de metodologias de pesquisa qualitativa e quantitativa.</w:t>
      </w:r>
    </w:p>
    <w:p w14:paraId="536F490A" w14:textId="77777777" w:rsidR="00F90228" w:rsidRDefault="003A1839">
      <w:pPr>
        <w:pBdr>
          <w:top w:val="nil"/>
          <w:left w:val="nil"/>
          <w:bottom w:val="nil"/>
          <w:right w:val="nil"/>
          <w:between w:val="nil"/>
        </w:pBdr>
        <w:spacing w:line="360" w:lineRule="auto"/>
        <w:ind w:left="1140" w:hanging="360"/>
        <w:jc w:val="both"/>
        <w:rPr>
          <w:color w:val="000000"/>
          <w:sz w:val="24"/>
          <w:szCs w:val="24"/>
        </w:rPr>
      </w:pPr>
      <w:r>
        <w:rPr>
          <w:color w:val="000000"/>
          <w:sz w:val="24"/>
          <w:szCs w:val="24"/>
        </w:rPr>
        <w:t>2)</w:t>
      </w:r>
      <w:r>
        <w:rPr>
          <w:color w:val="000000"/>
          <w:sz w:val="24"/>
          <w:szCs w:val="24"/>
        </w:rPr>
        <w:tab/>
        <w:t xml:space="preserve">Laboratório de Ensino de Ciências Sociais: Este espaço, de uso multidisciplinar, conta com ambiente climatizado, lousa, computador, projetor de multimídia, equipamento de áudio e vídeo, armário e uma mesa com capacidade para 24 cadeiras. Trata-se de </w:t>
      </w:r>
      <w:r>
        <w:rPr>
          <w:color w:val="000000"/>
          <w:sz w:val="24"/>
          <w:szCs w:val="24"/>
        </w:rPr>
        <w:lastRenderedPageBreak/>
        <w:t>um espaço no qual se desenvolvem atividades pedagógicas, teóricas e práticas, envolvendo professores e estudantes em suas ações de ensino, pesquisa e extensão.</w:t>
      </w:r>
    </w:p>
    <w:p w14:paraId="6F51E97C" w14:textId="77777777" w:rsidR="00F90228" w:rsidRDefault="00F90228">
      <w:pPr>
        <w:pBdr>
          <w:top w:val="nil"/>
          <w:left w:val="nil"/>
          <w:bottom w:val="nil"/>
          <w:right w:val="nil"/>
          <w:between w:val="nil"/>
        </w:pBdr>
        <w:spacing w:line="360" w:lineRule="auto"/>
        <w:ind w:left="1140" w:hanging="360"/>
        <w:jc w:val="both"/>
        <w:rPr>
          <w:color w:val="000000"/>
          <w:sz w:val="24"/>
          <w:szCs w:val="24"/>
        </w:rPr>
      </w:pPr>
    </w:p>
    <w:p w14:paraId="3477269E"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Além desses laboratórios dedicados às atividades específicas do curso, os estudantes também contam, no âmbito da Universidade, com dois laboratórios de informática de acesso livre à internet para uso da comunidade acadêmica, bem como computadores para pesquisa, com acesso à internet, que se situam na área de convivência estudantil. O acesso à internet é total em todo o recinto da UNIFAL-MG, para todos os professores, funcionários e estudantes, que se conectam por meio da rede interna via </w:t>
      </w:r>
      <w:proofErr w:type="spellStart"/>
      <w:r>
        <w:rPr>
          <w:color w:val="000000"/>
          <w:sz w:val="24"/>
          <w:szCs w:val="24"/>
        </w:rPr>
        <w:t>wi-fi</w:t>
      </w:r>
      <w:proofErr w:type="spellEnd"/>
      <w:r>
        <w:rPr>
          <w:color w:val="000000"/>
          <w:sz w:val="24"/>
          <w:szCs w:val="24"/>
        </w:rPr>
        <w:t>, mediante cadastro e uso de senha pessoal.</w:t>
      </w:r>
    </w:p>
    <w:p w14:paraId="5A115CE1"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Considerando a natureza do curso de Ciências Sociais - Licenciatura, é importante destacar a estrutura da Biblioteca e sua centralidade na formação de estudantes, equipes docentes e técnicas, bem como no desenvolvimento de pesquisas. A Biblioteca Central da UNIFAL-MG tem 2.661 m² de área construída de 1703 m² no andar térreo e 958 m² no mezanino (área de estudos), possui capacidade para 300 assentos e cinco salas de estudos em grupo. Possui em seu acervo mais de 96 mil exemplares, incluindo livros, teses e dissertações, periódicos estrangeiros e nacionais, e materiais especiais (CD, CD-ROM, DVD, etc.). Os usuários têm também como suporte à pesquisa, um laboratório de informática com 39 computadores com acesso à internet e um scanner planetário. Para acesso à base local, são disponibilizados dois computadores e dois computadores para acesso online aos jornais assinados. Há também a disponibilização de escaninhos para guarda de material de uso pessoal durante a permanência dos usuários na biblioteca. A biblioteca possui ainda, uma política de seleção, aquisição e desenvolvimento do acervo, para a qual conta com a colaboração e sugestões de professores. Desenvolve ainda uma campanha junto aos usuários de manutenção/encadernação para conservação de material bibliográfico. O acervo pode ser consultado através do software SOPHIA Biblioteca, versão avançada, e oferece diversos serviços ao usuário, dentre os quais vale destacar: consulta ao </w:t>
      </w:r>
      <w:r>
        <w:rPr>
          <w:sz w:val="24"/>
          <w:szCs w:val="24"/>
        </w:rPr>
        <w:t>acervo, renovação</w:t>
      </w:r>
      <w:r>
        <w:rPr>
          <w:color w:val="000000"/>
          <w:sz w:val="24"/>
          <w:szCs w:val="24"/>
        </w:rPr>
        <w:t xml:space="preserve"> e reserva de material bibliográfico. No site ainda é possível encontrar informações sobre o seu funcionamento, equipe, guia do usuário; links </w:t>
      </w:r>
      <w:r>
        <w:rPr>
          <w:color w:val="000000"/>
          <w:sz w:val="24"/>
          <w:szCs w:val="24"/>
        </w:rPr>
        <w:lastRenderedPageBreak/>
        <w:t xml:space="preserve">direcionados à pesquisa científica. Ademais, é disponibilizado ao usuário um manual de normalização para elaboração de trabalhos acadêmicos, dissertações e teses, bem como o acesso a e-books gratuitos, produzidos e/ou editados na e pela instituição.  </w:t>
      </w:r>
    </w:p>
    <w:p w14:paraId="672509A4"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A Biblioteca oferece também os seguintes serviços cooperativos e convênios:</w:t>
      </w:r>
    </w:p>
    <w:p w14:paraId="12EFB39E" w14:textId="77777777" w:rsidR="00F90228" w:rsidRDefault="00F90228">
      <w:pPr>
        <w:pBdr>
          <w:top w:val="nil"/>
          <w:left w:val="nil"/>
          <w:bottom w:val="nil"/>
          <w:right w:val="nil"/>
          <w:between w:val="nil"/>
        </w:pBdr>
        <w:spacing w:line="360" w:lineRule="auto"/>
        <w:ind w:firstLine="420"/>
        <w:jc w:val="both"/>
        <w:rPr>
          <w:color w:val="000000"/>
          <w:sz w:val="24"/>
          <w:szCs w:val="24"/>
        </w:rPr>
      </w:pPr>
    </w:p>
    <w:p w14:paraId="10CA827A" w14:textId="77777777" w:rsidR="00F90228" w:rsidRDefault="003A1839">
      <w:pPr>
        <w:numPr>
          <w:ilvl w:val="0"/>
          <w:numId w:val="7"/>
        </w:numPr>
        <w:pBdr>
          <w:top w:val="nil"/>
          <w:left w:val="nil"/>
          <w:bottom w:val="nil"/>
          <w:right w:val="nil"/>
          <w:between w:val="nil"/>
        </w:pBdr>
        <w:spacing w:line="360" w:lineRule="auto"/>
        <w:rPr>
          <w:color w:val="000000"/>
          <w:sz w:val="24"/>
          <w:szCs w:val="24"/>
        </w:rPr>
      </w:pPr>
      <w:r>
        <w:rPr>
          <w:color w:val="000000"/>
          <w:sz w:val="24"/>
          <w:szCs w:val="24"/>
        </w:rPr>
        <w:t>BIREME – Centro Latino Americano de Informações em Ciências da Saúde – Rede Nacional;</w:t>
      </w:r>
    </w:p>
    <w:p w14:paraId="43FC4023" w14:textId="77777777" w:rsidR="00F90228" w:rsidRDefault="003A1839">
      <w:pPr>
        <w:numPr>
          <w:ilvl w:val="0"/>
          <w:numId w:val="7"/>
        </w:numPr>
        <w:pBdr>
          <w:top w:val="nil"/>
          <w:left w:val="nil"/>
          <w:bottom w:val="nil"/>
          <w:right w:val="nil"/>
          <w:between w:val="nil"/>
        </w:pBdr>
        <w:spacing w:line="360" w:lineRule="auto"/>
        <w:rPr>
          <w:color w:val="000000"/>
          <w:sz w:val="24"/>
          <w:szCs w:val="24"/>
        </w:rPr>
      </w:pPr>
      <w:r>
        <w:rPr>
          <w:color w:val="000000"/>
          <w:sz w:val="24"/>
          <w:szCs w:val="24"/>
        </w:rPr>
        <w:t>IBICT/BDTD – Biblioteca Digital de Teses e Dissertações;</w:t>
      </w:r>
    </w:p>
    <w:p w14:paraId="3F3552EF" w14:textId="77777777" w:rsidR="00F90228" w:rsidRDefault="003A1839">
      <w:pPr>
        <w:numPr>
          <w:ilvl w:val="0"/>
          <w:numId w:val="7"/>
        </w:numPr>
        <w:pBdr>
          <w:top w:val="nil"/>
          <w:left w:val="nil"/>
          <w:bottom w:val="nil"/>
          <w:right w:val="nil"/>
          <w:between w:val="nil"/>
        </w:pBdr>
        <w:spacing w:line="360" w:lineRule="auto"/>
        <w:rPr>
          <w:color w:val="000000"/>
          <w:sz w:val="24"/>
          <w:szCs w:val="24"/>
        </w:rPr>
      </w:pPr>
      <w:r>
        <w:rPr>
          <w:color w:val="000000"/>
          <w:sz w:val="24"/>
          <w:szCs w:val="24"/>
        </w:rPr>
        <w:t>IBICT/CCN – Catálogo Coletivo Nacional;</w:t>
      </w:r>
    </w:p>
    <w:p w14:paraId="7BBB7AF4" w14:textId="77777777" w:rsidR="00F90228" w:rsidRDefault="003A1839">
      <w:pPr>
        <w:numPr>
          <w:ilvl w:val="0"/>
          <w:numId w:val="7"/>
        </w:numPr>
        <w:pBdr>
          <w:top w:val="nil"/>
          <w:left w:val="nil"/>
          <w:bottom w:val="nil"/>
          <w:right w:val="nil"/>
          <w:between w:val="nil"/>
        </w:pBdr>
        <w:spacing w:line="360" w:lineRule="auto"/>
        <w:rPr>
          <w:color w:val="000000"/>
          <w:sz w:val="24"/>
          <w:szCs w:val="24"/>
        </w:rPr>
      </w:pPr>
      <w:r>
        <w:rPr>
          <w:color w:val="000000"/>
          <w:sz w:val="24"/>
          <w:szCs w:val="24"/>
        </w:rPr>
        <w:t>IBICT/COMUT – Catálogo Coletivo Nacional de Publicações Seriadas;</w:t>
      </w:r>
    </w:p>
    <w:p w14:paraId="6268E491" w14:textId="77777777" w:rsidR="00F90228" w:rsidRDefault="003A1839">
      <w:pPr>
        <w:numPr>
          <w:ilvl w:val="0"/>
          <w:numId w:val="7"/>
        </w:numPr>
        <w:pBdr>
          <w:top w:val="nil"/>
          <w:left w:val="nil"/>
          <w:bottom w:val="nil"/>
          <w:right w:val="nil"/>
          <w:between w:val="nil"/>
        </w:pBdr>
        <w:spacing w:line="360" w:lineRule="auto"/>
        <w:rPr>
          <w:color w:val="000000"/>
          <w:sz w:val="24"/>
          <w:szCs w:val="24"/>
        </w:rPr>
      </w:pPr>
      <w:r>
        <w:rPr>
          <w:color w:val="000000"/>
          <w:sz w:val="24"/>
          <w:szCs w:val="24"/>
        </w:rPr>
        <w:t>Portal de Periódicos da Capes;</w:t>
      </w:r>
    </w:p>
    <w:p w14:paraId="6D156750" w14:textId="77777777" w:rsidR="00F90228" w:rsidRDefault="003A1839">
      <w:pPr>
        <w:numPr>
          <w:ilvl w:val="0"/>
          <w:numId w:val="7"/>
        </w:numPr>
        <w:pBdr>
          <w:top w:val="nil"/>
          <w:left w:val="nil"/>
          <w:bottom w:val="nil"/>
          <w:right w:val="nil"/>
          <w:between w:val="nil"/>
        </w:pBdr>
        <w:spacing w:line="360" w:lineRule="auto"/>
        <w:rPr>
          <w:color w:val="000000"/>
          <w:sz w:val="24"/>
          <w:szCs w:val="24"/>
        </w:rPr>
      </w:pPr>
      <w:r>
        <w:rPr>
          <w:color w:val="000000"/>
          <w:sz w:val="24"/>
          <w:szCs w:val="24"/>
        </w:rPr>
        <w:t>Rede Biblioteca da Fundação Getúlio Vargas (FGV) – Rede Nacional de Catalogação Cooperativa</w:t>
      </w:r>
    </w:p>
    <w:p w14:paraId="692963B1" w14:textId="77777777" w:rsidR="00F90228" w:rsidRDefault="00F90228">
      <w:pPr>
        <w:pBdr>
          <w:top w:val="nil"/>
          <w:left w:val="nil"/>
          <w:bottom w:val="nil"/>
          <w:right w:val="nil"/>
          <w:between w:val="nil"/>
        </w:pBdr>
        <w:spacing w:line="360" w:lineRule="auto"/>
        <w:rPr>
          <w:color w:val="000000"/>
          <w:sz w:val="24"/>
          <w:szCs w:val="24"/>
        </w:rPr>
      </w:pPr>
    </w:p>
    <w:p w14:paraId="07085AE9" w14:textId="77777777" w:rsidR="002F391D" w:rsidRDefault="002F391D">
      <w:pPr>
        <w:pBdr>
          <w:top w:val="nil"/>
          <w:left w:val="nil"/>
          <w:bottom w:val="nil"/>
          <w:right w:val="nil"/>
          <w:between w:val="nil"/>
        </w:pBdr>
        <w:spacing w:line="360" w:lineRule="auto"/>
        <w:rPr>
          <w:color w:val="000000"/>
          <w:sz w:val="24"/>
          <w:szCs w:val="24"/>
        </w:rPr>
      </w:pPr>
    </w:p>
    <w:p w14:paraId="73E27269" w14:textId="77777777" w:rsidR="00F90228" w:rsidRDefault="003A1839">
      <w:pPr>
        <w:pBdr>
          <w:top w:val="nil"/>
          <w:left w:val="nil"/>
          <w:bottom w:val="nil"/>
          <w:right w:val="nil"/>
          <w:between w:val="nil"/>
        </w:pBdr>
        <w:spacing w:line="360" w:lineRule="auto"/>
        <w:rPr>
          <w:b/>
          <w:color w:val="000000"/>
          <w:sz w:val="24"/>
          <w:szCs w:val="24"/>
        </w:rPr>
      </w:pPr>
      <w:r>
        <w:rPr>
          <w:b/>
          <w:color w:val="000000"/>
          <w:sz w:val="24"/>
          <w:szCs w:val="24"/>
        </w:rPr>
        <w:t>18. Corpo Docente e Corpo Técnico-Administrativo em Educação</w:t>
      </w:r>
    </w:p>
    <w:p w14:paraId="514C22AD" w14:textId="77777777" w:rsidR="00F90228" w:rsidRDefault="00F90228">
      <w:pPr>
        <w:pBdr>
          <w:top w:val="nil"/>
          <w:left w:val="nil"/>
          <w:bottom w:val="nil"/>
          <w:right w:val="nil"/>
          <w:between w:val="nil"/>
        </w:pBdr>
        <w:spacing w:line="360" w:lineRule="auto"/>
        <w:rPr>
          <w:color w:val="000000"/>
          <w:sz w:val="24"/>
          <w:szCs w:val="24"/>
        </w:rPr>
      </w:pPr>
    </w:p>
    <w:p w14:paraId="70DB1C7D"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O curso de Ciências Sociais - Licenciatura possui um corpo docente constituído por 15 professoras e professores que atuam diretamente em dois núcleos básicos de formação: o núcleo de formação geral que compreende as disciplinas tronco da área de Ciências Sociais, tais como Filosofia, Sociologia, Antropologia e Ciência Política, Relações Étnico-raciais; e o núcleo de formação na interface Ciências Sociais e Educação, como Psicologia da Educação, Política Educacional, Ensino de Ciências Sociais, Laboratório Supervisionado de Ensino de Sociologia, Didática, Gestão Educacional, Educação Ambiental, Fundamentos da Educação Inclusiva; Fundamentos históricos e filosóficos da Educação, Libras.</w:t>
      </w:r>
    </w:p>
    <w:p w14:paraId="20E0D8DB"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Além dos professores vinculados diretamente ao curso, cada núcleo de formação conta também com o apoio e colaboração de outras professoras e professores das áreas específicas da formação docente e que integram o quadro do Instituto de Ciências Humanas e Letras. Assim, o estudante tem </w:t>
      </w:r>
      <w:r>
        <w:rPr>
          <w:color w:val="000000"/>
          <w:sz w:val="24"/>
          <w:szCs w:val="24"/>
        </w:rPr>
        <w:lastRenderedPageBreak/>
        <w:t>acesso a um corpo docente diverso e um percurso interdisciplinar em sua trajetória formativa nas Ciências Sociais – Licenciatura.</w:t>
      </w:r>
    </w:p>
    <w:p w14:paraId="6CEBFD55" w14:textId="77777777" w:rsidR="00F90228" w:rsidRDefault="003A1839">
      <w:pPr>
        <w:pBdr>
          <w:top w:val="nil"/>
          <w:left w:val="nil"/>
          <w:bottom w:val="nil"/>
          <w:right w:val="nil"/>
          <w:between w:val="nil"/>
        </w:pBdr>
        <w:spacing w:line="360" w:lineRule="auto"/>
        <w:ind w:firstLine="567"/>
        <w:jc w:val="both"/>
        <w:rPr>
          <w:color w:val="000000"/>
          <w:sz w:val="24"/>
          <w:szCs w:val="24"/>
        </w:rPr>
      </w:pPr>
      <w:r>
        <w:rPr>
          <w:color w:val="000000"/>
          <w:sz w:val="24"/>
          <w:szCs w:val="24"/>
        </w:rPr>
        <w:t>O curso não conta com técnico-administrativo em assuntos educacionais, mas tem o apoio dos secretários do Instituto de Ciências Humanas e Letras.</w:t>
      </w:r>
    </w:p>
    <w:p w14:paraId="3462936D" w14:textId="77777777" w:rsidR="00F90228" w:rsidRDefault="003A1839">
      <w:pPr>
        <w:pBdr>
          <w:top w:val="nil"/>
          <w:left w:val="nil"/>
          <w:bottom w:val="nil"/>
          <w:right w:val="nil"/>
          <w:between w:val="nil"/>
        </w:pBdr>
        <w:spacing w:line="360" w:lineRule="auto"/>
        <w:rPr>
          <w:color w:val="000000"/>
          <w:sz w:val="24"/>
          <w:szCs w:val="24"/>
        </w:rPr>
      </w:pPr>
      <w:r>
        <w:br w:type="page"/>
      </w:r>
    </w:p>
    <w:p w14:paraId="44BE85A7" w14:textId="77777777" w:rsidR="00F90228" w:rsidRDefault="003A1839">
      <w:pPr>
        <w:pBdr>
          <w:top w:val="nil"/>
          <w:left w:val="nil"/>
          <w:bottom w:val="nil"/>
          <w:right w:val="nil"/>
          <w:between w:val="nil"/>
        </w:pBdr>
        <w:spacing w:line="360" w:lineRule="auto"/>
        <w:jc w:val="both"/>
        <w:rPr>
          <w:b/>
          <w:color w:val="000000"/>
          <w:sz w:val="24"/>
          <w:szCs w:val="24"/>
        </w:rPr>
      </w:pPr>
      <w:r>
        <w:rPr>
          <w:b/>
          <w:color w:val="000000"/>
          <w:sz w:val="24"/>
          <w:szCs w:val="24"/>
        </w:rPr>
        <w:lastRenderedPageBreak/>
        <w:t>Referências</w:t>
      </w:r>
    </w:p>
    <w:p w14:paraId="5C1A3554" w14:textId="77777777" w:rsidR="00F90228" w:rsidRDefault="00F90228">
      <w:pPr>
        <w:pBdr>
          <w:top w:val="nil"/>
          <w:left w:val="nil"/>
          <w:bottom w:val="nil"/>
          <w:right w:val="nil"/>
          <w:between w:val="nil"/>
        </w:pBdr>
        <w:spacing w:line="360" w:lineRule="auto"/>
        <w:jc w:val="both"/>
        <w:rPr>
          <w:color w:val="000000"/>
          <w:sz w:val="24"/>
          <w:szCs w:val="24"/>
        </w:rPr>
      </w:pPr>
    </w:p>
    <w:p w14:paraId="747CB34D" w14:textId="77777777" w:rsidR="00F90228" w:rsidRDefault="003A1839" w:rsidP="002F391D">
      <w:pPr>
        <w:rPr>
          <w:sz w:val="24"/>
          <w:szCs w:val="24"/>
        </w:rPr>
      </w:pPr>
      <w:r>
        <w:rPr>
          <w:sz w:val="24"/>
          <w:szCs w:val="24"/>
        </w:rPr>
        <w:t xml:space="preserve">BOURDIEU, Pierre. </w:t>
      </w:r>
      <w:r>
        <w:rPr>
          <w:b/>
          <w:sz w:val="24"/>
          <w:szCs w:val="24"/>
        </w:rPr>
        <w:t>O poder simbólico</w:t>
      </w:r>
      <w:r>
        <w:rPr>
          <w:sz w:val="24"/>
          <w:szCs w:val="24"/>
        </w:rPr>
        <w:t>. Tradução: Fernando Tomaz. Rio de</w:t>
      </w:r>
    </w:p>
    <w:p w14:paraId="6EF77E5E" w14:textId="77777777" w:rsidR="00F90228" w:rsidRDefault="003A1839" w:rsidP="002F391D">
      <w:pPr>
        <w:rPr>
          <w:sz w:val="24"/>
          <w:szCs w:val="24"/>
        </w:rPr>
      </w:pPr>
      <w:r>
        <w:rPr>
          <w:sz w:val="24"/>
          <w:szCs w:val="24"/>
        </w:rPr>
        <w:t>Janeiro: Bertrand Brasil, 2007.</w:t>
      </w:r>
    </w:p>
    <w:p w14:paraId="27B7BD7B" w14:textId="77777777" w:rsidR="00F90228" w:rsidRDefault="00F90228" w:rsidP="002F391D">
      <w:pPr>
        <w:rPr>
          <w:sz w:val="24"/>
          <w:szCs w:val="24"/>
        </w:rPr>
      </w:pPr>
    </w:p>
    <w:p w14:paraId="6A5AE555" w14:textId="77777777" w:rsidR="002F391D" w:rsidRDefault="003A1839" w:rsidP="002F391D">
      <w:pPr>
        <w:rPr>
          <w:sz w:val="24"/>
          <w:szCs w:val="24"/>
        </w:rPr>
      </w:pPr>
      <w:r w:rsidRPr="002F391D">
        <w:rPr>
          <w:sz w:val="24"/>
          <w:szCs w:val="24"/>
          <w:lang w:val="es-419"/>
        </w:rPr>
        <w:t>BOURDIEU, Pierre; CHAMBOREDON, Jean-Claude; PASSERON, Jean</w:t>
      </w:r>
      <w:r w:rsidR="00F815C1" w:rsidRPr="002F391D">
        <w:rPr>
          <w:sz w:val="24"/>
          <w:szCs w:val="24"/>
          <w:lang w:val="es-419"/>
        </w:rPr>
        <w:t xml:space="preserve"> </w:t>
      </w:r>
      <w:r w:rsidRPr="002F391D">
        <w:rPr>
          <w:sz w:val="24"/>
          <w:szCs w:val="24"/>
          <w:lang w:val="es-419"/>
        </w:rPr>
        <w:t xml:space="preserve">Claude. </w:t>
      </w:r>
      <w:proofErr w:type="spellStart"/>
      <w:r w:rsidRPr="002F391D">
        <w:rPr>
          <w:b/>
          <w:sz w:val="24"/>
          <w:szCs w:val="24"/>
          <w:lang w:val="es-419"/>
        </w:rPr>
        <w:t>Ofício</w:t>
      </w:r>
      <w:proofErr w:type="spellEnd"/>
      <w:r w:rsidRPr="002F391D">
        <w:rPr>
          <w:b/>
          <w:sz w:val="24"/>
          <w:szCs w:val="24"/>
          <w:lang w:val="es-419"/>
        </w:rPr>
        <w:t xml:space="preserve"> de sociólogo</w:t>
      </w:r>
      <w:r w:rsidRPr="002F391D">
        <w:rPr>
          <w:sz w:val="24"/>
          <w:szCs w:val="24"/>
          <w:lang w:val="es-419"/>
        </w:rPr>
        <w:t xml:space="preserve">. </w:t>
      </w:r>
      <w:r>
        <w:rPr>
          <w:sz w:val="24"/>
          <w:szCs w:val="24"/>
        </w:rPr>
        <w:t>Tradução: Guilherme João de Freitas Teixeira. Petrópolis-RJ: Vozes, 2007a.</w:t>
      </w:r>
    </w:p>
    <w:p w14:paraId="3BEF386C" w14:textId="77777777" w:rsidR="002F391D" w:rsidRDefault="002F391D" w:rsidP="002F391D">
      <w:pPr>
        <w:rPr>
          <w:sz w:val="24"/>
          <w:szCs w:val="24"/>
        </w:rPr>
      </w:pPr>
    </w:p>
    <w:p w14:paraId="07C91E6E" w14:textId="46360505" w:rsidR="00F815C1" w:rsidRDefault="003A1839" w:rsidP="002F391D">
      <w:pPr>
        <w:rPr>
          <w:sz w:val="24"/>
          <w:szCs w:val="24"/>
        </w:rPr>
      </w:pPr>
      <w:r>
        <w:rPr>
          <w:sz w:val="24"/>
          <w:szCs w:val="24"/>
        </w:rPr>
        <w:t>BRASIL. Lei Federal nº 9.394/1996, estabelece a Lei de Diretrizes e Bases da Educação Nacional</w:t>
      </w:r>
      <w:r w:rsidR="002F391D">
        <w:rPr>
          <w:sz w:val="24"/>
          <w:szCs w:val="24"/>
        </w:rPr>
        <w:t>.</w:t>
      </w:r>
    </w:p>
    <w:p w14:paraId="49A1161C" w14:textId="77777777" w:rsidR="00F815C1" w:rsidRDefault="00F815C1" w:rsidP="002F391D">
      <w:pPr>
        <w:rPr>
          <w:sz w:val="24"/>
          <w:szCs w:val="24"/>
        </w:rPr>
      </w:pPr>
    </w:p>
    <w:p w14:paraId="1E338CEB" w14:textId="176E6846" w:rsidR="002F391D" w:rsidRDefault="002F391D" w:rsidP="002F391D">
      <w:pPr>
        <w:rPr>
          <w:sz w:val="24"/>
          <w:szCs w:val="24"/>
        </w:rPr>
      </w:pPr>
      <w:r>
        <w:rPr>
          <w:sz w:val="24"/>
          <w:szCs w:val="24"/>
        </w:rPr>
        <w:t xml:space="preserve">BRASIL. Lei </w:t>
      </w:r>
      <w:proofErr w:type="gramStart"/>
      <w:r>
        <w:rPr>
          <w:sz w:val="24"/>
          <w:szCs w:val="24"/>
        </w:rPr>
        <w:t>n.º</w:t>
      </w:r>
      <w:proofErr w:type="gramEnd"/>
      <w:r>
        <w:rPr>
          <w:sz w:val="24"/>
          <w:szCs w:val="24"/>
        </w:rPr>
        <w:t xml:space="preserve"> 9.795, de 27 de abril de 1999, que dispõe sobre a Educação Ambiental e institui a Política de Educação Ambiental e dá outras providências e o Decreto n.º 4.281/2002 que tratam das políticas de educação ambiental. </w:t>
      </w:r>
    </w:p>
    <w:p w14:paraId="5148C2F4" w14:textId="77777777" w:rsidR="002F391D" w:rsidRDefault="002F391D" w:rsidP="002F391D">
      <w:pPr>
        <w:rPr>
          <w:sz w:val="24"/>
          <w:szCs w:val="24"/>
        </w:rPr>
      </w:pPr>
    </w:p>
    <w:p w14:paraId="6A1EE308" w14:textId="77777777" w:rsidR="0074174D" w:rsidRDefault="00F815C1" w:rsidP="0074174D">
      <w:pPr>
        <w:rPr>
          <w:sz w:val="24"/>
          <w:szCs w:val="24"/>
        </w:rPr>
      </w:pPr>
      <w:r>
        <w:rPr>
          <w:sz w:val="24"/>
          <w:szCs w:val="24"/>
        </w:rPr>
        <w:t xml:space="preserve">BRASIL. Lei </w:t>
      </w:r>
      <w:r w:rsidR="00D37EEE">
        <w:rPr>
          <w:sz w:val="24"/>
          <w:szCs w:val="24"/>
        </w:rPr>
        <w:t>n. º</w:t>
      </w:r>
      <w:r>
        <w:rPr>
          <w:sz w:val="24"/>
          <w:szCs w:val="24"/>
        </w:rPr>
        <w:t xml:space="preserve"> 10.436, de 24 de abril de 2002, que dispõe sobre a Língua Brasileira de Sinais – Libras e Decreto </w:t>
      </w:r>
      <w:proofErr w:type="gramStart"/>
      <w:r>
        <w:rPr>
          <w:sz w:val="24"/>
          <w:szCs w:val="24"/>
        </w:rPr>
        <w:t>n.º</w:t>
      </w:r>
      <w:proofErr w:type="gramEnd"/>
      <w:r>
        <w:rPr>
          <w:sz w:val="24"/>
          <w:szCs w:val="24"/>
        </w:rPr>
        <w:t xml:space="preserve"> 5.626, de 22 de dezembro de 2005, que regulamenta a Lei n.º 10.436</w:t>
      </w:r>
      <w:r w:rsidR="002F391D">
        <w:rPr>
          <w:sz w:val="24"/>
          <w:szCs w:val="24"/>
        </w:rPr>
        <w:t>.</w:t>
      </w:r>
    </w:p>
    <w:p w14:paraId="05F0B960" w14:textId="77777777" w:rsidR="0074174D" w:rsidRDefault="0074174D" w:rsidP="0074174D">
      <w:pPr>
        <w:rPr>
          <w:sz w:val="24"/>
          <w:szCs w:val="24"/>
        </w:rPr>
      </w:pPr>
    </w:p>
    <w:p w14:paraId="2E1E7175" w14:textId="3DF89ECB" w:rsidR="00F90228" w:rsidRDefault="003A1839" w:rsidP="0074174D">
      <w:pPr>
        <w:rPr>
          <w:sz w:val="24"/>
          <w:szCs w:val="24"/>
        </w:rPr>
      </w:pPr>
      <w:r>
        <w:rPr>
          <w:sz w:val="24"/>
          <w:szCs w:val="24"/>
        </w:rPr>
        <w:t>BRASIL. Lei nº 11.788, de 25 de setembro de 2008 - Dispõe sobre o estágio de estudantes;</w:t>
      </w:r>
    </w:p>
    <w:p w14:paraId="63FF1F87" w14:textId="77777777" w:rsidR="0074174D" w:rsidRDefault="0074174D" w:rsidP="002F391D">
      <w:pPr>
        <w:rPr>
          <w:sz w:val="24"/>
          <w:szCs w:val="24"/>
        </w:rPr>
      </w:pPr>
    </w:p>
    <w:p w14:paraId="60F367D9" w14:textId="7F04535D" w:rsidR="00F815C1" w:rsidRDefault="00F815C1" w:rsidP="002F391D">
      <w:pPr>
        <w:rPr>
          <w:sz w:val="24"/>
          <w:szCs w:val="24"/>
        </w:rPr>
      </w:pPr>
      <w:r>
        <w:rPr>
          <w:sz w:val="24"/>
          <w:szCs w:val="24"/>
        </w:rPr>
        <w:t>BRASIL. Lei nº 13.146/2015, que institui a Lei Brasileira de Inclusão da Pessoa com Deficiência (Estatu</w:t>
      </w:r>
      <w:r w:rsidR="009A7570">
        <w:rPr>
          <w:sz w:val="24"/>
          <w:szCs w:val="24"/>
        </w:rPr>
        <w:t xml:space="preserve">to da Pessoa com Deficiência); </w:t>
      </w:r>
    </w:p>
    <w:p w14:paraId="74E3E192" w14:textId="77777777" w:rsidR="009A7570" w:rsidRDefault="009A7570" w:rsidP="002F391D">
      <w:pPr>
        <w:rPr>
          <w:sz w:val="24"/>
          <w:szCs w:val="24"/>
        </w:rPr>
      </w:pPr>
    </w:p>
    <w:p w14:paraId="655193E6" w14:textId="77777777" w:rsidR="00F815C1" w:rsidRDefault="00F815C1" w:rsidP="002F391D">
      <w:pPr>
        <w:rPr>
          <w:sz w:val="24"/>
          <w:szCs w:val="24"/>
        </w:rPr>
      </w:pPr>
      <w:r>
        <w:rPr>
          <w:sz w:val="24"/>
          <w:szCs w:val="24"/>
        </w:rPr>
        <w:t xml:space="preserve">BRASIL. Lei 13.663/2018 que altera a LDBEN 9394/1996 para incluir a promoção de medidas de conscientização, de prevenção e de combate a todos os tipos de violência, especialmente a intimidação sistemática </w:t>
      </w:r>
      <w:proofErr w:type="gramStart"/>
      <w:r>
        <w:rPr>
          <w:sz w:val="24"/>
          <w:szCs w:val="24"/>
        </w:rPr>
        <w:t xml:space="preserve">( </w:t>
      </w:r>
      <w:proofErr w:type="spellStart"/>
      <w:r>
        <w:rPr>
          <w:sz w:val="24"/>
          <w:szCs w:val="24"/>
        </w:rPr>
        <w:t>bullying</w:t>
      </w:r>
      <w:proofErr w:type="spellEnd"/>
      <w:proofErr w:type="gramEnd"/>
      <w:r>
        <w:rPr>
          <w:sz w:val="24"/>
          <w:szCs w:val="24"/>
        </w:rPr>
        <w:t xml:space="preserve"> ) e a promoção da cultura de paz entre as incumbências dos estabelecimentos de ensino.</w:t>
      </w:r>
    </w:p>
    <w:p w14:paraId="05A3D41F" w14:textId="77777777" w:rsidR="00F815C1" w:rsidRDefault="00F815C1" w:rsidP="002F391D">
      <w:pPr>
        <w:rPr>
          <w:sz w:val="24"/>
          <w:szCs w:val="24"/>
        </w:rPr>
      </w:pPr>
    </w:p>
    <w:p w14:paraId="790D5C82" w14:textId="77777777" w:rsidR="00F815C1" w:rsidRDefault="00F815C1" w:rsidP="002F391D">
      <w:pPr>
        <w:rPr>
          <w:sz w:val="24"/>
          <w:szCs w:val="24"/>
        </w:rPr>
      </w:pPr>
      <w:r>
        <w:rPr>
          <w:sz w:val="24"/>
          <w:szCs w:val="24"/>
        </w:rPr>
        <w:t>BRASIL. Lei nº 14.164/2021 que altera a LDBEN 9394/1996 para incluir “conteúdos relativos aos direitos humanos e à prevenção de todas as formas de violência contra a criança, o adolescente e a mulher” (Art. 26; §9º) nos currículos da educação básica, e institui a Semana Escolar de Comba</w:t>
      </w:r>
      <w:r w:rsidR="009A7570">
        <w:rPr>
          <w:sz w:val="24"/>
          <w:szCs w:val="24"/>
        </w:rPr>
        <w:t>te à Violência contra a Mulher.</w:t>
      </w:r>
    </w:p>
    <w:p w14:paraId="10A2F0B9" w14:textId="77777777" w:rsidR="009A7570" w:rsidRDefault="009A7570" w:rsidP="002F391D">
      <w:pPr>
        <w:rPr>
          <w:sz w:val="24"/>
          <w:szCs w:val="24"/>
        </w:rPr>
      </w:pPr>
    </w:p>
    <w:p w14:paraId="55F9A8AC" w14:textId="77777777" w:rsidR="00F815C1" w:rsidRDefault="00F815C1" w:rsidP="002F391D">
      <w:pPr>
        <w:rPr>
          <w:sz w:val="24"/>
          <w:szCs w:val="24"/>
        </w:rPr>
      </w:pPr>
      <w:r>
        <w:rPr>
          <w:sz w:val="24"/>
          <w:szCs w:val="24"/>
        </w:rPr>
        <w:t xml:space="preserve">Diretrizes Curriculares Nacionais da Educação Básica (Resolução CNE/CEB 4/2010); </w:t>
      </w:r>
    </w:p>
    <w:p w14:paraId="65C8A28D" w14:textId="77777777" w:rsidR="00F815C1" w:rsidRDefault="00F815C1" w:rsidP="002F391D">
      <w:pPr>
        <w:rPr>
          <w:sz w:val="24"/>
          <w:szCs w:val="24"/>
        </w:rPr>
      </w:pPr>
    </w:p>
    <w:p w14:paraId="5D10F3C8" w14:textId="77777777" w:rsidR="00F815C1" w:rsidRDefault="00F815C1" w:rsidP="002F391D">
      <w:pPr>
        <w:rPr>
          <w:sz w:val="24"/>
          <w:szCs w:val="24"/>
        </w:rPr>
      </w:pPr>
      <w:r>
        <w:rPr>
          <w:sz w:val="24"/>
          <w:szCs w:val="24"/>
        </w:rPr>
        <w:lastRenderedPageBreak/>
        <w:t xml:space="preserve">Manual da </w:t>
      </w:r>
      <w:proofErr w:type="spellStart"/>
      <w:r>
        <w:rPr>
          <w:sz w:val="24"/>
          <w:szCs w:val="24"/>
        </w:rPr>
        <w:t>Curricularização</w:t>
      </w:r>
      <w:proofErr w:type="spellEnd"/>
      <w:r>
        <w:rPr>
          <w:sz w:val="24"/>
          <w:szCs w:val="24"/>
        </w:rPr>
        <w:t xml:space="preserve"> da Extensão - Apresenta a proposta de </w:t>
      </w:r>
      <w:proofErr w:type="spellStart"/>
      <w:r>
        <w:rPr>
          <w:sz w:val="24"/>
          <w:szCs w:val="24"/>
        </w:rPr>
        <w:t>curricularização</w:t>
      </w:r>
      <w:proofErr w:type="spellEnd"/>
      <w:r>
        <w:rPr>
          <w:sz w:val="24"/>
          <w:szCs w:val="24"/>
        </w:rPr>
        <w:t xml:space="preserve"> da Extensão Universitária da UNIFAL-MG; </w:t>
      </w:r>
    </w:p>
    <w:p w14:paraId="6E652375" w14:textId="77777777" w:rsidR="00F815C1" w:rsidRDefault="00F815C1" w:rsidP="002F391D">
      <w:pPr>
        <w:rPr>
          <w:sz w:val="24"/>
          <w:szCs w:val="24"/>
        </w:rPr>
      </w:pPr>
    </w:p>
    <w:p w14:paraId="390E3D9C" w14:textId="77777777" w:rsidR="00F90228" w:rsidRDefault="003A1839" w:rsidP="002F391D">
      <w:pPr>
        <w:rPr>
          <w:sz w:val="24"/>
          <w:szCs w:val="24"/>
        </w:rPr>
      </w:pPr>
      <w:r>
        <w:rPr>
          <w:sz w:val="24"/>
          <w:szCs w:val="24"/>
        </w:rPr>
        <w:t xml:space="preserve">Parecer CNE/CES nº 492/2001, aprovado em 3 de abril de 2001 - Aprova as Diretrizes Curriculares Nacionais dos cursos de Arquivologia, Biblioteconomia, Ciências Sociais - Antropologia, Ciência Política e Sociologia, Comunicação Social, Filosofia, Geografia, História, Letras, Museologia e Serviço Social; </w:t>
      </w:r>
    </w:p>
    <w:p w14:paraId="725E581E" w14:textId="77777777" w:rsidR="00F90228" w:rsidRDefault="00F90228" w:rsidP="002F391D">
      <w:pPr>
        <w:rPr>
          <w:sz w:val="24"/>
          <w:szCs w:val="24"/>
        </w:rPr>
      </w:pPr>
    </w:p>
    <w:p w14:paraId="28677DEC" w14:textId="77777777" w:rsidR="00F90228" w:rsidRDefault="003A1839" w:rsidP="002F391D">
      <w:pPr>
        <w:rPr>
          <w:sz w:val="24"/>
          <w:szCs w:val="24"/>
        </w:rPr>
      </w:pPr>
      <w:r>
        <w:rPr>
          <w:sz w:val="24"/>
          <w:szCs w:val="24"/>
        </w:rPr>
        <w:t xml:space="preserve">Parecer CNE/CES nº 1.363/2001, aprovado em 12 de dezembro de 2001 - Retifica o Parecer CNE/CES nº 492, de 3 de abril de 2001, que aprova as Diretrizes Curriculares Nacionais dos cursos de Arquivologia, Biblioteconomia, Ciências Sociais - Antropologia, Ciência Política e Sociologia, Comunicação Social, Filosofia, Geografia, História, Letras, Museologia e Serviço Social; </w:t>
      </w:r>
    </w:p>
    <w:p w14:paraId="25568680" w14:textId="77777777" w:rsidR="00F90228" w:rsidRDefault="00F815C1" w:rsidP="002F391D">
      <w:pPr>
        <w:spacing w:before="240" w:after="240"/>
        <w:rPr>
          <w:sz w:val="24"/>
          <w:szCs w:val="24"/>
        </w:rPr>
      </w:pPr>
      <w:r>
        <w:rPr>
          <w:sz w:val="24"/>
          <w:szCs w:val="24"/>
        </w:rPr>
        <w:t>Parecer CNE/CES nº 67, de 11 de março de 2003, estabelece o referencial para as Diretrizes Curriculares Nacionais dos Cursos de Graduação;</w:t>
      </w:r>
    </w:p>
    <w:p w14:paraId="0372A615" w14:textId="77777777" w:rsidR="00F815C1" w:rsidRDefault="00F815C1" w:rsidP="002F391D">
      <w:pPr>
        <w:rPr>
          <w:sz w:val="24"/>
          <w:szCs w:val="24"/>
        </w:rPr>
      </w:pPr>
      <w:r>
        <w:rPr>
          <w:sz w:val="24"/>
          <w:szCs w:val="24"/>
        </w:rPr>
        <w:t xml:space="preserve">Parecer CNE/CP </w:t>
      </w:r>
      <w:proofErr w:type="gramStart"/>
      <w:r>
        <w:rPr>
          <w:sz w:val="24"/>
          <w:szCs w:val="24"/>
        </w:rPr>
        <w:t>n.º</w:t>
      </w:r>
      <w:proofErr w:type="gramEnd"/>
      <w:r>
        <w:rPr>
          <w:sz w:val="24"/>
          <w:szCs w:val="24"/>
        </w:rPr>
        <w:t xml:space="preserve"> 9, de 30 de setembro de 2003 que propõe a formulação de orientações aos sistemas de ensino a respeito da prevenção ao uso e abuso de drogas pelos alunos de todos os graus de ensino; </w:t>
      </w:r>
    </w:p>
    <w:p w14:paraId="605A3557" w14:textId="77777777" w:rsidR="009A7570" w:rsidRDefault="009A7570" w:rsidP="002F391D">
      <w:pPr>
        <w:rPr>
          <w:sz w:val="24"/>
          <w:szCs w:val="24"/>
        </w:rPr>
      </w:pPr>
    </w:p>
    <w:p w14:paraId="7FBD2FE8" w14:textId="77777777" w:rsidR="00F815C1" w:rsidRDefault="009A7570" w:rsidP="002F391D">
      <w:pPr>
        <w:rPr>
          <w:sz w:val="24"/>
          <w:szCs w:val="24"/>
        </w:rPr>
      </w:pPr>
      <w:r>
        <w:rPr>
          <w:sz w:val="24"/>
          <w:szCs w:val="24"/>
        </w:rPr>
        <w:t>Política Nacional de Educação Especial na Perspectiva da Educação Inclusiva (2008);</w:t>
      </w:r>
    </w:p>
    <w:p w14:paraId="17E3C74D" w14:textId="77777777" w:rsidR="009A7570" w:rsidRDefault="009A7570" w:rsidP="002F391D">
      <w:pPr>
        <w:rPr>
          <w:sz w:val="24"/>
          <w:szCs w:val="24"/>
        </w:rPr>
      </w:pPr>
    </w:p>
    <w:p w14:paraId="18619DBB" w14:textId="743FFCCA" w:rsidR="00F90228" w:rsidRDefault="003A1839" w:rsidP="002F391D">
      <w:pPr>
        <w:rPr>
          <w:sz w:val="24"/>
          <w:szCs w:val="24"/>
        </w:rPr>
      </w:pPr>
      <w:r>
        <w:rPr>
          <w:sz w:val="24"/>
          <w:szCs w:val="24"/>
        </w:rPr>
        <w:t xml:space="preserve">Resolução CNE/CES nº 17, de 13 de março de 2002 - Estabelece as Diretrizes Curriculares para os cursos de Ciências Sociais - Antropologia, Ciência Política e Sociologia. </w:t>
      </w:r>
    </w:p>
    <w:p w14:paraId="73ECD0B8" w14:textId="2FB9F3C2" w:rsidR="00F90228" w:rsidRDefault="002D55AF" w:rsidP="002F391D">
      <w:pPr>
        <w:spacing w:before="240" w:after="240"/>
        <w:rPr>
          <w:sz w:val="24"/>
          <w:szCs w:val="24"/>
        </w:rPr>
      </w:pPr>
      <w:r w:rsidRPr="00817465">
        <w:rPr>
          <w:sz w:val="24"/>
          <w:szCs w:val="24"/>
        </w:rPr>
        <w:t xml:space="preserve">Resolução CNE nº 2, de 1º de julho de 2015 - </w:t>
      </w:r>
      <w:r>
        <w:t>Define as Diretrizes Curriculares Nacionais para a formação inicial em nível superior (cursos de licenciatura</w:t>
      </w:r>
      <w:proofErr w:type="gramStart"/>
      <w:r>
        <w:t>).</w:t>
      </w:r>
      <w:r w:rsidR="00F815C1">
        <w:rPr>
          <w:sz w:val="24"/>
          <w:szCs w:val="24"/>
        </w:rPr>
        <w:t>Resolução</w:t>
      </w:r>
      <w:proofErr w:type="gramEnd"/>
      <w:r w:rsidR="00F815C1">
        <w:rPr>
          <w:sz w:val="24"/>
          <w:szCs w:val="24"/>
        </w:rPr>
        <w:t xml:space="preserve"> CNE/CES nº 07, de 18 de dezembro de 2018 - Estabelece as Diretrizes para a Extensão na Educação Superior Brasileira.</w:t>
      </w:r>
    </w:p>
    <w:p w14:paraId="5F100F1D" w14:textId="77777777" w:rsidR="00F90228" w:rsidRDefault="003A1839" w:rsidP="002F391D">
      <w:pPr>
        <w:rPr>
          <w:sz w:val="24"/>
          <w:szCs w:val="24"/>
        </w:rPr>
      </w:pPr>
      <w:r>
        <w:rPr>
          <w:sz w:val="24"/>
          <w:szCs w:val="24"/>
        </w:rPr>
        <w:t xml:space="preserve">Resolução CEPE nº 15 de 15 de junho de 2016 - Estabelece o Regulamento Geral dos Cursos de Graduação da Universidade Federal de Alfenas (UNIFAL-MG); </w:t>
      </w:r>
    </w:p>
    <w:p w14:paraId="0620B783" w14:textId="77777777" w:rsidR="00F90228" w:rsidRDefault="00F90228" w:rsidP="002F391D">
      <w:pPr>
        <w:rPr>
          <w:sz w:val="24"/>
          <w:szCs w:val="24"/>
        </w:rPr>
      </w:pPr>
    </w:p>
    <w:p w14:paraId="302CC640" w14:textId="77777777" w:rsidR="00F90228" w:rsidRDefault="003A1839" w:rsidP="002F391D">
      <w:pPr>
        <w:rPr>
          <w:sz w:val="24"/>
          <w:szCs w:val="24"/>
        </w:rPr>
      </w:pPr>
      <w:r>
        <w:rPr>
          <w:sz w:val="24"/>
          <w:szCs w:val="24"/>
        </w:rPr>
        <w:t>Resolução CEPE nº 13, 09 de setembro de 2020 - Regulamenta o desenvolvimento e o registro das Atividade</w:t>
      </w:r>
      <w:r w:rsidR="00D37EEE">
        <w:rPr>
          <w:sz w:val="24"/>
          <w:szCs w:val="24"/>
        </w:rPr>
        <w:t>s Curriculares de Extensão (ACEX</w:t>
      </w:r>
      <w:r>
        <w:rPr>
          <w:sz w:val="24"/>
          <w:szCs w:val="24"/>
        </w:rPr>
        <w:t xml:space="preserve">) como carga horária obrigatória nos Projetos Pedagógicos dos Cursos (PPC) de Graduação da Universidade Federal de Alfenas (UNIFAL-MG); </w:t>
      </w:r>
    </w:p>
    <w:p w14:paraId="40BE5ECA" w14:textId="77777777" w:rsidR="00F815C1" w:rsidRDefault="00F815C1" w:rsidP="002F391D">
      <w:pPr>
        <w:rPr>
          <w:sz w:val="24"/>
          <w:szCs w:val="24"/>
        </w:rPr>
      </w:pPr>
    </w:p>
    <w:p w14:paraId="6247478B" w14:textId="77777777" w:rsidR="00F90228" w:rsidRDefault="003A1839" w:rsidP="002F391D">
      <w:pPr>
        <w:rPr>
          <w:sz w:val="24"/>
          <w:szCs w:val="24"/>
        </w:rPr>
      </w:pPr>
      <w:r>
        <w:rPr>
          <w:sz w:val="24"/>
          <w:szCs w:val="24"/>
        </w:rPr>
        <w:t xml:space="preserve">Resolução CONSUNI Nº 39, de 15 de dezembro de 2020, sobre o Plano de Desenvolvimento Institucional 2021 a 2025; </w:t>
      </w:r>
    </w:p>
    <w:p w14:paraId="6390895E" w14:textId="77777777" w:rsidR="00F90228" w:rsidRDefault="00F90228" w:rsidP="002F391D">
      <w:pPr>
        <w:rPr>
          <w:sz w:val="24"/>
          <w:szCs w:val="24"/>
        </w:rPr>
      </w:pPr>
    </w:p>
    <w:p w14:paraId="3AF2CE3D" w14:textId="77777777" w:rsidR="00F90228" w:rsidRDefault="003A1839" w:rsidP="002F391D">
      <w:pPr>
        <w:rPr>
          <w:sz w:val="24"/>
          <w:szCs w:val="24"/>
        </w:rPr>
      </w:pPr>
      <w:r>
        <w:rPr>
          <w:sz w:val="24"/>
          <w:szCs w:val="24"/>
        </w:rPr>
        <w:lastRenderedPageBreak/>
        <w:t xml:space="preserve">Resolução CEPE </w:t>
      </w:r>
      <w:proofErr w:type="gramStart"/>
      <w:r>
        <w:rPr>
          <w:sz w:val="24"/>
          <w:szCs w:val="24"/>
        </w:rPr>
        <w:t>n.º</w:t>
      </w:r>
      <w:proofErr w:type="gramEnd"/>
      <w:r>
        <w:rPr>
          <w:sz w:val="24"/>
          <w:szCs w:val="24"/>
        </w:rPr>
        <w:t xml:space="preserve"> 50/2021, que dispõe sobre as Diretrizes Institucionais de Gestão dos Projetos Pedagógicos dos Cursos de Graduação da UNIFAL-MG.</w:t>
      </w:r>
    </w:p>
    <w:p w14:paraId="7277D5AB" w14:textId="77777777" w:rsidR="00F90228" w:rsidRDefault="00F90228" w:rsidP="002F391D">
      <w:pPr>
        <w:rPr>
          <w:sz w:val="24"/>
          <w:szCs w:val="24"/>
        </w:rPr>
      </w:pPr>
    </w:p>
    <w:p w14:paraId="7A4D00DF" w14:textId="77777777" w:rsidR="00F90228" w:rsidRDefault="003A1839" w:rsidP="002F391D">
      <w:pPr>
        <w:rPr>
          <w:sz w:val="24"/>
          <w:szCs w:val="24"/>
        </w:rPr>
      </w:pPr>
      <w:r>
        <w:rPr>
          <w:sz w:val="24"/>
          <w:szCs w:val="24"/>
        </w:rPr>
        <w:t xml:space="preserve">Resolução CNE/CP </w:t>
      </w:r>
      <w:proofErr w:type="gramStart"/>
      <w:r>
        <w:rPr>
          <w:sz w:val="24"/>
          <w:szCs w:val="24"/>
        </w:rPr>
        <w:t>n.º</w:t>
      </w:r>
      <w:proofErr w:type="gramEnd"/>
      <w:r>
        <w:rPr>
          <w:sz w:val="24"/>
          <w:szCs w:val="24"/>
        </w:rPr>
        <w:t xml:space="preserve"> 2, de 15 de junho de 2012, que estabelece as Diretrizes Curriculares Nacionais para a Educação Ambiental; </w:t>
      </w:r>
    </w:p>
    <w:p w14:paraId="77275FAC" w14:textId="77777777" w:rsidR="00F90228" w:rsidRDefault="00F90228" w:rsidP="002F391D">
      <w:pPr>
        <w:rPr>
          <w:sz w:val="24"/>
          <w:szCs w:val="24"/>
        </w:rPr>
      </w:pPr>
    </w:p>
    <w:p w14:paraId="3C8E42A5" w14:textId="77777777" w:rsidR="00F90228" w:rsidRDefault="003A1839" w:rsidP="002F391D">
      <w:pPr>
        <w:rPr>
          <w:sz w:val="24"/>
          <w:szCs w:val="24"/>
        </w:rPr>
      </w:pPr>
      <w:r>
        <w:rPr>
          <w:sz w:val="24"/>
          <w:szCs w:val="24"/>
        </w:rPr>
        <w:t xml:space="preserve">Resolução CNE/CP </w:t>
      </w:r>
      <w:proofErr w:type="gramStart"/>
      <w:r>
        <w:rPr>
          <w:sz w:val="24"/>
          <w:szCs w:val="24"/>
        </w:rPr>
        <w:t>n.º</w:t>
      </w:r>
      <w:proofErr w:type="gramEnd"/>
      <w:r>
        <w:rPr>
          <w:sz w:val="24"/>
          <w:szCs w:val="24"/>
        </w:rPr>
        <w:t xml:space="preserve"> 1, de 30 de maio de 2012, que estabelece as Diretrizes Nacionais para a Educação em Direitos Humanos; </w:t>
      </w:r>
    </w:p>
    <w:p w14:paraId="389F82D7" w14:textId="77777777" w:rsidR="00F90228" w:rsidRDefault="00F90228" w:rsidP="002F391D">
      <w:pPr>
        <w:rPr>
          <w:sz w:val="24"/>
          <w:szCs w:val="24"/>
        </w:rPr>
      </w:pPr>
    </w:p>
    <w:p w14:paraId="5A6B5635" w14:textId="77777777" w:rsidR="00F90228" w:rsidRDefault="00F90228" w:rsidP="002F391D">
      <w:pPr>
        <w:rPr>
          <w:sz w:val="24"/>
          <w:szCs w:val="24"/>
        </w:rPr>
      </w:pPr>
    </w:p>
    <w:sectPr w:rsidR="00F90228">
      <w:footerReference w:type="default" r:id="rId11"/>
      <w:footerReference w:type="first" r:id="rId12"/>
      <w:pgSz w:w="11909" w:h="16834"/>
      <w:pgMar w:top="1440" w:right="1440" w:bottom="1440" w:left="2125" w:header="0" w:footer="720" w:gutter="0"/>
      <w:pgNumType w:start="1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2C8CB" w16cex:dateUtc="2023-06-13T13:51:00Z"/>
  <w16cex:commentExtensible w16cex:durableId="2834650B" w16cex:dateUtc="2023-06-14T19:10:00Z"/>
  <w16cex:commentExtensible w16cex:durableId="2832C998" w16cex:dateUtc="2023-06-13T13:55:00Z"/>
  <w16cex:commentExtensible w16cex:durableId="2832BFA8" w16cex:dateUtc="2023-06-13T13:12:00Z"/>
  <w16cex:commentExtensible w16cex:durableId="2832CB2B" w16cex:dateUtc="2023-06-13T14:02:00Z"/>
  <w16cex:commentExtensible w16cex:durableId="28345F06" w16cex:dateUtc="2023-06-14T18:45:00Z"/>
  <w16cex:commentExtensible w16cex:durableId="2832C14A" w16cex:dateUtc="2023-06-13T13:19:00Z"/>
  <w16cex:commentExtensible w16cex:durableId="2834689D" w16cex:dateUtc="2023-06-14T19:26:00Z"/>
  <w16cex:commentExtensible w16cex:durableId="2832CB81" w16cex:dateUtc="2023-06-13T14:03:00Z"/>
  <w16cex:commentExtensible w16cex:durableId="2832CB9F" w16cex:dateUtc="2023-06-13T14:03:00Z"/>
  <w16cex:commentExtensible w16cex:durableId="28346ECD" w16cex:dateUtc="2023-06-14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F30BDD" w16cid:durableId="2832C8CB"/>
  <w16cid:commentId w16cid:paraId="5172F22D" w16cid:durableId="2834650B"/>
  <w16cid:commentId w16cid:paraId="114B57A8" w16cid:durableId="2832C998"/>
  <w16cid:commentId w16cid:paraId="5BE5B713" w16cid:durableId="2832BFA8"/>
  <w16cid:commentId w16cid:paraId="63A6DFA7" w16cid:durableId="2832CB2B"/>
  <w16cid:commentId w16cid:paraId="479B0187" w16cid:durableId="28345F06"/>
  <w16cid:commentId w16cid:paraId="6E18FD97" w16cid:durableId="2832C14A"/>
  <w16cid:commentId w16cid:paraId="2F2BB226" w16cid:durableId="2834689D"/>
  <w16cid:commentId w16cid:paraId="6CD16E10" w16cid:durableId="2832CB81"/>
  <w16cid:commentId w16cid:paraId="100AEDEB" w16cid:durableId="2832CB9F"/>
  <w16cid:commentId w16cid:paraId="4888EF7A" w16cid:durableId="28346EC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FEC47" w14:textId="77777777" w:rsidR="00F03BF1" w:rsidRDefault="00F03BF1">
      <w:pPr>
        <w:spacing w:line="240" w:lineRule="auto"/>
      </w:pPr>
      <w:r>
        <w:separator/>
      </w:r>
    </w:p>
  </w:endnote>
  <w:endnote w:type="continuationSeparator" w:id="0">
    <w:p w14:paraId="3B71E246" w14:textId="77777777" w:rsidR="00F03BF1" w:rsidRDefault="00F03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14B8" w14:textId="77777777" w:rsidR="00F21B3F" w:rsidRDefault="00F21B3F">
    <w:pPr>
      <w:pBdr>
        <w:top w:val="nil"/>
        <w:left w:val="nil"/>
        <w:bottom w:val="nil"/>
        <w:right w:val="nil"/>
        <w:between w:val="nil"/>
      </w:pBdr>
      <w:tabs>
        <w:tab w:val="center" w:pos="4252"/>
        <w:tab w:val="right" w:pos="8504"/>
      </w:tabs>
      <w:spacing w:line="240" w:lineRule="auto"/>
      <w:jc w:val="right"/>
      <w:rPr>
        <w:color w:val="000000"/>
      </w:rPr>
    </w:pPr>
  </w:p>
  <w:p w14:paraId="127296C3" w14:textId="77777777" w:rsidR="00F21B3F" w:rsidRDefault="00F21B3F">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85B1C" w14:textId="094C18B1" w:rsidR="00F21B3F" w:rsidRDefault="00F21B3F">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5A1CCB">
      <w:rPr>
        <w:noProof/>
        <w:color w:val="000000"/>
      </w:rPr>
      <w:t>59</w:t>
    </w:r>
    <w:r>
      <w:rPr>
        <w:color w:val="000000"/>
      </w:rPr>
      <w:fldChar w:fldCharType="end"/>
    </w:r>
  </w:p>
  <w:p w14:paraId="2B8C00DD" w14:textId="77777777" w:rsidR="00F21B3F" w:rsidRDefault="00F21B3F">
    <w:pPr>
      <w:pBdr>
        <w:top w:val="nil"/>
        <w:left w:val="nil"/>
        <w:bottom w:val="nil"/>
        <w:right w:val="nil"/>
        <w:between w:val="nil"/>
      </w:pBdr>
      <w:tabs>
        <w:tab w:val="center" w:pos="4252"/>
        <w:tab w:val="right" w:pos="8504"/>
      </w:tabs>
      <w:spacing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9D63" w14:textId="77777777" w:rsidR="00F21B3F" w:rsidRDefault="00F21B3F">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D73C3E6" w14:textId="77777777" w:rsidR="00F21B3F" w:rsidRDefault="00F21B3F">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E7EB1" w14:textId="77777777" w:rsidR="00F03BF1" w:rsidRDefault="00F03BF1">
      <w:pPr>
        <w:spacing w:line="240" w:lineRule="auto"/>
      </w:pPr>
      <w:r>
        <w:separator/>
      </w:r>
    </w:p>
  </w:footnote>
  <w:footnote w:type="continuationSeparator" w:id="0">
    <w:p w14:paraId="6CC0E395" w14:textId="77777777" w:rsidR="00F03BF1" w:rsidRDefault="00F03B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011"/>
    <w:multiLevelType w:val="hybridMultilevel"/>
    <w:tmpl w:val="963C1D7A"/>
    <w:lvl w:ilvl="0" w:tplc="0F14C928">
      <w:start w:val="60"/>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DB870B6"/>
    <w:multiLevelType w:val="hybridMultilevel"/>
    <w:tmpl w:val="89A64D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D045CA"/>
    <w:multiLevelType w:val="multilevel"/>
    <w:tmpl w:val="2370D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4F71CA"/>
    <w:multiLevelType w:val="multilevel"/>
    <w:tmpl w:val="30DCB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AA2166"/>
    <w:multiLevelType w:val="multilevel"/>
    <w:tmpl w:val="EDA8C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C81E32"/>
    <w:multiLevelType w:val="multilevel"/>
    <w:tmpl w:val="45727BD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58BE4636"/>
    <w:multiLevelType w:val="hybridMultilevel"/>
    <w:tmpl w:val="B29ED678"/>
    <w:lvl w:ilvl="0" w:tplc="C95C8D4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D682E46"/>
    <w:multiLevelType w:val="multilevel"/>
    <w:tmpl w:val="F6549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EED01E8"/>
    <w:multiLevelType w:val="multilevel"/>
    <w:tmpl w:val="BF526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C425DCF"/>
    <w:multiLevelType w:val="multilevel"/>
    <w:tmpl w:val="36E2D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ABB2C49"/>
    <w:multiLevelType w:val="multilevel"/>
    <w:tmpl w:val="6166F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4"/>
  </w:num>
  <w:num w:numId="3">
    <w:abstractNumId w:val="10"/>
  </w:num>
  <w:num w:numId="4">
    <w:abstractNumId w:val="3"/>
  </w:num>
  <w:num w:numId="5">
    <w:abstractNumId w:val="2"/>
  </w:num>
  <w:num w:numId="6">
    <w:abstractNumId w:val="8"/>
  </w:num>
  <w:num w:numId="7">
    <w:abstractNumId w:val="7"/>
  </w:num>
  <w:num w:numId="8">
    <w:abstractNumId w:val="5"/>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28"/>
    <w:rsid w:val="0000454D"/>
    <w:rsid w:val="000325C1"/>
    <w:rsid w:val="00033197"/>
    <w:rsid w:val="00052FFD"/>
    <w:rsid w:val="0007530F"/>
    <w:rsid w:val="000A3DEB"/>
    <w:rsid w:val="000B25A6"/>
    <w:rsid w:val="000C0A02"/>
    <w:rsid w:val="000C2912"/>
    <w:rsid w:val="000C2EEF"/>
    <w:rsid w:val="000C6D95"/>
    <w:rsid w:val="000C77E7"/>
    <w:rsid w:val="000D5C58"/>
    <w:rsid w:val="00152F7B"/>
    <w:rsid w:val="00153B4B"/>
    <w:rsid w:val="001740D0"/>
    <w:rsid w:val="001D2758"/>
    <w:rsid w:val="00237E3E"/>
    <w:rsid w:val="002431E9"/>
    <w:rsid w:val="00277701"/>
    <w:rsid w:val="00292537"/>
    <w:rsid w:val="002A5C84"/>
    <w:rsid w:val="002D3046"/>
    <w:rsid w:val="002D55AF"/>
    <w:rsid w:val="002E034A"/>
    <w:rsid w:val="002F391D"/>
    <w:rsid w:val="00312B10"/>
    <w:rsid w:val="00333818"/>
    <w:rsid w:val="003438BC"/>
    <w:rsid w:val="0034771C"/>
    <w:rsid w:val="003677B1"/>
    <w:rsid w:val="00383D6D"/>
    <w:rsid w:val="00386242"/>
    <w:rsid w:val="003972E7"/>
    <w:rsid w:val="003A0519"/>
    <w:rsid w:val="003A1839"/>
    <w:rsid w:val="003A2EEA"/>
    <w:rsid w:val="003B5953"/>
    <w:rsid w:val="003D2036"/>
    <w:rsid w:val="003D4B0F"/>
    <w:rsid w:val="003D6495"/>
    <w:rsid w:val="003D762B"/>
    <w:rsid w:val="003E1E0E"/>
    <w:rsid w:val="00410322"/>
    <w:rsid w:val="00411081"/>
    <w:rsid w:val="00413BCD"/>
    <w:rsid w:val="00436C7D"/>
    <w:rsid w:val="00452117"/>
    <w:rsid w:val="00490191"/>
    <w:rsid w:val="00491368"/>
    <w:rsid w:val="004F1225"/>
    <w:rsid w:val="0055136D"/>
    <w:rsid w:val="005A1CCB"/>
    <w:rsid w:val="005B4C77"/>
    <w:rsid w:val="005D4848"/>
    <w:rsid w:val="005F1FC3"/>
    <w:rsid w:val="006169B1"/>
    <w:rsid w:val="00623447"/>
    <w:rsid w:val="006271CD"/>
    <w:rsid w:val="0063490F"/>
    <w:rsid w:val="00637837"/>
    <w:rsid w:val="006A1095"/>
    <w:rsid w:val="006B0D5D"/>
    <w:rsid w:val="006E48E4"/>
    <w:rsid w:val="006F2A5B"/>
    <w:rsid w:val="007017FF"/>
    <w:rsid w:val="00732469"/>
    <w:rsid w:val="0074174D"/>
    <w:rsid w:val="007465DB"/>
    <w:rsid w:val="00782E91"/>
    <w:rsid w:val="007A07E0"/>
    <w:rsid w:val="007A604A"/>
    <w:rsid w:val="007B309D"/>
    <w:rsid w:val="007D3315"/>
    <w:rsid w:val="007E1C38"/>
    <w:rsid w:val="00815A3F"/>
    <w:rsid w:val="00817465"/>
    <w:rsid w:val="0087528B"/>
    <w:rsid w:val="008920A0"/>
    <w:rsid w:val="008A2319"/>
    <w:rsid w:val="008B0F9D"/>
    <w:rsid w:val="008B57C9"/>
    <w:rsid w:val="008C2D78"/>
    <w:rsid w:val="008D41F1"/>
    <w:rsid w:val="008E0C07"/>
    <w:rsid w:val="00930503"/>
    <w:rsid w:val="00947C37"/>
    <w:rsid w:val="00954603"/>
    <w:rsid w:val="00961684"/>
    <w:rsid w:val="0097697D"/>
    <w:rsid w:val="009A3770"/>
    <w:rsid w:val="009A7570"/>
    <w:rsid w:val="009D77A9"/>
    <w:rsid w:val="009D7F52"/>
    <w:rsid w:val="009E56EC"/>
    <w:rsid w:val="009F1C95"/>
    <w:rsid w:val="00A731DA"/>
    <w:rsid w:val="00A81301"/>
    <w:rsid w:val="00A85AE6"/>
    <w:rsid w:val="00A87F43"/>
    <w:rsid w:val="00A9415B"/>
    <w:rsid w:val="00AA3177"/>
    <w:rsid w:val="00AA716A"/>
    <w:rsid w:val="00B0413D"/>
    <w:rsid w:val="00B25247"/>
    <w:rsid w:val="00B27F8D"/>
    <w:rsid w:val="00B754CD"/>
    <w:rsid w:val="00B80E04"/>
    <w:rsid w:val="00B92518"/>
    <w:rsid w:val="00BB501C"/>
    <w:rsid w:val="00BC2134"/>
    <w:rsid w:val="00BF4DB2"/>
    <w:rsid w:val="00C1300C"/>
    <w:rsid w:val="00C27C65"/>
    <w:rsid w:val="00CA3043"/>
    <w:rsid w:val="00CB10E3"/>
    <w:rsid w:val="00CB24D8"/>
    <w:rsid w:val="00CB2E46"/>
    <w:rsid w:val="00CB3B2D"/>
    <w:rsid w:val="00CC3B1E"/>
    <w:rsid w:val="00CE14DC"/>
    <w:rsid w:val="00D16AF5"/>
    <w:rsid w:val="00D3187A"/>
    <w:rsid w:val="00D37EEE"/>
    <w:rsid w:val="00D43A24"/>
    <w:rsid w:val="00D7190E"/>
    <w:rsid w:val="00D73911"/>
    <w:rsid w:val="00D73C8A"/>
    <w:rsid w:val="00D7568B"/>
    <w:rsid w:val="00DF3053"/>
    <w:rsid w:val="00DF64ED"/>
    <w:rsid w:val="00E03A4D"/>
    <w:rsid w:val="00E16DCC"/>
    <w:rsid w:val="00E41D4A"/>
    <w:rsid w:val="00E42149"/>
    <w:rsid w:val="00E72145"/>
    <w:rsid w:val="00E8206D"/>
    <w:rsid w:val="00EB565A"/>
    <w:rsid w:val="00EB6AD9"/>
    <w:rsid w:val="00ED47E8"/>
    <w:rsid w:val="00F03BF1"/>
    <w:rsid w:val="00F13105"/>
    <w:rsid w:val="00F21B3F"/>
    <w:rsid w:val="00F26A3D"/>
    <w:rsid w:val="00F33B39"/>
    <w:rsid w:val="00F563C0"/>
    <w:rsid w:val="00F64786"/>
    <w:rsid w:val="00F6677D"/>
    <w:rsid w:val="00F719B9"/>
    <w:rsid w:val="00F80D24"/>
    <w:rsid w:val="00F815C1"/>
    <w:rsid w:val="00F90228"/>
    <w:rsid w:val="00F90B0E"/>
    <w:rsid w:val="00F937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937D"/>
  <w15:docId w15:val="{36F5C54F-1363-4493-AC78-7460BC34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BB4"/>
  </w:style>
  <w:style w:type="paragraph" w:styleId="Ttulo1">
    <w:name w:val="heading 1"/>
    <w:basedOn w:val="Normal1"/>
    <w:next w:val="Normal1"/>
    <w:rsid w:val="00F71067"/>
    <w:pPr>
      <w:keepNext/>
      <w:keepLines/>
      <w:spacing w:before="400" w:after="120"/>
      <w:outlineLvl w:val="0"/>
    </w:pPr>
    <w:rPr>
      <w:sz w:val="40"/>
      <w:szCs w:val="40"/>
    </w:rPr>
  </w:style>
  <w:style w:type="paragraph" w:styleId="Ttulo2">
    <w:name w:val="heading 2"/>
    <w:basedOn w:val="Normal1"/>
    <w:next w:val="Normal1"/>
    <w:rsid w:val="00F71067"/>
    <w:pPr>
      <w:keepNext/>
      <w:keepLines/>
      <w:spacing w:before="360" w:after="120"/>
      <w:outlineLvl w:val="1"/>
    </w:pPr>
    <w:rPr>
      <w:sz w:val="32"/>
      <w:szCs w:val="32"/>
    </w:rPr>
  </w:style>
  <w:style w:type="paragraph" w:styleId="Ttulo3">
    <w:name w:val="heading 3"/>
    <w:basedOn w:val="Normal1"/>
    <w:next w:val="Normal1"/>
    <w:rsid w:val="00F71067"/>
    <w:pPr>
      <w:keepNext/>
      <w:keepLines/>
      <w:spacing w:before="320" w:after="80"/>
      <w:outlineLvl w:val="2"/>
    </w:pPr>
    <w:rPr>
      <w:color w:val="434343"/>
      <w:sz w:val="28"/>
      <w:szCs w:val="28"/>
    </w:rPr>
  </w:style>
  <w:style w:type="paragraph" w:styleId="Ttulo4">
    <w:name w:val="heading 4"/>
    <w:basedOn w:val="Normal1"/>
    <w:next w:val="Normal1"/>
    <w:rsid w:val="00F71067"/>
    <w:pPr>
      <w:keepNext/>
      <w:keepLines/>
      <w:spacing w:before="280" w:after="80"/>
      <w:outlineLvl w:val="3"/>
    </w:pPr>
    <w:rPr>
      <w:color w:val="666666"/>
      <w:sz w:val="24"/>
      <w:szCs w:val="24"/>
    </w:rPr>
  </w:style>
  <w:style w:type="paragraph" w:styleId="Ttulo5">
    <w:name w:val="heading 5"/>
    <w:basedOn w:val="Normal1"/>
    <w:next w:val="Normal1"/>
    <w:rsid w:val="00F71067"/>
    <w:pPr>
      <w:keepNext/>
      <w:keepLines/>
      <w:spacing w:before="240" w:after="80"/>
      <w:outlineLvl w:val="4"/>
    </w:pPr>
    <w:rPr>
      <w:color w:val="666666"/>
    </w:rPr>
  </w:style>
  <w:style w:type="paragraph" w:styleId="Ttulo6">
    <w:name w:val="heading 6"/>
    <w:basedOn w:val="Normal1"/>
    <w:next w:val="Normal1"/>
    <w:rsid w:val="00F71067"/>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F71067"/>
    <w:pPr>
      <w:keepNext/>
      <w:keepLines/>
      <w:spacing w:after="60"/>
    </w:pPr>
    <w:rPr>
      <w:sz w:val="52"/>
      <w:szCs w:val="52"/>
    </w:rPr>
  </w:style>
  <w:style w:type="paragraph" w:customStyle="1" w:styleId="Normal1">
    <w:name w:val="Normal1"/>
    <w:rsid w:val="00F71067"/>
  </w:style>
  <w:style w:type="table" w:customStyle="1" w:styleId="TableNormal1">
    <w:name w:val="Table Normal1"/>
    <w:rsid w:val="00F71067"/>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1"/>
    <w:rsid w:val="00F71067"/>
    <w:tblPr>
      <w:tblStyleRowBandSize w:val="1"/>
      <w:tblStyleColBandSize w:val="1"/>
      <w:tblCellMar>
        <w:top w:w="100" w:type="dxa"/>
        <w:left w:w="100" w:type="dxa"/>
        <w:bottom w:w="100" w:type="dxa"/>
        <w:right w:w="100" w:type="dxa"/>
      </w:tblCellMar>
    </w:tblPr>
  </w:style>
  <w:style w:type="table" w:customStyle="1" w:styleId="a0">
    <w:basedOn w:val="TableNormal1"/>
    <w:rsid w:val="00F71067"/>
    <w:tblPr>
      <w:tblStyleRowBandSize w:val="1"/>
      <w:tblStyleColBandSize w:val="1"/>
      <w:tblCellMar>
        <w:top w:w="100" w:type="dxa"/>
        <w:left w:w="100" w:type="dxa"/>
        <w:bottom w:w="100" w:type="dxa"/>
        <w:right w:w="100" w:type="dxa"/>
      </w:tblCellMar>
    </w:tblPr>
  </w:style>
  <w:style w:type="table" w:customStyle="1" w:styleId="a1">
    <w:basedOn w:val="TableNormal1"/>
    <w:rsid w:val="00F71067"/>
    <w:tblPr>
      <w:tblStyleRowBandSize w:val="1"/>
      <w:tblStyleColBandSize w:val="1"/>
      <w:tblCellMar>
        <w:top w:w="100" w:type="dxa"/>
        <w:left w:w="100" w:type="dxa"/>
        <w:bottom w:w="100" w:type="dxa"/>
        <w:right w:w="100" w:type="dxa"/>
      </w:tblCellMar>
    </w:tblPr>
  </w:style>
  <w:style w:type="table" w:customStyle="1" w:styleId="a2">
    <w:basedOn w:val="TableNormal1"/>
    <w:rsid w:val="00F71067"/>
    <w:tblPr>
      <w:tblStyleRowBandSize w:val="1"/>
      <w:tblStyleColBandSize w:val="1"/>
      <w:tblCellMar>
        <w:top w:w="100" w:type="dxa"/>
        <w:left w:w="100" w:type="dxa"/>
        <w:bottom w:w="100" w:type="dxa"/>
        <w:right w:w="100" w:type="dxa"/>
      </w:tblCellMar>
    </w:tblPr>
  </w:style>
  <w:style w:type="table" w:customStyle="1" w:styleId="a3">
    <w:basedOn w:val="TableNormal1"/>
    <w:rsid w:val="00F71067"/>
    <w:tblPr>
      <w:tblStyleRowBandSize w:val="1"/>
      <w:tblStyleColBandSize w:val="1"/>
      <w:tblCellMar>
        <w:top w:w="100" w:type="dxa"/>
        <w:left w:w="100" w:type="dxa"/>
        <w:bottom w:w="100" w:type="dxa"/>
        <w:right w:w="100" w:type="dxa"/>
      </w:tblCellMar>
    </w:tblPr>
  </w:style>
  <w:style w:type="table" w:customStyle="1" w:styleId="a4">
    <w:basedOn w:val="TableNormal1"/>
    <w:rsid w:val="00F71067"/>
    <w:tblPr>
      <w:tblStyleRowBandSize w:val="1"/>
      <w:tblStyleColBandSize w:val="1"/>
      <w:tblCellMar>
        <w:top w:w="100" w:type="dxa"/>
        <w:left w:w="100" w:type="dxa"/>
        <w:bottom w:w="100" w:type="dxa"/>
        <w:right w:w="100" w:type="dxa"/>
      </w:tblCellMar>
    </w:tblPr>
  </w:style>
  <w:style w:type="table" w:customStyle="1" w:styleId="a5">
    <w:basedOn w:val="TableNormal1"/>
    <w:rsid w:val="00F71067"/>
    <w:tblPr>
      <w:tblStyleRowBandSize w:val="1"/>
      <w:tblStyleColBandSize w:val="1"/>
      <w:tblCellMar>
        <w:top w:w="100" w:type="dxa"/>
        <w:left w:w="100" w:type="dxa"/>
        <w:bottom w:w="100" w:type="dxa"/>
        <w:right w:w="100" w:type="dxa"/>
      </w:tblCellMar>
    </w:tblPr>
  </w:style>
  <w:style w:type="table" w:customStyle="1" w:styleId="a6">
    <w:basedOn w:val="TableNormal1"/>
    <w:rsid w:val="00F71067"/>
    <w:tblPr>
      <w:tblStyleRowBandSize w:val="1"/>
      <w:tblStyleColBandSize w:val="1"/>
      <w:tblCellMar>
        <w:top w:w="100" w:type="dxa"/>
        <w:left w:w="100" w:type="dxa"/>
        <w:bottom w:w="100" w:type="dxa"/>
        <w:right w:w="100" w:type="dxa"/>
      </w:tblCellMar>
    </w:tblPr>
  </w:style>
  <w:style w:type="table" w:customStyle="1" w:styleId="a7">
    <w:basedOn w:val="TableNormal1"/>
    <w:rsid w:val="00F71067"/>
    <w:tblPr>
      <w:tblStyleRowBandSize w:val="1"/>
      <w:tblStyleColBandSize w:val="1"/>
      <w:tblCellMar>
        <w:top w:w="100" w:type="dxa"/>
        <w:left w:w="100" w:type="dxa"/>
        <w:bottom w:w="100" w:type="dxa"/>
        <w:right w:w="100" w:type="dxa"/>
      </w:tblCellMar>
    </w:tblPr>
  </w:style>
  <w:style w:type="table" w:customStyle="1" w:styleId="a8">
    <w:basedOn w:val="TableNormal1"/>
    <w:rsid w:val="00F71067"/>
    <w:tblPr>
      <w:tblStyleRowBandSize w:val="1"/>
      <w:tblStyleColBandSize w:val="1"/>
      <w:tblCellMar>
        <w:top w:w="100" w:type="dxa"/>
        <w:left w:w="100" w:type="dxa"/>
        <w:bottom w:w="100" w:type="dxa"/>
        <w:right w:w="100" w:type="dxa"/>
      </w:tblCellMar>
    </w:tblPr>
  </w:style>
  <w:style w:type="table" w:customStyle="1" w:styleId="a9">
    <w:basedOn w:val="TableNormal1"/>
    <w:rsid w:val="00F71067"/>
    <w:tblPr>
      <w:tblStyleRowBandSize w:val="1"/>
      <w:tblStyleColBandSize w:val="1"/>
      <w:tblCellMar>
        <w:top w:w="100" w:type="dxa"/>
        <w:left w:w="100" w:type="dxa"/>
        <w:bottom w:w="100" w:type="dxa"/>
        <w:right w:w="100" w:type="dxa"/>
      </w:tblCellMar>
    </w:tblPr>
  </w:style>
  <w:style w:type="table" w:customStyle="1" w:styleId="aa">
    <w:basedOn w:val="TableNormal1"/>
    <w:rsid w:val="00F71067"/>
    <w:tblPr>
      <w:tblStyleRowBandSize w:val="1"/>
      <w:tblStyleColBandSize w:val="1"/>
      <w:tblCellMar>
        <w:top w:w="100" w:type="dxa"/>
        <w:left w:w="100" w:type="dxa"/>
        <w:bottom w:w="100" w:type="dxa"/>
        <w:right w:w="100" w:type="dxa"/>
      </w:tblCellMar>
    </w:tblPr>
  </w:style>
  <w:style w:type="table" w:customStyle="1" w:styleId="ab">
    <w:basedOn w:val="TableNormal1"/>
    <w:rsid w:val="00F71067"/>
    <w:tblPr>
      <w:tblStyleRowBandSize w:val="1"/>
      <w:tblStyleColBandSize w:val="1"/>
      <w:tblCellMar>
        <w:top w:w="100" w:type="dxa"/>
        <w:left w:w="100" w:type="dxa"/>
        <w:bottom w:w="100" w:type="dxa"/>
        <w:right w:w="100" w:type="dxa"/>
      </w:tblCellMar>
    </w:tblPr>
  </w:style>
  <w:style w:type="table" w:customStyle="1" w:styleId="ac">
    <w:basedOn w:val="TableNormal1"/>
    <w:rsid w:val="00F71067"/>
    <w:tblPr>
      <w:tblStyleRowBandSize w:val="1"/>
      <w:tblStyleColBandSize w:val="1"/>
      <w:tblCellMar>
        <w:top w:w="100" w:type="dxa"/>
        <w:left w:w="100" w:type="dxa"/>
        <w:bottom w:w="100" w:type="dxa"/>
        <w:right w:w="100" w:type="dxa"/>
      </w:tblCellMar>
    </w:tblPr>
  </w:style>
  <w:style w:type="table" w:customStyle="1" w:styleId="ad">
    <w:basedOn w:val="TableNormal1"/>
    <w:rsid w:val="00F71067"/>
    <w:tblPr>
      <w:tblStyleRowBandSize w:val="1"/>
      <w:tblStyleColBandSize w:val="1"/>
      <w:tblCellMar>
        <w:top w:w="100" w:type="dxa"/>
        <w:left w:w="100" w:type="dxa"/>
        <w:bottom w:w="100" w:type="dxa"/>
        <w:right w:w="100" w:type="dxa"/>
      </w:tblCellMar>
    </w:tblPr>
  </w:style>
  <w:style w:type="table" w:customStyle="1" w:styleId="ae">
    <w:basedOn w:val="TableNormal1"/>
    <w:rsid w:val="00F71067"/>
    <w:tblPr>
      <w:tblStyleRowBandSize w:val="1"/>
      <w:tblStyleColBandSize w:val="1"/>
      <w:tblCellMar>
        <w:top w:w="100" w:type="dxa"/>
        <w:left w:w="100" w:type="dxa"/>
        <w:bottom w:w="100" w:type="dxa"/>
        <w:right w:w="100" w:type="dxa"/>
      </w:tblCellMar>
    </w:tblPr>
  </w:style>
  <w:style w:type="table" w:customStyle="1" w:styleId="af">
    <w:basedOn w:val="TableNormal1"/>
    <w:rsid w:val="00F71067"/>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unhideWhenUsed/>
    <w:rsid w:val="00F71067"/>
    <w:pPr>
      <w:spacing w:line="240" w:lineRule="auto"/>
    </w:pPr>
    <w:rPr>
      <w:sz w:val="20"/>
      <w:szCs w:val="20"/>
    </w:rPr>
  </w:style>
  <w:style w:type="character" w:customStyle="1" w:styleId="TextodecomentrioChar">
    <w:name w:val="Texto de comentário Char"/>
    <w:basedOn w:val="Fontepargpadro"/>
    <w:link w:val="Textodecomentrio"/>
    <w:uiPriority w:val="99"/>
    <w:rsid w:val="00F71067"/>
    <w:rPr>
      <w:sz w:val="20"/>
      <w:szCs w:val="20"/>
    </w:rPr>
  </w:style>
  <w:style w:type="character" w:styleId="Refdecomentrio">
    <w:name w:val="annotation reference"/>
    <w:basedOn w:val="Fontepargpadro"/>
    <w:uiPriority w:val="99"/>
    <w:semiHidden/>
    <w:unhideWhenUsed/>
    <w:rsid w:val="00F71067"/>
    <w:rPr>
      <w:sz w:val="16"/>
      <w:szCs w:val="16"/>
    </w:rPr>
  </w:style>
  <w:style w:type="paragraph" w:styleId="Textodebalo">
    <w:name w:val="Balloon Text"/>
    <w:basedOn w:val="Normal"/>
    <w:link w:val="TextodebaloChar"/>
    <w:uiPriority w:val="99"/>
    <w:semiHidden/>
    <w:unhideWhenUsed/>
    <w:rsid w:val="00BE0AD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0ADF"/>
    <w:rPr>
      <w:rFonts w:ascii="Tahoma" w:hAnsi="Tahoma" w:cs="Tahoma"/>
      <w:sz w:val="16"/>
      <w:szCs w:val="16"/>
    </w:rPr>
  </w:style>
  <w:style w:type="paragraph" w:customStyle="1" w:styleId="textocentralizadomaiusculas">
    <w:name w:val="texto_centralizado_maiusculas"/>
    <w:basedOn w:val="Normal"/>
    <w:rsid w:val="00C7799B"/>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7F5A0D"/>
    <w:pPr>
      <w:tabs>
        <w:tab w:val="center" w:pos="4252"/>
        <w:tab w:val="right" w:pos="8504"/>
      </w:tabs>
      <w:spacing w:line="240" w:lineRule="auto"/>
    </w:pPr>
  </w:style>
  <w:style w:type="character" w:customStyle="1" w:styleId="CabealhoChar">
    <w:name w:val="Cabeçalho Char"/>
    <w:basedOn w:val="Fontepargpadro"/>
    <w:link w:val="Cabealho"/>
    <w:uiPriority w:val="99"/>
    <w:rsid w:val="007F5A0D"/>
  </w:style>
  <w:style w:type="paragraph" w:styleId="Rodap">
    <w:name w:val="footer"/>
    <w:basedOn w:val="Normal"/>
    <w:link w:val="RodapChar"/>
    <w:uiPriority w:val="99"/>
    <w:unhideWhenUsed/>
    <w:rsid w:val="007F5A0D"/>
    <w:pPr>
      <w:tabs>
        <w:tab w:val="center" w:pos="4252"/>
        <w:tab w:val="right" w:pos="8504"/>
      </w:tabs>
      <w:spacing w:line="240" w:lineRule="auto"/>
    </w:pPr>
  </w:style>
  <w:style w:type="character" w:customStyle="1" w:styleId="RodapChar">
    <w:name w:val="Rodapé Char"/>
    <w:basedOn w:val="Fontepargpadro"/>
    <w:link w:val="Rodap"/>
    <w:uiPriority w:val="99"/>
    <w:rsid w:val="007F5A0D"/>
  </w:style>
  <w:style w:type="character" w:styleId="Hyperlink">
    <w:name w:val="Hyperlink"/>
    <w:basedOn w:val="Fontepargpadro"/>
    <w:uiPriority w:val="99"/>
    <w:unhideWhenUsed/>
    <w:rsid w:val="008106CA"/>
    <w:rPr>
      <w:color w:val="0000FF"/>
      <w:u w:val="single"/>
    </w:rPr>
  </w:style>
  <w:style w:type="character" w:customStyle="1" w:styleId="apple-style-span">
    <w:name w:val="apple-style-span"/>
    <w:basedOn w:val="Fontepargpadro"/>
    <w:rsid w:val="000D01DC"/>
  </w:style>
  <w:style w:type="paragraph" w:styleId="Reviso">
    <w:name w:val="Revision"/>
    <w:hidden/>
    <w:uiPriority w:val="99"/>
    <w:semiHidden/>
    <w:rsid w:val="00501415"/>
    <w:pPr>
      <w:spacing w:line="240" w:lineRule="auto"/>
    </w:pPr>
  </w:style>
  <w:style w:type="table" w:styleId="Tabelacomgrade">
    <w:name w:val="Table Grid"/>
    <w:basedOn w:val="Tabelanormal"/>
    <w:uiPriority w:val="39"/>
    <w:rsid w:val="00D41661"/>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F93785"/>
    <w:rPr>
      <w:b/>
      <w:bCs/>
    </w:rPr>
  </w:style>
  <w:style w:type="character" w:customStyle="1" w:styleId="AssuntodocomentrioChar">
    <w:name w:val="Assunto do comentário Char"/>
    <w:basedOn w:val="TextodecomentrioChar"/>
    <w:link w:val="Assuntodocomentrio"/>
    <w:uiPriority w:val="99"/>
    <w:semiHidden/>
    <w:rsid w:val="00F93785"/>
    <w:rPr>
      <w:b/>
      <w:bCs/>
      <w:sz w:val="20"/>
      <w:szCs w:val="20"/>
    </w:rPr>
  </w:style>
  <w:style w:type="paragraph" w:styleId="PargrafodaLista">
    <w:name w:val="List Paragraph"/>
    <w:basedOn w:val="Normal"/>
    <w:uiPriority w:val="34"/>
    <w:qFormat/>
    <w:rsid w:val="006B0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508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fal-mg.edu.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YGfkeXuL67KUAamBf0tFjOWZQQ==">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86</Pages>
  <Words>23297</Words>
  <Characters>125804</Characters>
  <Application>Microsoft Office Word</Application>
  <DocSecurity>0</DocSecurity>
  <Lines>1048</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Usuario</cp:lastModifiedBy>
  <cp:revision>11</cp:revision>
  <dcterms:created xsi:type="dcterms:W3CDTF">2023-09-15T19:54:00Z</dcterms:created>
  <dcterms:modified xsi:type="dcterms:W3CDTF">2023-09-21T17:38:00Z</dcterms:modified>
</cp:coreProperties>
</file>