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5"/>
        <w:gridCol w:w="9037"/>
        <w:gridCol w:w="2991"/>
      </w:tblGrid>
      <w:tr w:rsidR="00764167" w:rsidTr="00764167">
        <w:trPr>
          <w:trHeight w:val="1386"/>
        </w:trPr>
        <w:tc>
          <w:tcPr>
            <w:tcW w:w="2995" w:type="dxa"/>
            <w:shd w:val="clear" w:color="auto" w:fill="auto"/>
            <w:vAlign w:val="center"/>
          </w:tcPr>
          <w:p w:rsidR="00764167" w:rsidRDefault="00764167" w:rsidP="00FC0DB4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48FD0953" wp14:editId="2E5B9CC8">
                  <wp:extent cx="68580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764167" w:rsidRDefault="00764167" w:rsidP="00FC0D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MINISTÉRIO DA EDUCAÇÃO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Universidade Federal de Alfenas -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Unifal</w:t>
            </w:r>
            <w:r>
              <w:rPr>
                <w:rFonts w:ascii="Arial" w:hAnsi="Arial" w:cs="Arial"/>
                <w:b/>
                <w:bCs/>
                <w:sz w:val="20"/>
              </w:rPr>
              <w:t>-MG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Pró-Reitoria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Graduação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Apoio Pedagógico</w:t>
            </w:r>
          </w:p>
          <w:p w:rsidR="00764167" w:rsidRDefault="00764167" w:rsidP="00FC0DB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Rua Gabriel Monteiro da Silva, 700 - Alfenas/MG - CEP 37130-000</w:t>
            </w:r>
          </w:p>
          <w:p w:rsidR="00764167" w:rsidRDefault="00764167" w:rsidP="00FC0DB4">
            <w:pPr>
              <w:jc w:val="center"/>
            </w:pPr>
            <w:r>
              <w:rPr>
                <w:rFonts w:ascii="Arial" w:hAnsi="Arial" w:cs="Arial"/>
                <w:sz w:val="14"/>
              </w:rPr>
              <w:t>Fone: (35) 3299-1311 – apoiopedagogico.prograd@unifal-mg.edu.br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764167" w:rsidRDefault="00764167" w:rsidP="00FC0DB4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B9A6027" wp14:editId="3C677430">
                  <wp:extent cx="8572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03E" w:rsidRDefault="000F20DA"/>
    <w:tbl>
      <w:tblPr>
        <w:tblW w:w="147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3032"/>
        <w:gridCol w:w="1617"/>
        <w:gridCol w:w="1617"/>
        <w:gridCol w:w="5054"/>
      </w:tblGrid>
      <w:tr w:rsidR="00764167" w:rsidRPr="00746BD0" w:rsidTr="00FC0DB4">
        <w:trPr>
          <w:trHeight w:val="126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Docente</w:t>
            </w:r>
          </w:p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Acadêmica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Jornada de Trabalho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764167" w:rsidP="00FC0DB4">
            <w:pPr>
              <w:jc w:val="center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b/>
                <w:color w:val="000000"/>
                <w:sz w:val="20"/>
                <w:szCs w:val="20"/>
                <w:lang w:eastAsia="pt-BR"/>
              </w:rPr>
              <w:t>Lattes</w:t>
            </w:r>
          </w:p>
        </w:tc>
      </w:tr>
      <w:tr w:rsidR="00764167" w:rsidRPr="00746BD0" w:rsidTr="00FC0DB4">
        <w:trPr>
          <w:trHeight w:val="220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Anibal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Thiago Bezerra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Instituto de Ciências Exatas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6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http://lattes.cnpq.br/8478305453281130</w:t>
              </w:r>
            </w:hyperlink>
          </w:p>
        </w:tc>
      </w:tr>
      <w:tr w:rsidR="00764167" w:rsidRPr="00746BD0" w:rsidTr="00FC0DB4">
        <w:trPr>
          <w:trHeight w:val="290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Adriano Aguiar Mendes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7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http://lattes.cnpq.br/2926571414651131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Angel Roberto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Barchuk</w:t>
            </w:r>
            <w:proofErr w:type="spellEnd"/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8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http://lattes.cnpq.br/5211025235895756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250"/>
        </w:trPr>
        <w:tc>
          <w:tcPr>
            <w:tcW w:w="3437" w:type="dxa"/>
            <w:vMerge w:val="restart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Breno Régis Santos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39o00"/>
                <w:sz w:val="20"/>
                <w:szCs w:val="20"/>
              </w:rPr>
            </w:pPr>
            <w:r w:rsidRPr="00746BD0">
              <w:rPr>
                <w:rFonts w:cs="TT39o00"/>
                <w:sz w:val="20"/>
                <w:szCs w:val="20"/>
              </w:rPr>
              <w:t>Instituto de Ciências da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9o00"/>
                <w:sz w:val="20"/>
                <w:szCs w:val="20"/>
              </w:rPr>
              <w:t>Natureza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vMerge w:val="restart"/>
            <w:shd w:val="clear" w:color="000000" w:fill="FFFFFF"/>
          </w:tcPr>
          <w:p w:rsidR="00764167" w:rsidRPr="00746BD0" w:rsidRDefault="000F20DA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9" w:history="1">
              <w:r w:rsidR="00764167" w:rsidRPr="00746BD0">
                <w:rPr>
                  <w:rStyle w:val="Hyperlink"/>
                  <w:rFonts w:cs="TT39o00"/>
                  <w:sz w:val="20"/>
                  <w:szCs w:val="20"/>
                </w:rPr>
                <w:t>http://lattes.cnpq.br/7425333831962327</w:t>
              </w:r>
            </w:hyperlink>
          </w:p>
        </w:tc>
      </w:tr>
      <w:tr w:rsidR="00764167" w:rsidRPr="00746BD0" w:rsidTr="00FC0DB4">
        <w:trPr>
          <w:trHeight w:val="250"/>
        </w:trPr>
        <w:tc>
          <w:tcPr>
            <w:tcW w:w="3437" w:type="dxa"/>
            <w:vMerge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54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250"/>
        </w:trPr>
        <w:tc>
          <w:tcPr>
            <w:tcW w:w="3437" w:type="dxa"/>
            <w:vMerge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54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53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Cibele Marli Cação Paiva Gouvêa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39o00"/>
                <w:sz w:val="20"/>
                <w:szCs w:val="20"/>
              </w:rPr>
            </w:pPr>
            <w:r w:rsidRPr="00746BD0">
              <w:rPr>
                <w:rFonts w:cs="TT39o00"/>
                <w:sz w:val="20"/>
                <w:szCs w:val="20"/>
              </w:rPr>
              <w:t>Instituto de Ciências da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9o00"/>
                <w:sz w:val="20"/>
                <w:szCs w:val="20"/>
              </w:rPr>
              <w:t>Natureza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39o00"/>
                <w:color w:val="0000FF"/>
                <w:sz w:val="20"/>
                <w:szCs w:val="20"/>
              </w:rPr>
            </w:pPr>
            <w:hyperlink r:id="rId10" w:history="1">
              <w:r w:rsidR="00764167" w:rsidRPr="00746BD0">
                <w:rPr>
                  <w:rStyle w:val="Hyperlink"/>
                  <w:rFonts w:cs="TT39o00"/>
                  <w:sz w:val="20"/>
                  <w:szCs w:val="20"/>
                </w:rPr>
                <w:t>http://lattes.cnpq.br/4071942459412262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Daniela Battaglia Hirata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9o00"/>
                <w:sz w:val="20"/>
                <w:szCs w:val="20"/>
              </w:rPr>
              <w:t>Instituto de Química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39o00"/>
                <w:color w:val="0000FF"/>
                <w:sz w:val="20"/>
                <w:szCs w:val="20"/>
              </w:rPr>
            </w:pPr>
            <w:hyperlink r:id="rId11" w:history="1">
              <w:r w:rsidR="00764167" w:rsidRPr="00746BD0">
                <w:rPr>
                  <w:rStyle w:val="Hyperlink"/>
                  <w:rFonts w:cs="TT39o00"/>
                  <w:sz w:val="20"/>
                  <w:szCs w:val="20"/>
                </w:rPr>
                <w:t>http://lattes.cnpq.br/5292381247624407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67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Ernandes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Benedito Pereira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39o00"/>
                <w:sz w:val="20"/>
                <w:szCs w:val="20"/>
              </w:rPr>
            </w:pPr>
            <w:r w:rsidRPr="00746BD0">
              <w:rPr>
                <w:rFonts w:cs="TT39o00"/>
                <w:sz w:val="20"/>
                <w:szCs w:val="20"/>
              </w:rPr>
              <w:t>Faculdade de Ciências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9o00"/>
                <w:sz w:val="20"/>
                <w:szCs w:val="20"/>
              </w:rPr>
              <w:t>Farmacêuticas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Doutorado 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12" w:history="1">
              <w:r w:rsidR="00764167" w:rsidRPr="00746BD0">
                <w:rPr>
                  <w:rStyle w:val="Hyperlink"/>
                  <w:rFonts w:cs="TT39o00"/>
                  <w:sz w:val="20"/>
                  <w:szCs w:val="20"/>
                </w:rPr>
                <w:t>http://lattes.cnpq.br/0524540000904823</w:t>
              </w:r>
            </w:hyperlink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Fábio Luiz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Pissetti</w:t>
            </w:r>
            <w:proofErr w:type="spellEnd"/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3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http://lattes.cnpq.br/4560803280050919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Franco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Bassi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Rocha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Exatas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4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http://lattes.cnpq.br/0165435409542220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Ihosvany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Camps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Rodriguez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82o00"/>
                <w:sz w:val="20"/>
                <w:szCs w:val="20"/>
              </w:rPr>
            </w:pPr>
            <w:r w:rsidRPr="00746BD0">
              <w:rPr>
                <w:rFonts w:cs="TT82o00"/>
                <w:sz w:val="20"/>
                <w:szCs w:val="20"/>
              </w:rPr>
              <w:t>Instituto de Ciências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82o00"/>
                <w:sz w:val="20"/>
                <w:szCs w:val="20"/>
              </w:rPr>
              <w:t>Exatas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82o00"/>
                <w:color w:val="0000FF"/>
                <w:sz w:val="20"/>
                <w:szCs w:val="20"/>
              </w:rPr>
            </w:pPr>
            <w:hyperlink r:id="rId15" w:history="1">
              <w:r w:rsidR="00764167" w:rsidRPr="00746BD0">
                <w:rPr>
                  <w:rStyle w:val="Hyperlink"/>
                  <w:rFonts w:cs="TT82o00"/>
                  <w:sz w:val="20"/>
                  <w:szCs w:val="20"/>
                </w:rPr>
                <w:t>http://lattes.cnpq.br/3732563704810366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53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Jaine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Honorata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Hortolan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Luiz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6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http://lattes.cnpq.br/3433047807065363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João Batista Magalhães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7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http://lattes.cnpq.br/1646886838269429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116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José Carlos de Souza Júnior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lastRenderedPageBreak/>
              <w:t>Instituto de Ciências Exatas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Dedicação </w:t>
            </w:r>
            <w:r w:rsidRPr="00746BD0">
              <w:rPr>
                <w:color w:val="000000"/>
                <w:sz w:val="20"/>
                <w:szCs w:val="20"/>
                <w:lang w:eastAsia="pt-BR"/>
              </w:rPr>
              <w:lastRenderedPageBreak/>
              <w:t>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8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http://lattes.cnpq.br/1690570104837528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87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lastRenderedPageBreak/>
              <w:t xml:space="preserve">José Maurício </w:t>
            </w:r>
            <w:proofErr w:type="spellStart"/>
            <w:r w:rsidRPr="00746BD0">
              <w:rPr>
                <w:color w:val="000000"/>
                <w:sz w:val="20"/>
                <w:szCs w:val="20"/>
                <w:lang w:eastAsia="pt-BR"/>
              </w:rPr>
              <w:t>Schneedorf</w:t>
            </w:r>
            <w:proofErr w:type="spellEnd"/>
            <w:r w:rsidRPr="00746BD0">
              <w:rPr>
                <w:color w:val="000000"/>
                <w:sz w:val="20"/>
                <w:szCs w:val="20"/>
                <w:lang w:eastAsia="pt-BR"/>
              </w:rPr>
              <w:t xml:space="preserve"> Ferreira da Silva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19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http://lattes.cnpq.br/0436922594542722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53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Luiz Cosme Cotta Malaquias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Biomédicas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20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http://lattes.cnpq.br/7906603173916075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vMerge w:val="restart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Marcelo Lacerda Rezende</w:t>
            </w:r>
          </w:p>
        </w:tc>
        <w:tc>
          <w:tcPr>
            <w:tcW w:w="3032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Exatas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vMerge w:val="restart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21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http://lattes.cnpq.br/6453091384982419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vMerge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54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250"/>
        </w:trPr>
        <w:tc>
          <w:tcPr>
            <w:tcW w:w="3437" w:type="dxa"/>
            <w:vMerge w:val="restart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Rodrigo Corrêa Basso</w:t>
            </w:r>
          </w:p>
        </w:tc>
        <w:tc>
          <w:tcPr>
            <w:tcW w:w="3032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Química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vMerge w:val="restart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vMerge w:val="restart"/>
            <w:shd w:val="clear" w:color="000000" w:fill="FFFFFF"/>
          </w:tcPr>
          <w:p w:rsidR="00764167" w:rsidRPr="00746BD0" w:rsidRDefault="000F20DA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hyperlink r:id="rId22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http://lattes.cnpq.br/4043789557049115</w:t>
              </w:r>
            </w:hyperlink>
          </w:p>
        </w:tc>
      </w:tr>
      <w:tr w:rsidR="00764167" w:rsidRPr="00746BD0" w:rsidTr="00FC0DB4">
        <w:trPr>
          <w:trHeight w:val="250"/>
        </w:trPr>
        <w:tc>
          <w:tcPr>
            <w:tcW w:w="3437" w:type="dxa"/>
            <w:vMerge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7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54" w:type="dxa"/>
            <w:vMerge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72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Rosângela Aparecida da Silva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Ao00"/>
                <w:sz w:val="20"/>
                <w:szCs w:val="20"/>
              </w:rPr>
              <w:t>Instituto de ciências Humanas</w:t>
            </w:r>
            <w:r>
              <w:rPr>
                <w:rFonts w:cs="TT3Ao00"/>
                <w:sz w:val="20"/>
                <w:szCs w:val="20"/>
              </w:rPr>
              <w:t xml:space="preserve"> </w:t>
            </w:r>
            <w:r w:rsidRPr="00746BD0">
              <w:rPr>
                <w:rFonts w:cs="TT3Ao00"/>
                <w:sz w:val="20"/>
                <w:szCs w:val="20"/>
              </w:rPr>
              <w:t>e Letras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20 Horas Semanais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3Ao00"/>
                <w:color w:val="0000FF"/>
                <w:sz w:val="20"/>
                <w:szCs w:val="20"/>
              </w:rPr>
            </w:pPr>
            <w:hyperlink r:id="rId23" w:history="1">
              <w:r w:rsidR="00764167" w:rsidRPr="00746BD0">
                <w:rPr>
                  <w:rStyle w:val="Hyperlink"/>
                  <w:rFonts w:cs="TT3Ao00"/>
                  <w:sz w:val="20"/>
                  <w:szCs w:val="20"/>
                </w:rPr>
                <w:t>http://lattes.cnpq.br/0724755518057659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30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Sandro Barbosa</w:t>
            </w: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Instituto de Ciências da Natureza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sz w:val="20"/>
                <w:szCs w:val="20"/>
              </w:rPr>
            </w:pPr>
            <w:hyperlink r:id="rId24" w:history="1">
              <w:r w:rsidR="00764167" w:rsidRPr="00746BD0">
                <w:rPr>
                  <w:rStyle w:val="Hyperlink"/>
                  <w:sz w:val="20"/>
                  <w:szCs w:val="20"/>
                </w:rPr>
                <w:t>http://lattes.cnpq.br/1530031525953352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458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Tati Ishikawa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3Ao00"/>
                <w:sz w:val="20"/>
                <w:szCs w:val="20"/>
              </w:rPr>
            </w:pPr>
            <w:r w:rsidRPr="00746BD0">
              <w:rPr>
                <w:rFonts w:cs="TT3Ao00"/>
                <w:sz w:val="20"/>
                <w:szCs w:val="20"/>
              </w:rPr>
              <w:t>Faculdade de Ciências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Ao00"/>
                <w:sz w:val="20"/>
                <w:szCs w:val="20"/>
              </w:rPr>
              <w:t>Farmacêuticas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3Ao00"/>
                <w:color w:val="0000FF"/>
                <w:sz w:val="20"/>
                <w:szCs w:val="20"/>
              </w:rPr>
            </w:pPr>
            <w:hyperlink r:id="rId25" w:history="1">
              <w:r w:rsidR="00764167" w:rsidRPr="00746BD0">
                <w:rPr>
                  <w:rStyle w:val="Hyperlink"/>
                  <w:rFonts w:cs="TT3Ao00"/>
                  <w:sz w:val="20"/>
                  <w:szCs w:val="20"/>
                </w:rPr>
                <w:t>http://lattes.cnpq.br/3065953597511320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764167" w:rsidRPr="00746BD0" w:rsidTr="00FC0DB4">
        <w:trPr>
          <w:trHeight w:val="523"/>
        </w:trPr>
        <w:tc>
          <w:tcPr>
            <w:tcW w:w="3437" w:type="dxa"/>
            <w:shd w:val="clear" w:color="000000" w:fill="FFFFFF"/>
            <w:hideMark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Thiago Corrêa de Souza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2" w:type="dxa"/>
            <w:shd w:val="clear" w:color="000000" w:fill="FFFFFF"/>
          </w:tcPr>
          <w:p w:rsidR="00764167" w:rsidRPr="00746BD0" w:rsidRDefault="00764167" w:rsidP="00FC0DB4">
            <w:pPr>
              <w:autoSpaceDE w:val="0"/>
              <w:autoSpaceDN w:val="0"/>
              <w:adjustRightInd w:val="0"/>
              <w:rPr>
                <w:rFonts w:cs="TT3Ao00"/>
                <w:sz w:val="20"/>
                <w:szCs w:val="20"/>
              </w:rPr>
            </w:pPr>
            <w:r w:rsidRPr="00746BD0">
              <w:rPr>
                <w:rFonts w:cs="TT3Ao00"/>
                <w:sz w:val="20"/>
                <w:szCs w:val="20"/>
              </w:rPr>
              <w:t>Instituto de Ciências da</w:t>
            </w:r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rFonts w:cs="TT3Ao00"/>
                <w:sz w:val="20"/>
                <w:szCs w:val="20"/>
              </w:rPr>
              <w:t>Natureza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17" w:type="dxa"/>
            <w:shd w:val="clear" w:color="000000" w:fill="FFFFFF"/>
          </w:tcPr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  <w:r w:rsidRPr="00746BD0">
              <w:rPr>
                <w:color w:val="000000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054" w:type="dxa"/>
            <w:shd w:val="clear" w:color="000000" w:fill="FFFFFF"/>
          </w:tcPr>
          <w:p w:rsidR="00764167" w:rsidRPr="00746BD0" w:rsidRDefault="000F20DA" w:rsidP="00FC0DB4">
            <w:pPr>
              <w:rPr>
                <w:rFonts w:cs="TT3Ao00"/>
                <w:color w:val="0000FF"/>
                <w:sz w:val="20"/>
                <w:szCs w:val="20"/>
              </w:rPr>
            </w:pPr>
            <w:hyperlink r:id="rId26" w:history="1">
              <w:r w:rsidR="00764167" w:rsidRPr="00746BD0">
                <w:rPr>
                  <w:rStyle w:val="Hyperlink"/>
                  <w:rFonts w:cs="TT3Ao00"/>
                  <w:sz w:val="20"/>
                  <w:szCs w:val="20"/>
                </w:rPr>
                <w:t>http://lattes.cnpq.br/2834667104138232</w:t>
              </w:r>
            </w:hyperlink>
          </w:p>
          <w:p w:rsidR="00764167" w:rsidRPr="00746BD0" w:rsidRDefault="00764167" w:rsidP="00FC0DB4">
            <w:pPr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64167" w:rsidRDefault="00764167"/>
    <w:sectPr w:rsidR="00764167" w:rsidSect="0076416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8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67"/>
    <w:rsid w:val="000F20DA"/>
    <w:rsid w:val="00427E9A"/>
    <w:rsid w:val="00764167"/>
    <w:rsid w:val="007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4B29-133A-4956-BDD8-9B6FEEC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6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76416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167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764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211025235895756" TargetMode="External"/><Relationship Id="rId13" Type="http://schemas.openxmlformats.org/officeDocument/2006/relationships/hyperlink" Target="http://lattes.cnpq.br/4560803280050919" TargetMode="External"/><Relationship Id="rId18" Type="http://schemas.openxmlformats.org/officeDocument/2006/relationships/hyperlink" Target="http://lattes.cnpq.br/1690570104837528" TargetMode="External"/><Relationship Id="rId26" Type="http://schemas.openxmlformats.org/officeDocument/2006/relationships/hyperlink" Target="http://lattes.cnpq.br/28346671041382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6453091384982419" TargetMode="External"/><Relationship Id="rId7" Type="http://schemas.openxmlformats.org/officeDocument/2006/relationships/hyperlink" Target="http://lattes.cnpq.br/2926571414651131" TargetMode="External"/><Relationship Id="rId12" Type="http://schemas.openxmlformats.org/officeDocument/2006/relationships/hyperlink" Target="http://lattes.cnpq.br/0524540000904823" TargetMode="External"/><Relationship Id="rId17" Type="http://schemas.openxmlformats.org/officeDocument/2006/relationships/hyperlink" Target="http://lattes.cnpq.br/1646886838269429" TargetMode="External"/><Relationship Id="rId25" Type="http://schemas.openxmlformats.org/officeDocument/2006/relationships/hyperlink" Target="http://lattes.cnpq.br/3065953597511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3433047807065363" TargetMode="External"/><Relationship Id="rId20" Type="http://schemas.openxmlformats.org/officeDocument/2006/relationships/hyperlink" Target="http://lattes.cnpq.br/7906603173916075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8478305453281130" TargetMode="External"/><Relationship Id="rId11" Type="http://schemas.openxmlformats.org/officeDocument/2006/relationships/hyperlink" Target="http://lattes.cnpq.br/5292381247624407" TargetMode="External"/><Relationship Id="rId24" Type="http://schemas.openxmlformats.org/officeDocument/2006/relationships/hyperlink" Target="http://lattes.cnpq.br/153003152595335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lattes.cnpq.br/3732563704810366" TargetMode="External"/><Relationship Id="rId23" Type="http://schemas.openxmlformats.org/officeDocument/2006/relationships/hyperlink" Target="http://lattes.cnpq.br/07247555180576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ttes.cnpq.br/4071942459412262" TargetMode="External"/><Relationship Id="rId19" Type="http://schemas.openxmlformats.org/officeDocument/2006/relationships/hyperlink" Target="http://lattes.cnpq.br/04369225945427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attes.cnpq.br/7425333831962327" TargetMode="External"/><Relationship Id="rId14" Type="http://schemas.openxmlformats.org/officeDocument/2006/relationships/hyperlink" Target="http://lattes.cnpq.br/0165435409542220" TargetMode="External"/><Relationship Id="rId22" Type="http://schemas.openxmlformats.org/officeDocument/2006/relationships/hyperlink" Target="http://lattes.cnpq.br/40437895570491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prograd-p049629</dc:creator>
  <cp:lastModifiedBy>Cliente</cp:lastModifiedBy>
  <cp:revision>2</cp:revision>
  <dcterms:created xsi:type="dcterms:W3CDTF">2020-04-15T14:47:00Z</dcterms:created>
  <dcterms:modified xsi:type="dcterms:W3CDTF">2020-04-15T14:47:00Z</dcterms:modified>
</cp:coreProperties>
</file>